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8" w:rsidRDefault="00137168" w:rsidP="0013716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Testeo: </w:t>
      </w:r>
    </w:p>
    <w:p w:rsidR="002F4B27" w:rsidRDefault="00137168" w:rsidP="00137168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ascii="Arial" w:hAnsi="Arial" w:cs="Arial"/>
          <w:sz w:val="21"/>
          <w:szCs w:val="21"/>
        </w:rPr>
        <w:t>En esta etapa se verifica y valida el sistema teniendo en</w:t>
      </w: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cuenta algunos criterios determinados por el grupo correspondiente</w:t>
      </w:r>
    </w:p>
    <w:sectPr w:rsidR="002F4B27" w:rsidSect="0025225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68"/>
    <w:rsid w:val="00137168"/>
    <w:rsid w:val="0025225E"/>
    <w:rsid w:val="002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58A60-7E05-4EBB-AE19-05519D2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480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choche hernandez</dc:creator>
  <cp:keywords/>
  <dc:description/>
  <cp:lastModifiedBy>choche hernandez</cp:lastModifiedBy>
  <cp:revision>1</cp:revision>
  <dcterms:created xsi:type="dcterms:W3CDTF">2015-02-02T00:37:00Z</dcterms:created>
  <dcterms:modified xsi:type="dcterms:W3CDTF">2015-02-02T00:38:00Z</dcterms:modified>
</cp:coreProperties>
</file>