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FF" w:rsidRDefault="00735357" w:rsidP="00735357">
      <w:pPr>
        <w:jc w:val="center"/>
        <w:rPr>
          <w:rFonts w:ascii="Arial" w:hAnsi="Arial" w:cs="Arial"/>
          <w:b/>
        </w:rPr>
      </w:pPr>
      <w:r w:rsidRPr="00735357">
        <w:rPr>
          <w:rFonts w:ascii="Arial" w:hAnsi="Arial" w:cs="Arial"/>
          <w:b/>
        </w:rPr>
        <w:t>AUTOEVALUACION Y AUTORREGULACIÓN CON FINES DE MEJORAMIENTO Y ACREDITACIÓN</w:t>
      </w:r>
    </w:p>
    <w:p w:rsidR="00735357" w:rsidRPr="00735357" w:rsidRDefault="00735357" w:rsidP="00735357">
      <w:pPr>
        <w:jc w:val="center"/>
        <w:rPr>
          <w:rFonts w:ascii="Arial" w:hAnsi="Arial" w:cs="Arial"/>
          <w:b/>
        </w:rPr>
      </w:pPr>
    </w:p>
    <w:p w:rsidR="00BD74FF" w:rsidRPr="007A2011" w:rsidRDefault="00BD74FF" w:rsidP="00BD74FF">
      <w:pPr>
        <w:rPr>
          <w:rFonts w:ascii="Arial" w:hAnsi="Arial" w:cs="Arial"/>
        </w:rPr>
      </w:pPr>
      <w:r w:rsidRPr="007A2011">
        <w:rPr>
          <w:rFonts w:ascii="Arial" w:hAnsi="Arial" w:cs="Arial"/>
        </w:rPr>
        <w:t xml:space="preserve">El ejercicio de autoevaluación y autorregulación es asumido institucionalmente como el proceso sistémico y permanente que permite identificar fortalezas y debilidades para establecer planes de mantenimiento y mejoramiento que contemplen el planeamiento de acciones correctivas, metas de desarrollo y mecanismos de seguimiento como medios para asegurar el cumplimiento eficiente de la misión. </w:t>
      </w:r>
    </w:p>
    <w:p w:rsidR="00A13590" w:rsidRDefault="00A13590">
      <w:bookmarkStart w:id="0" w:name="_GoBack"/>
      <w:bookmarkEnd w:id="0"/>
    </w:p>
    <w:sectPr w:rsidR="00A13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FF"/>
    <w:rsid w:val="001353EF"/>
    <w:rsid w:val="00735357"/>
    <w:rsid w:val="00A13590"/>
    <w:rsid w:val="00B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8A1B0F-A736-4483-BB45-0A09C1E2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4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3</cp:revision>
  <dcterms:created xsi:type="dcterms:W3CDTF">2015-03-11T03:28:00Z</dcterms:created>
  <dcterms:modified xsi:type="dcterms:W3CDTF">2015-03-11T03:52:00Z</dcterms:modified>
</cp:coreProperties>
</file>