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9E" w:rsidRPr="00234F62" w:rsidRDefault="002D379E" w:rsidP="00C61B4E">
      <w:pPr>
        <w:jc w:val="center"/>
        <w:rPr>
          <w:b/>
          <w:sz w:val="22"/>
          <w:szCs w:val="22"/>
        </w:rPr>
      </w:pPr>
      <w:r w:rsidRPr="00234F62">
        <w:rPr>
          <w:b/>
          <w:sz w:val="22"/>
          <w:szCs w:val="22"/>
        </w:rPr>
        <w:t>Universidad Distrital Francisco José de Caldas</w:t>
      </w:r>
    </w:p>
    <w:p w:rsidR="002D379E" w:rsidRPr="00234F62" w:rsidRDefault="002D379E" w:rsidP="00C61B4E">
      <w:pPr>
        <w:jc w:val="center"/>
        <w:rPr>
          <w:b/>
          <w:sz w:val="22"/>
          <w:szCs w:val="22"/>
        </w:rPr>
      </w:pPr>
      <w:r w:rsidRPr="00234F62">
        <w:rPr>
          <w:b/>
          <w:sz w:val="22"/>
          <w:szCs w:val="22"/>
        </w:rPr>
        <w:t>Facultad de Ciencias y Educación</w:t>
      </w:r>
    </w:p>
    <w:p w:rsidR="00480158" w:rsidRPr="00234F62" w:rsidRDefault="005F1356" w:rsidP="00C61B4E">
      <w:pPr>
        <w:jc w:val="center"/>
        <w:rPr>
          <w:b/>
          <w:sz w:val="22"/>
          <w:szCs w:val="22"/>
        </w:rPr>
      </w:pPr>
      <w:r>
        <w:rPr>
          <w:b/>
          <w:sz w:val="22"/>
          <w:szCs w:val="22"/>
        </w:rPr>
        <w:t>Harold Leonardo Vaquiro Lizarazo</w:t>
      </w:r>
      <w:r>
        <w:rPr>
          <w:b/>
          <w:sz w:val="22"/>
          <w:szCs w:val="22"/>
        </w:rPr>
        <w:br/>
        <w:t>20111155075</w:t>
      </w:r>
      <w:bookmarkStart w:id="0" w:name="_GoBack"/>
      <w:bookmarkEnd w:id="0"/>
    </w:p>
    <w:p w:rsidR="00480158" w:rsidRPr="00234F62" w:rsidRDefault="003A4CEC" w:rsidP="00C61B4E">
      <w:pPr>
        <w:jc w:val="center"/>
        <w:rPr>
          <w:b/>
          <w:sz w:val="22"/>
          <w:szCs w:val="22"/>
        </w:rPr>
      </w:pPr>
      <w:r w:rsidRPr="00234F62">
        <w:rPr>
          <w:b/>
          <w:sz w:val="22"/>
          <w:szCs w:val="22"/>
        </w:rPr>
        <w:t>Jenny Catherine Pamplona Urquijo</w:t>
      </w:r>
    </w:p>
    <w:p w:rsidR="00480158" w:rsidRPr="00234F62" w:rsidRDefault="003A4CEC" w:rsidP="00C61B4E">
      <w:pPr>
        <w:jc w:val="center"/>
        <w:rPr>
          <w:b/>
          <w:sz w:val="22"/>
          <w:szCs w:val="22"/>
        </w:rPr>
      </w:pPr>
      <w:r w:rsidRPr="00234F62">
        <w:rPr>
          <w:b/>
          <w:sz w:val="22"/>
          <w:szCs w:val="22"/>
        </w:rPr>
        <w:t>20122155023</w:t>
      </w:r>
    </w:p>
    <w:p w:rsidR="002D379E" w:rsidRPr="00234F62" w:rsidRDefault="002D379E" w:rsidP="00C61B4E">
      <w:pPr>
        <w:jc w:val="center"/>
        <w:rPr>
          <w:b/>
          <w:sz w:val="22"/>
          <w:szCs w:val="22"/>
        </w:rPr>
      </w:pPr>
      <w:r w:rsidRPr="00234F62">
        <w:rPr>
          <w:b/>
          <w:sz w:val="22"/>
          <w:szCs w:val="22"/>
        </w:rPr>
        <w:t>L.E.B.E.C.S</w:t>
      </w:r>
    </w:p>
    <w:p w:rsidR="0007000D" w:rsidRPr="00234F62" w:rsidRDefault="0007000D" w:rsidP="00C61B4E">
      <w:pPr>
        <w:jc w:val="center"/>
        <w:rPr>
          <w:b/>
          <w:sz w:val="22"/>
          <w:szCs w:val="22"/>
        </w:rPr>
      </w:pPr>
    </w:p>
    <w:p w:rsidR="003A4CEC" w:rsidRPr="00234F62" w:rsidRDefault="003A4CEC" w:rsidP="00C61B4E">
      <w:pPr>
        <w:jc w:val="center"/>
        <w:rPr>
          <w:b/>
          <w:sz w:val="22"/>
          <w:szCs w:val="22"/>
        </w:rPr>
      </w:pPr>
    </w:p>
    <w:p w:rsidR="00527389" w:rsidRPr="00234F62" w:rsidRDefault="00DB7C12" w:rsidP="00C61B4E">
      <w:pPr>
        <w:jc w:val="center"/>
        <w:rPr>
          <w:b/>
          <w:sz w:val="22"/>
          <w:szCs w:val="22"/>
        </w:rPr>
      </w:pPr>
      <w:r w:rsidRPr="00234F62">
        <w:rPr>
          <w:b/>
          <w:sz w:val="22"/>
          <w:szCs w:val="22"/>
        </w:rPr>
        <w:t>PRESENTACIÓN EL PROYECTO</w:t>
      </w:r>
    </w:p>
    <w:p w:rsidR="003A4CEC" w:rsidRPr="00234F62" w:rsidRDefault="003A4CEC" w:rsidP="003A4CEC">
      <w:pPr>
        <w:rPr>
          <w:b/>
          <w:sz w:val="22"/>
          <w:szCs w:val="22"/>
        </w:rPr>
      </w:pPr>
    </w:p>
    <w:p w:rsidR="008B3294" w:rsidRPr="00234F62" w:rsidRDefault="00FD7691" w:rsidP="00C61B4E">
      <w:pPr>
        <w:jc w:val="center"/>
        <w:rPr>
          <w:sz w:val="22"/>
          <w:szCs w:val="22"/>
        </w:rPr>
      </w:pPr>
      <w:r w:rsidRPr="00234F62">
        <w:rPr>
          <w:sz w:val="22"/>
          <w:szCs w:val="22"/>
        </w:rPr>
        <w:t>La incursión de la violencia paramilitar en Colombia y sus orígenes en Puerto Boyacá</w:t>
      </w:r>
    </w:p>
    <w:p w:rsidR="003A4CEC" w:rsidRPr="00234F62" w:rsidRDefault="003A4CEC" w:rsidP="00C61B4E">
      <w:pPr>
        <w:jc w:val="center"/>
        <w:rPr>
          <w:b/>
          <w:sz w:val="22"/>
          <w:szCs w:val="22"/>
        </w:rPr>
      </w:pPr>
    </w:p>
    <w:p w:rsidR="00DB7C12" w:rsidRPr="00234F62" w:rsidRDefault="00DB7C12" w:rsidP="00C61B4E">
      <w:pPr>
        <w:jc w:val="center"/>
        <w:rPr>
          <w:b/>
          <w:sz w:val="22"/>
          <w:szCs w:val="22"/>
        </w:rPr>
      </w:pPr>
      <w:r w:rsidRPr="00234F62">
        <w:rPr>
          <w:b/>
          <w:sz w:val="22"/>
          <w:szCs w:val="22"/>
        </w:rPr>
        <w:t>INTRODUCCIÓN</w:t>
      </w:r>
    </w:p>
    <w:p w:rsidR="00491C6D" w:rsidRPr="00234F62" w:rsidRDefault="00491C6D" w:rsidP="00C61B4E">
      <w:pPr>
        <w:jc w:val="both"/>
        <w:rPr>
          <w:color w:val="FF0000"/>
          <w:sz w:val="22"/>
          <w:szCs w:val="22"/>
        </w:rPr>
      </w:pPr>
    </w:p>
    <w:p w:rsidR="00172C8B" w:rsidRPr="00234F62" w:rsidRDefault="00172C8B" w:rsidP="00C61B4E">
      <w:pPr>
        <w:jc w:val="both"/>
        <w:rPr>
          <w:color w:val="000000" w:themeColor="text1"/>
          <w:sz w:val="22"/>
          <w:szCs w:val="22"/>
        </w:rPr>
      </w:pPr>
      <w:r w:rsidRPr="00234F62">
        <w:rPr>
          <w:color w:val="000000" w:themeColor="text1"/>
          <w:sz w:val="22"/>
          <w:szCs w:val="22"/>
        </w:rPr>
        <w:t xml:space="preserve">El presente trabajo tiene como fin analizar el nacimiento y desarrollo </w:t>
      </w:r>
      <w:r w:rsidR="00EA6F9A" w:rsidRPr="00234F62">
        <w:rPr>
          <w:color w:val="000000" w:themeColor="text1"/>
          <w:sz w:val="22"/>
          <w:szCs w:val="22"/>
        </w:rPr>
        <w:t xml:space="preserve">del paramilitarismo desde Puerto Boyacá. </w:t>
      </w:r>
      <w:r w:rsidRPr="00234F62">
        <w:rPr>
          <w:bCs/>
          <w:color w:val="000000" w:themeColor="text1"/>
          <w:sz w:val="22"/>
          <w:szCs w:val="22"/>
          <w:shd w:val="clear" w:color="auto" w:fill="FFFFFF"/>
        </w:rPr>
        <w:t xml:space="preserve">A lo largo del desarrollo de </w:t>
      </w:r>
      <w:r w:rsidR="00EA6F9A" w:rsidRPr="00234F62">
        <w:rPr>
          <w:bCs/>
          <w:color w:val="000000" w:themeColor="text1"/>
          <w:sz w:val="22"/>
          <w:szCs w:val="22"/>
          <w:shd w:val="clear" w:color="auto" w:fill="FFFFFF"/>
        </w:rPr>
        <w:t xml:space="preserve">nuestra </w:t>
      </w:r>
      <w:r w:rsidRPr="00234F62">
        <w:rPr>
          <w:bCs/>
          <w:color w:val="000000" w:themeColor="text1"/>
          <w:sz w:val="22"/>
          <w:szCs w:val="22"/>
          <w:shd w:val="clear" w:color="auto" w:fill="FFFFFF"/>
        </w:rPr>
        <w:t>investigación evidenciaremos como el factor más importante el analizar los problemas político-estratégicos en función de la const</w:t>
      </w:r>
      <w:r w:rsidR="00EA6F9A" w:rsidRPr="00234F62">
        <w:rPr>
          <w:bCs/>
          <w:color w:val="000000" w:themeColor="text1"/>
          <w:sz w:val="22"/>
          <w:szCs w:val="22"/>
          <w:shd w:val="clear" w:color="auto" w:fill="FFFFFF"/>
        </w:rPr>
        <w:t xml:space="preserve">rucción de los componentes de las estructuras paramilitares </w:t>
      </w:r>
      <w:r w:rsidR="00286DC6" w:rsidRPr="00234F62">
        <w:rPr>
          <w:bCs/>
          <w:color w:val="000000" w:themeColor="text1"/>
          <w:sz w:val="22"/>
          <w:szCs w:val="22"/>
          <w:shd w:val="clear" w:color="auto" w:fill="FFFFFF"/>
        </w:rPr>
        <w:t xml:space="preserve">y el apoyo que estas recibieron y prestaron al </w:t>
      </w:r>
      <w:r w:rsidR="00DA79BE" w:rsidRPr="00234F62">
        <w:rPr>
          <w:bCs/>
          <w:color w:val="000000" w:themeColor="text1"/>
          <w:sz w:val="22"/>
          <w:szCs w:val="22"/>
          <w:shd w:val="clear" w:color="auto" w:fill="FFFFFF"/>
        </w:rPr>
        <w:t>poder</w:t>
      </w:r>
      <w:r w:rsidR="00527C18" w:rsidRPr="00234F62">
        <w:rPr>
          <w:bCs/>
          <w:color w:val="000000" w:themeColor="text1"/>
          <w:sz w:val="22"/>
          <w:szCs w:val="22"/>
          <w:shd w:val="clear" w:color="auto" w:fill="FFFFFF"/>
        </w:rPr>
        <w:t xml:space="preserve"> político-hegemónico </w:t>
      </w:r>
      <w:r w:rsidR="00286DC6" w:rsidRPr="00234F62">
        <w:rPr>
          <w:bCs/>
          <w:color w:val="000000" w:themeColor="text1"/>
          <w:sz w:val="22"/>
          <w:szCs w:val="22"/>
          <w:shd w:val="clear" w:color="auto" w:fill="FFFFFF"/>
        </w:rPr>
        <w:t xml:space="preserve">establecido </w:t>
      </w:r>
      <w:r w:rsidR="00691CBD" w:rsidRPr="00234F62">
        <w:rPr>
          <w:bCs/>
          <w:color w:val="000000" w:themeColor="text1"/>
          <w:sz w:val="22"/>
          <w:szCs w:val="22"/>
          <w:shd w:val="clear" w:color="auto" w:fill="FFFFFF"/>
        </w:rPr>
        <w:t xml:space="preserve">con el fin de mantener el statu quo y lograr un control total en las zonas de influencia de los grupos insurgentes </w:t>
      </w:r>
      <w:r w:rsidR="00286DC6" w:rsidRPr="00234F62">
        <w:rPr>
          <w:bCs/>
          <w:color w:val="000000" w:themeColor="text1"/>
          <w:sz w:val="22"/>
          <w:szCs w:val="22"/>
          <w:shd w:val="clear" w:color="auto" w:fill="FFFFFF"/>
        </w:rPr>
        <w:t xml:space="preserve">que poco a poco estaba aumentando su influencia y su avance </w:t>
      </w:r>
      <w:r w:rsidR="00AA4F45" w:rsidRPr="00234F62">
        <w:rPr>
          <w:bCs/>
          <w:color w:val="000000" w:themeColor="text1"/>
          <w:sz w:val="22"/>
          <w:szCs w:val="22"/>
          <w:shd w:val="clear" w:color="auto" w:fill="FFFFFF"/>
        </w:rPr>
        <w:t xml:space="preserve">apoyadas por el “comunismo soviético” y lograr su completa destrucción con la creación de </w:t>
      </w:r>
      <w:r w:rsidR="00691CBD" w:rsidRPr="00234F62">
        <w:rPr>
          <w:bCs/>
          <w:color w:val="000000" w:themeColor="text1"/>
          <w:sz w:val="22"/>
          <w:szCs w:val="22"/>
          <w:shd w:val="clear" w:color="auto" w:fill="FFFFFF"/>
        </w:rPr>
        <w:t xml:space="preserve">grupos </w:t>
      </w:r>
      <w:r w:rsidR="00527C18" w:rsidRPr="00234F62">
        <w:rPr>
          <w:bCs/>
          <w:color w:val="000000" w:themeColor="text1"/>
          <w:sz w:val="22"/>
          <w:szCs w:val="22"/>
          <w:shd w:val="clear" w:color="auto" w:fill="FFFFFF"/>
        </w:rPr>
        <w:t>antirrevolucionarios</w:t>
      </w:r>
      <w:r w:rsidR="00691CBD" w:rsidRPr="00234F62">
        <w:rPr>
          <w:bCs/>
          <w:color w:val="000000" w:themeColor="text1"/>
          <w:sz w:val="22"/>
          <w:szCs w:val="22"/>
          <w:shd w:val="clear" w:color="auto" w:fill="FFFFFF"/>
        </w:rPr>
        <w:t xml:space="preserve">. De igual manera analizaremos </w:t>
      </w:r>
      <w:r w:rsidRPr="00234F62">
        <w:rPr>
          <w:bCs/>
          <w:color w:val="000000" w:themeColor="text1"/>
          <w:sz w:val="22"/>
          <w:szCs w:val="22"/>
          <w:shd w:val="clear" w:color="auto" w:fill="FFFFFF"/>
        </w:rPr>
        <w:t xml:space="preserve">las reacciones orgánicas que </w:t>
      </w:r>
      <w:r w:rsidR="00691CBD" w:rsidRPr="00234F62">
        <w:rPr>
          <w:bCs/>
          <w:color w:val="000000" w:themeColor="text1"/>
          <w:sz w:val="22"/>
          <w:szCs w:val="22"/>
          <w:shd w:val="clear" w:color="auto" w:fill="FFFFFF"/>
        </w:rPr>
        <w:t xml:space="preserve">envuelven a todo este problema del paramilitarismo </w:t>
      </w:r>
      <w:r w:rsidRPr="00234F62">
        <w:rPr>
          <w:bCs/>
          <w:color w:val="000000" w:themeColor="text1"/>
          <w:sz w:val="22"/>
          <w:szCs w:val="22"/>
          <w:shd w:val="clear" w:color="auto" w:fill="FFFFFF"/>
        </w:rPr>
        <w:t xml:space="preserve">y de esta manera realizar un análisis </w:t>
      </w:r>
      <w:r w:rsidR="00691CBD" w:rsidRPr="00234F62">
        <w:rPr>
          <w:bCs/>
          <w:color w:val="000000" w:themeColor="text1"/>
          <w:sz w:val="22"/>
          <w:szCs w:val="22"/>
          <w:shd w:val="clear" w:color="auto" w:fill="FFFFFF"/>
        </w:rPr>
        <w:t xml:space="preserve">histórico </w:t>
      </w:r>
      <w:r w:rsidR="00AA4F45" w:rsidRPr="00234F62">
        <w:rPr>
          <w:bCs/>
          <w:color w:val="000000" w:themeColor="text1"/>
          <w:sz w:val="22"/>
          <w:szCs w:val="22"/>
          <w:shd w:val="clear" w:color="auto" w:fill="FFFFFF"/>
        </w:rPr>
        <w:t>entre los años 1980</w:t>
      </w:r>
      <w:r w:rsidRPr="00234F62">
        <w:rPr>
          <w:bCs/>
          <w:color w:val="000000" w:themeColor="text1"/>
          <w:sz w:val="22"/>
          <w:szCs w:val="22"/>
          <w:shd w:val="clear" w:color="auto" w:fill="FFFFFF"/>
        </w:rPr>
        <w:t xml:space="preserve"> </w:t>
      </w:r>
      <w:r w:rsidR="00AA4F45" w:rsidRPr="00234F62">
        <w:rPr>
          <w:bCs/>
          <w:color w:val="000000" w:themeColor="text1"/>
          <w:sz w:val="22"/>
          <w:szCs w:val="22"/>
          <w:shd w:val="clear" w:color="auto" w:fill="FFFFFF"/>
        </w:rPr>
        <w:t>al 2000.</w:t>
      </w:r>
    </w:p>
    <w:p w:rsidR="006E57F7" w:rsidRPr="00234F62" w:rsidRDefault="006E57F7" w:rsidP="00C61B4E">
      <w:pPr>
        <w:jc w:val="both"/>
        <w:rPr>
          <w:sz w:val="22"/>
          <w:szCs w:val="22"/>
        </w:rPr>
      </w:pPr>
    </w:p>
    <w:p w:rsidR="00DB7C12" w:rsidRPr="00234F62" w:rsidRDefault="00DB7C12" w:rsidP="00C61B4E">
      <w:pPr>
        <w:pStyle w:val="Prrafodelista"/>
        <w:numPr>
          <w:ilvl w:val="0"/>
          <w:numId w:val="2"/>
        </w:numPr>
        <w:jc w:val="center"/>
        <w:rPr>
          <w:b/>
          <w:sz w:val="22"/>
          <w:szCs w:val="22"/>
        </w:rPr>
      </w:pPr>
      <w:r w:rsidRPr="00234F62">
        <w:rPr>
          <w:b/>
          <w:sz w:val="22"/>
          <w:szCs w:val="22"/>
        </w:rPr>
        <w:t>JUSTIFICACIÓN</w:t>
      </w:r>
    </w:p>
    <w:p w:rsidR="0070674E" w:rsidRPr="00234F62" w:rsidRDefault="0070674E" w:rsidP="0070674E">
      <w:pPr>
        <w:jc w:val="center"/>
        <w:rPr>
          <w:b/>
          <w:sz w:val="22"/>
          <w:szCs w:val="22"/>
        </w:rPr>
      </w:pPr>
    </w:p>
    <w:p w:rsidR="0070674E" w:rsidRPr="00234F62" w:rsidRDefault="0070674E" w:rsidP="0070674E">
      <w:pPr>
        <w:pStyle w:val="NormalWeb"/>
        <w:shd w:val="clear" w:color="auto" w:fill="FFFFFF"/>
        <w:spacing w:before="120" w:beforeAutospacing="0" w:after="120" w:afterAutospacing="0" w:line="276" w:lineRule="auto"/>
        <w:jc w:val="both"/>
        <w:rPr>
          <w:bCs/>
          <w:sz w:val="22"/>
          <w:szCs w:val="22"/>
          <w:shd w:val="clear" w:color="auto" w:fill="FFFFFF"/>
        </w:rPr>
      </w:pPr>
      <w:r w:rsidRPr="00234F62">
        <w:rPr>
          <w:bCs/>
          <w:sz w:val="22"/>
          <w:szCs w:val="22"/>
          <w:shd w:val="clear" w:color="auto" w:fill="FFFFFF"/>
        </w:rPr>
        <w:t>En el marco de la clase de Nación y Globalización realizaremos un análisis de la violencia que ha vivido el municipio de Boyacá entre los años 1980 al año 2000. Boyacá ha sido azotado fuertemente por la violencia que afronta el país por parte del conflicto armado que lleva ya más de 50 años pero su historia es particularmente especial. Hemos decidió realizar nuestra investigación analizando 3 hechos que marcaron el azote de la violencia en este municipio y que se relacionan con el conflicto armado en todo el país. Iniciaremos por analizar el nacimiento del paramilitarismo por parte de Henry Pérez en puerto Boyacá, el cual en sus años de vida creo un “modelo” de la lucha contrainsurgente que se exporto por todo el país con ayuda de los más altos cargos militares y de la política nacional en su lucha contra el avance de lo que denomina</w:t>
      </w:r>
      <w:r w:rsidR="001F64DE" w:rsidRPr="00234F62">
        <w:rPr>
          <w:bCs/>
          <w:sz w:val="22"/>
          <w:szCs w:val="22"/>
          <w:shd w:val="clear" w:color="auto" w:fill="FFFFFF"/>
        </w:rPr>
        <w:t>b</w:t>
      </w:r>
      <w:r w:rsidRPr="00234F62">
        <w:rPr>
          <w:bCs/>
          <w:sz w:val="22"/>
          <w:szCs w:val="22"/>
          <w:shd w:val="clear" w:color="auto" w:fill="FFFFFF"/>
        </w:rPr>
        <w:t xml:space="preserve">an </w:t>
      </w:r>
      <w:r w:rsidR="001F64DE" w:rsidRPr="00234F62">
        <w:rPr>
          <w:bCs/>
          <w:sz w:val="22"/>
          <w:szCs w:val="22"/>
          <w:shd w:val="clear" w:color="auto" w:fill="FFFFFF"/>
        </w:rPr>
        <w:t xml:space="preserve">el </w:t>
      </w:r>
      <w:r w:rsidRPr="00234F62">
        <w:rPr>
          <w:bCs/>
          <w:sz w:val="22"/>
          <w:szCs w:val="22"/>
          <w:shd w:val="clear" w:color="auto" w:fill="FFFFFF"/>
        </w:rPr>
        <w:t xml:space="preserve">comunismo soviético. El segundo hecho relacionado que analizaremos será la incursión del narcotráfico por parte de </w:t>
      </w:r>
      <w:r w:rsidRPr="00234F62">
        <w:rPr>
          <w:sz w:val="22"/>
          <w:szCs w:val="22"/>
        </w:rPr>
        <w:t xml:space="preserve">José Gonzalo Rodríguez Gacha más conocido como “El Mexicano”, y como este se alió con las estructuras paramilitares de Henry Pérez dando inicio a una de las más peligrosas y poderosas alianzas en la historia del país. Y en tercer lugar </w:t>
      </w:r>
      <w:r w:rsidRPr="00234F62">
        <w:rPr>
          <w:bCs/>
          <w:sz w:val="22"/>
          <w:szCs w:val="22"/>
          <w:shd w:val="clear" w:color="auto" w:fill="FFFFFF"/>
        </w:rPr>
        <w:t>investigaremos sobre la llamada “Guerra verde” encabezada por el polémico empresario Vicente Carranza, hombre que apoyo y ayudo a crear estructuras paramilitares con el fin de logar un control sobre el comercio de las esmeraldas ayudado por el narcotraficante Gonzalo Rodríguez Gacha.</w:t>
      </w:r>
      <w:r w:rsidR="00DC5743" w:rsidRPr="00234F62">
        <w:rPr>
          <w:bCs/>
          <w:sz w:val="22"/>
          <w:szCs w:val="22"/>
          <w:shd w:val="clear" w:color="auto" w:fill="FFFFFF"/>
        </w:rPr>
        <w:t xml:space="preserve"> </w:t>
      </w:r>
      <w:r w:rsidRPr="00234F62">
        <w:rPr>
          <w:bCs/>
          <w:sz w:val="22"/>
          <w:szCs w:val="22"/>
          <w:shd w:val="clear" w:color="auto" w:fill="FFFFFF"/>
        </w:rPr>
        <w:t xml:space="preserve">A partir de la correlación que se creó entre estos 3 hechos encabezados por Henry Pérez, Gonzalo Rodríguez Gacha y Víctor Carranza los cuales no solo trajeron a Boyacá la violencia sino que a todo el país, planeamos realizar un </w:t>
      </w:r>
      <w:r w:rsidR="00DC5743" w:rsidRPr="00234F62">
        <w:rPr>
          <w:bCs/>
          <w:sz w:val="22"/>
          <w:szCs w:val="22"/>
          <w:shd w:val="clear" w:color="auto" w:fill="FFFFFF"/>
        </w:rPr>
        <w:t>análisis</w:t>
      </w:r>
      <w:r w:rsidRPr="00234F62">
        <w:rPr>
          <w:bCs/>
          <w:sz w:val="22"/>
          <w:szCs w:val="22"/>
          <w:shd w:val="clear" w:color="auto" w:fill="FFFFFF"/>
        </w:rPr>
        <w:t xml:space="preserve"> sobre la creación y utilización de los diversos mecanismo como la violencia, la tortura y la </w:t>
      </w:r>
      <w:r w:rsidR="00DC5743" w:rsidRPr="00234F62">
        <w:rPr>
          <w:bCs/>
          <w:sz w:val="22"/>
          <w:szCs w:val="22"/>
          <w:shd w:val="clear" w:color="auto" w:fill="FFFFFF"/>
        </w:rPr>
        <w:t>masacré</w:t>
      </w:r>
      <w:r w:rsidRPr="00234F62">
        <w:rPr>
          <w:bCs/>
          <w:sz w:val="22"/>
          <w:szCs w:val="22"/>
          <w:shd w:val="clear" w:color="auto" w:fill="FFFFFF"/>
        </w:rPr>
        <w:t xml:space="preserve"> como medio </w:t>
      </w:r>
      <w:r w:rsidR="00DC5743" w:rsidRPr="00234F62">
        <w:rPr>
          <w:bCs/>
          <w:sz w:val="22"/>
          <w:szCs w:val="22"/>
          <w:shd w:val="clear" w:color="auto" w:fill="FFFFFF"/>
        </w:rPr>
        <w:t xml:space="preserve">para instaurarse en el poder y </w:t>
      </w:r>
      <w:r w:rsidRPr="00234F62">
        <w:rPr>
          <w:bCs/>
          <w:sz w:val="22"/>
          <w:szCs w:val="22"/>
          <w:shd w:val="clear" w:color="auto" w:fill="FFFFFF"/>
        </w:rPr>
        <w:t xml:space="preserve">a su vez buscar </w:t>
      </w:r>
      <w:r w:rsidR="00DC5743" w:rsidRPr="00234F62">
        <w:rPr>
          <w:bCs/>
          <w:sz w:val="22"/>
          <w:szCs w:val="22"/>
          <w:shd w:val="clear" w:color="auto" w:fill="FFFFFF"/>
        </w:rPr>
        <w:t xml:space="preserve">una </w:t>
      </w:r>
      <w:r w:rsidRPr="00234F62">
        <w:rPr>
          <w:bCs/>
          <w:sz w:val="22"/>
          <w:szCs w:val="22"/>
          <w:shd w:val="clear" w:color="auto" w:fill="FFFFFF"/>
        </w:rPr>
        <w:t>legitimació</w:t>
      </w:r>
      <w:r w:rsidR="00DC5743" w:rsidRPr="00234F62">
        <w:rPr>
          <w:bCs/>
          <w:sz w:val="22"/>
          <w:szCs w:val="22"/>
          <w:shd w:val="clear" w:color="auto" w:fill="FFFFFF"/>
        </w:rPr>
        <w:t>n por parte de los habitantes en</w:t>
      </w:r>
      <w:r w:rsidRPr="00234F62">
        <w:rPr>
          <w:bCs/>
          <w:sz w:val="22"/>
          <w:szCs w:val="22"/>
          <w:shd w:val="clear" w:color="auto" w:fill="FFFFFF"/>
        </w:rPr>
        <w:t xml:space="preserve"> la zona para a futuro poder acceder a una futura legalización por parte del estado para el control del departamento</w:t>
      </w:r>
    </w:p>
    <w:p w:rsidR="00E230AD" w:rsidRPr="00234F62" w:rsidRDefault="00E230AD" w:rsidP="00C61B4E">
      <w:pPr>
        <w:jc w:val="center"/>
        <w:rPr>
          <w:sz w:val="22"/>
          <w:szCs w:val="22"/>
        </w:rPr>
      </w:pPr>
    </w:p>
    <w:p w:rsidR="00DB7C12" w:rsidRPr="00234F62" w:rsidRDefault="00DB7C12" w:rsidP="00C61B4E">
      <w:pPr>
        <w:pStyle w:val="Prrafodelista"/>
        <w:numPr>
          <w:ilvl w:val="0"/>
          <w:numId w:val="2"/>
        </w:numPr>
        <w:jc w:val="center"/>
        <w:rPr>
          <w:b/>
          <w:sz w:val="22"/>
          <w:szCs w:val="22"/>
        </w:rPr>
      </w:pPr>
      <w:r w:rsidRPr="00234F62">
        <w:rPr>
          <w:b/>
          <w:sz w:val="22"/>
          <w:szCs w:val="22"/>
        </w:rPr>
        <w:lastRenderedPageBreak/>
        <w:t>PROBLEMA DE INVESTIGACIÓN</w:t>
      </w:r>
    </w:p>
    <w:p w:rsidR="00E67ADB" w:rsidRPr="00234F62" w:rsidRDefault="00E67ADB" w:rsidP="00C61B4E">
      <w:pPr>
        <w:pStyle w:val="Prrafodelista"/>
        <w:rPr>
          <w:b/>
          <w:sz w:val="22"/>
          <w:szCs w:val="22"/>
        </w:rPr>
      </w:pPr>
    </w:p>
    <w:p w:rsidR="00DB7C12" w:rsidRPr="00234F62" w:rsidRDefault="00DB7C12" w:rsidP="00C61B4E">
      <w:pPr>
        <w:jc w:val="both"/>
        <w:rPr>
          <w:sz w:val="22"/>
          <w:szCs w:val="22"/>
        </w:rPr>
      </w:pPr>
      <w:r w:rsidRPr="00234F62">
        <w:rPr>
          <w:b/>
          <w:sz w:val="22"/>
          <w:szCs w:val="22"/>
        </w:rPr>
        <w:t xml:space="preserve">2.1. Descripción del problema: </w:t>
      </w:r>
    </w:p>
    <w:p w:rsidR="00D60F08" w:rsidRPr="00234F62" w:rsidRDefault="00D60F08" w:rsidP="00C61B4E">
      <w:pPr>
        <w:jc w:val="both"/>
        <w:rPr>
          <w:sz w:val="22"/>
          <w:szCs w:val="22"/>
        </w:rPr>
      </w:pPr>
    </w:p>
    <w:p w:rsidR="00D60F08" w:rsidRPr="00234F62" w:rsidRDefault="00122BA3" w:rsidP="006D0E0E">
      <w:pPr>
        <w:jc w:val="both"/>
        <w:rPr>
          <w:bCs/>
          <w:sz w:val="22"/>
          <w:szCs w:val="22"/>
          <w:shd w:val="clear" w:color="auto" w:fill="FFFFFF"/>
        </w:rPr>
      </w:pPr>
      <w:r w:rsidRPr="00234F62">
        <w:rPr>
          <w:bCs/>
          <w:sz w:val="22"/>
          <w:szCs w:val="22"/>
          <w:shd w:val="clear" w:color="auto" w:fill="FFFFFF"/>
        </w:rPr>
        <w:t xml:space="preserve">Realizaremos un análisis de la violencia que ha vivido el municipio de Boyacá entre los años 1980 al año 2000. Hemos decidió realizar nuestra investigación analizando 3 hechos que marcaron el azote de la violencia en este municipio y que se relacionan con el conflicto armado en todo el país. Comenzaremos por analizar el nacimiento del paramilitarismo por parte de Henry Pérez en puerto Boyacá y como este creo un “modelo paramilitar” que se centrara en la lucha contrainsurgente y este fuese replicado a lo largo de todo el país con ayuda de los más altos cargos militares y de la política nacional en la lucha que adelantaban contra lo que denominaban el comunismo soviético. El segundo hecho relacionado </w:t>
      </w:r>
      <w:r w:rsidR="00CD7FA3" w:rsidRPr="00234F62">
        <w:rPr>
          <w:bCs/>
          <w:sz w:val="22"/>
          <w:szCs w:val="22"/>
          <w:shd w:val="clear" w:color="auto" w:fill="FFFFFF"/>
        </w:rPr>
        <w:t xml:space="preserve">con el problema del paramilitarismo es la incursión del narcotráfico y su apoyo a la creación y el mantenimiento de las estructuras paramilitares </w:t>
      </w:r>
      <w:r w:rsidRPr="00234F62">
        <w:rPr>
          <w:bCs/>
          <w:sz w:val="22"/>
          <w:szCs w:val="22"/>
          <w:shd w:val="clear" w:color="auto" w:fill="FFFFFF"/>
        </w:rPr>
        <w:t xml:space="preserve">por parte de </w:t>
      </w:r>
      <w:r w:rsidRPr="00234F62">
        <w:rPr>
          <w:sz w:val="22"/>
          <w:szCs w:val="22"/>
        </w:rPr>
        <w:t xml:space="preserve">José Gonzalo Rodríguez Gacha más conocido como “El Mexicano”, </w:t>
      </w:r>
      <w:r w:rsidR="00CD7FA3" w:rsidRPr="00234F62">
        <w:rPr>
          <w:sz w:val="22"/>
          <w:szCs w:val="22"/>
        </w:rPr>
        <w:t xml:space="preserve">y como este en su fin de extender su negocio ilícito se alió con </w:t>
      </w:r>
      <w:r w:rsidRPr="00234F62">
        <w:rPr>
          <w:sz w:val="22"/>
          <w:szCs w:val="22"/>
        </w:rPr>
        <w:t xml:space="preserve">Henry Pérez dando inicio a una de las más peligrosas y poderosas alianzas en la historia del país. Y en tercer lugar </w:t>
      </w:r>
      <w:r w:rsidR="00B626F0" w:rsidRPr="00234F62">
        <w:rPr>
          <w:sz w:val="22"/>
          <w:szCs w:val="22"/>
        </w:rPr>
        <w:t xml:space="preserve">culminaremos nuestra </w:t>
      </w:r>
      <w:r w:rsidR="00B626F0" w:rsidRPr="00234F62">
        <w:rPr>
          <w:bCs/>
          <w:sz w:val="22"/>
          <w:szCs w:val="22"/>
          <w:shd w:val="clear" w:color="auto" w:fill="FFFFFF"/>
        </w:rPr>
        <w:t>investigación trabajando</w:t>
      </w:r>
      <w:r w:rsidRPr="00234F62">
        <w:rPr>
          <w:bCs/>
          <w:sz w:val="22"/>
          <w:szCs w:val="22"/>
          <w:shd w:val="clear" w:color="auto" w:fill="FFFFFF"/>
        </w:rPr>
        <w:t xml:space="preserve"> sobre </w:t>
      </w:r>
      <w:r w:rsidR="00B626F0" w:rsidRPr="00234F62">
        <w:rPr>
          <w:bCs/>
          <w:sz w:val="22"/>
          <w:szCs w:val="22"/>
          <w:shd w:val="clear" w:color="auto" w:fill="FFFFFF"/>
        </w:rPr>
        <w:t>lo que se denominó la</w:t>
      </w:r>
      <w:r w:rsidR="0085269C" w:rsidRPr="00234F62">
        <w:rPr>
          <w:bCs/>
          <w:sz w:val="22"/>
          <w:szCs w:val="22"/>
          <w:shd w:val="clear" w:color="auto" w:fill="FFFFFF"/>
        </w:rPr>
        <w:t xml:space="preserve"> “Guerra verde” </w:t>
      </w:r>
      <w:r w:rsidRPr="00234F62">
        <w:rPr>
          <w:bCs/>
          <w:sz w:val="22"/>
          <w:szCs w:val="22"/>
          <w:shd w:val="clear" w:color="auto" w:fill="FFFFFF"/>
        </w:rPr>
        <w:t xml:space="preserve">encabezada por </w:t>
      </w:r>
      <w:r w:rsidR="00BA35E3" w:rsidRPr="00234F62">
        <w:rPr>
          <w:bCs/>
          <w:sz w:val="22"/>
          <w:szCs w:val="22"/>
          <w:shd w:val="clear" w:color="auto" w:fill="FFFFFF"/>
        </w:rPr>
        <w:t>Víctor</w:t>
      </w:r>
      <w:r w:rsidRPr="00234F62">
        <w:rPr>
          <w:bCs/>
          <w:sz w:val="22"/>
          <w:szCs w:val="22"/>
          <w:shd w:val="clear" w:color="auto" w:fill="FFFFFF"/>
        </w:rPr>
        <w:t xml:space="preserve"> Carranza, hombre que </w:t>
      </w:r>
      <w:r w:rsidR="00BA35E3" w:rsidRPr="00234F62">
        <w:rPr>
          <w:bCs/>
          <w:sz w:val="22"/>
          <w:szCs w:val="22"/>
          <w:shd w:val="clear" w:color="auto" w:fill="FFFFFF"/>
        </w:rPr>
        <w:t xml:space="preserve">creo y </w:t>
      </w:r>
      <w:r w:rsidRPr="00234F62">
        <w:rPr>
          <w:bCs/>
          <w:sz w:val="22"/>
          <w:szCs w:val="22"/>
          <w:shd w:val="clear" w:color="auto" w:fill="FFFFFF"/>
        </w:rPr>
        <w:t xml:space="preserve">apoyo </w:t>
      </w:r>
      <w:r w:rsidR="00BA35E3" w:rsidRPr="00234F62">
        <w:rPr>
          <w:bCs/>
          <w:sz w:val="22"/>
          <w:szCs w:val="22"/>
          <w:shd w:val="clear" w:color="auto" w:fill="FFFFFF"/>
        </w:rPr>
        <w:t>la creación de</w:t>
      </w:r>
      <w:r w:rsidRPr="00234F62">
        <w:rPr>
          <w:bCs/>
          <w:sz w:val="22"/>
          <w:szCs w:val="22"/>
          <w:shd w:val="clear" w:color="auto" w:fill="FFFFFF"/>
        </w:rPr>
        <w:t xml:space="preserve"> estructuras paramilitares </w:t>
      </w:r>
      <w:r w:rsidR="00BA35E3" w:rsidRPr="00234F62">
        <w:rPr>
          <w:bCs/>
          <w:sz w:val="22"/>
          <w:szCs w:val="22"/>
          <w:shd w:val="clear" w:color="auto" w:fill="FFFFFF"/>
        </w:rPr>
        <w:t>para beneficiarse de estas y</w:t>
      </w:r>
      <w:r w:rsidRPr="00234F62">
        <w:rPr>
          <w:bCs/>
          <w:sz w:val="22"/>
          <w:szCs w:val="22"/>
          <w:shd w:val="clear" w:color="auto" w:fill="FFFFFF"/>
        </w:rPr>
        <w:t xml:space="preserve"> logar un control sobre el comercio de las esmeraldas. </w:t>
      </w:r>
      <w:r w:rsidR="006D0E0E" w:rsidRPr="00234F62">
        <w:rPr>
          <w:bCs/>
          <w:sz w:val="22"/>
          <w:szCs w:val="22"/>
          <w:shd w:val="clear" w:color="auto" w:fill="FFFFFF"/>
        </w:rPr>
        <w:t xml:space="preserve">Es a partir de estos 3 personajes </w:t>
      </w:r>
      <w:r w:rsidRPr="00234F62">
        <w:rPr>
          <w:bCs/>
          <w:sz w:val="22"/>
          <w:szCs w:val="22"/>
          <w:shd w:val="clear" w:color="auto" w:fill="FFFFFF"/>
        </w:rPr>
        <w:t xml:space="preserve">Henry Pérez, Gonzalo Rodríguez Gacha y Víctor Carranza </w:t>
      </w:r>
      <w:r w:rsidR="006D0E0E" w:rsidRPr="00234F62">
        <w:rPr>
          <w:bCs/>
          <w:sz w:val="22"/>
          <w:szCs w:val="22"/>
          <w:shd w:val="clear" w:color="auto" w:fill="FFFFFF"/>
        </w:rPr>
        <w:t>que analizaremos el problema de la creación y el desarrollo del paramilitarismo en Colombia.</w:t>
      </w:r>
    </w:p>
    <w:p w:rsidR="006D0E0E" w:rsidRPr="00234F62" w:rsidRDefault="006D0E0E" w:rsidP="006D0E0E">
      <w:pPr>
        <w:jc w:val="both"/>
        <w:rPr>
          <w:color w:val="FF0000"/>
          <w:sz w:val="22"/>
          <w:szCs w:val="22"/>
        </w:rPr>
      </w:pPr>
    </w:p>
    <w:p w:rsidR="00DB7C12" w:rsidRPr="00234F62" w:rsidRDefault="00DB7C12" w:rsidP="00C61B4E">
      <w:pPr>
        <w:jc w:val="both"/>
        <w:rPr>
          <w:sz w:val="22"/>
          <w:szCs w:val="22"/>
        </w:rPr>
      </w:pPr>
      <w:r w:rsidRPr="00234F62">
        <w:rPr>
          <w:b/>
          <w:sz w:val="22"/>
          <w:szCs w:val="22"/>
        </w:rPr>
        <w:t xml:space="preserve">2.2. Formulación del problema: </w:t>
      </w:r>
    </w:p>
    <w:p w:rsidR="00AB41F3" w:rsidRPr="00234F62" w:rsidRDefault="00AB41F3" w:rsidP="00C61B4E">
      <w:pPr>
        <w:jc w:val="both"/>
        <w:rPr>
          <w:sz w:val="22"/>
          <w:szCs w:val="22"/>
        </w:rPr>
      </w:pPr>
    </w:p>
    <w:p w:rsidR="00BA47C7" w:rsidRPr="00234F62" w:rsidRDefault="00205F98" w:rsidP="00C61B4E">
      <w:pPr>
        <w:jc w:val="both"/>
        <w:rPr>
          <w:color w:val="000000" w:themeColor="text1"/>
          <w:sz w:val="22"/>
          <w:szCs w:val="22"/>
        </w:rPr>
      </w:pPr>
      <w:r>
        <w:rPr>
          <w:color w:val="000000" w:themeColor="text1"/>
          <w:sz w:val="22"/>
          <w:szCs w:val="22"/>
        </w:rPr>
        <w:t xml:space="preserve"> </w:t>
      </w:r>
      <w:r w:rsidR="00986242" w:rsidRPr="00234F62">
        <w:rPr>
          <w:color w:val="000000" w:themeColor="text1"/>
          <w:sz w:val="22"/>
          <w:szCs w:val="22"/>
        </w:rPr>
        <w:t>A partir del análisis de</w:t>
      </w:r>
      <w:r w:rsidR="00855618" w:rsidRPr="00234F62">
        <w:rPr>
          <w:color w:val="000000" w:themeColor="text1"/>
          <w:sz w:val="22"/>
          <w:szCs w:val="22"/>
        </w:rPr>
        <w:t>l paramilitarismo</w:t>
      </w:r>
      <w:r w:rsidR="00986242" w:rsidRPr="00234F62">
        <w:rPr>
          <w:color w:val="000000" w:themeColor="text1"/>
          <w:sz w:val="22"/>
          <w:szCs w:val="22"/>
        </w:rPr>
        <w:t xml:space="preserve">: </w:t>
      </w:r>
      <w:r w:rsidR="00627122" w:rsidRPr="00234F62">
        <w:rPr>
          <w:color w:val="000000" w:themeColor="text1"/>
          <w:sz w:val="22"/>
          <w:szCs w:val="22"/>
        </w:rPr>
        <w:t>¿Qué papel jugo el estado en el intento de legitimar la creación de grupos paramilitares</w:t>
      </w:r>
      <w:r w:rsidR="00BB2FFE" w:rsidRPr="00234F62">
        <w:rPr>
          <w:color w:val="000000" w:themeColor="text1"/>
          <w:sz w:val="22"/>
          <w:szCs w:val="22"/>
        </w:rPr>
        <w:t xml:space="preserve">? </w:t>
      </w:r>
      <w:r w:rsidR="00BA47C7" w:rsidRPr="00234F62">
        <w:rPr>
          <w:color w:val="000000" w:themeColor="text1"/>
          <w:sz w:val="22"/>
          <w:szCs w:val="22"/>
        </w:rPr>
        <w:t>¿Cuál fue el impacto que tuv</w:t>
      </w:r>
      <w:r w:rsidR="009637B5" w:rsidRPr="00234F62">
        <w:rPr>
          <w:color w:val="000000" w:themeColor="text1"/>
          <w:sz w:val="22"/>
          <w:szCs w:val="22"/>
        </w:rPr>
        <w:t>ieron los grupos paramilitares en la agudización de la violencia en Colombia</w:t>
      </w:r>
      <w:r w:rsidR="00BA47C7" w:rsidRPr="00234F62">
        <w:rPr>
          <w:color w:val="000000" w:themeColor="text1"/>
          <w:sz w:val="22"/>
          <w:szCs w:val="22"/>
        </w:rPr>
        <w:t>?</w:t>
      </w:r>
      <w:r w:rsidR="00BB2FFE" w:rsidRPr="00234F62">
        <w:rPr>
          <w:color w:val="000000" w:themeColor="text1"/>
          <w:sz w:val="22"/>
          <w:szCs w:val="22"/>
        </w:rPr>
        <w:t xml:space="preserve"> </w:t>
      </w:r>
    </w:p>
    <w:p w:rsidR="00BA47C7" w:rsidRPr="00234F62" w:rsidRDefault="00BA47C7" w:rsidP="00C61B4E">
      <w:pPr>
        <w:jc w:val="both"/>
        <w:rPr>
          <w:sz w:val="22"/>
          <w:szCs w:val="22"/>
        </w:rPr>
      </w:pPr>
    </w:p>
    <w:p w:rsidR="00DB7C12" w:rsidRPr="00234F62" w:rsidRDefault="00DB7C12" w:rsidP="00C61B4E">
      <w:pPr>
        <w:pStyle w:val="Prrafodelista"/>
        <w:numPr>
          <w:ilvl w:val="0"/>
          <w:numId w:val="2"/>
        </w:numPr>
        <w:jc w:val="center"/>
        <w:rPr>
          <w:b/>
          <w:sz w:val="22"/>
          <w:szCs w:val="22"/>
        </w:rPr>
      </w:pPr>
      <w:r w:rsidRPr="00234F62">
        <w:rPr>
          <w:b/>
          <w:sz w:val="22"/>
          <w:szCs w:val="22"/>
        </w:rPr>
        <w:t>OBJETIVOS</w:t>
      </w:r>
    </w:p>
    <w:p w:rsidR="00E67ADB" w:rsidRPr="00234F62" w:rsidRDefault="00E67ADB" w:rsidP="00C61B4E">
      <w:pPr>
        <w:pStyle w:val="Prrafodelista"/>
        <w:rPr>
          <w:b/>
          <w:sz w:val="22"/>
          <w:szCs w:val="22"/>
        </w:rPr>
      </w:pPr>
    </w:p>
    <w:p w:rsidR="001B7F82" w:rsidRPr="00234F62" w:rsidRDefault="00DB7C12" w:rsidP="00C61B4E">
      <w:pPr>
        <w:jc w:val="both"/>
        <w:rPr>
          <w:b/>
          <w:sz w:val="22"/>
          <w:szCs w:val="22"/>
        </w:rPr>
      </w:pPr>
      <w:r w:rsidRPr="00234F62">
        <w:rPr>
          <w:b/>
          <w:sz w:val="22"/>
          <w:szCs w:val="22"/>
        </w:rPr>
        <w:t xml:space="preserve">3.1- General: </w:t>
      </w:r>
    </w:p>
    <w:p w:rsidR="00D115DA" w:rsidRPr="00234F62" w:rsidRDefault="00D115DA" w:rsidP="00C61B4E">
      <w:pPr>
        <w:jc w:val="both"/>
        <w:rPr>
          <w:sz w:val="22"/>
          <w:szCs w:val="22"/>
        </w:rPr>
      </w:pPr>
    </w:p>
    <w:p w:rsidR="00683E90" w:rsidRPr="00234F62" w:rsidRDefault="00683E90" w:rsidP="00C61B4E">
      <w:pPr>
        <w:jc w:val="both"/>
        <w:rPr>
          <w:color w:val="000000" w:themeColor="text1"/>
          <w:sz w:val="22"/>
          <w:szCs w:val="22"/>
        </w:rPr>
      </w:pPr>
      <w:r w:rsidRPr="00234F62">
        <w:rPr>
          <w:color w:val="000000" w:themeColor="text1"/>
          <w:sz w:val="22"/>
          <w:szCs w:val="22"/>
        </w:rPr>
        <w:t xml:space="preserve">Analizar </w:t>
      </w:r>
      <w:r w:rsidR="00AD3074" w:rsidRPr="00234F62">
        <w:rPr>
          <w:color w:val="000000" w:themeColor="text1"/>
          <w:sz w:val="22"/>
          <w:szCs w:val="22"/>
        </w:rPr>
        <w:t>la</w:t>
      </w:r>
      <w:r w:rsidR="000C5263" w:rsidRPr="00234F62">
        <w:rPr>
          <w:color w:val="000000" w:themeColor="text1"/>
          <w:sz w:val="22"/>
          <w:szCs w:val="22"/>
        </w:rPr>
        <w:t xml:space="preserve"> historia del paramilitarismo para entender la llegada de este </w:t>
      </w:r>
      <w:r w:rsidR="006633CC" w:rsidRPr="00234F62">
        <w:rPr>
          <w:color w:val="000000" w:themeColor="text1"/>
          <w:sz w:val="22"/>
          <w:szCs w:val="22"/>
        </w:rPr>
        <w:t xml:space="preserve">a </w:t>
      </w:r>
      <w:r w:rsidR="000C5263" w:rsidRPr="00234F62">
        <w:rPr>
          <w:color w:val="000000" w:themeColor="text1"/>
          <w:sz w:val="22"/>
          <w:szCs w:val="22"/>
        </w:rPr>
        <w:t xml:space="preserve">Muzo-Boyacá a manos del conocido zar de las esmeraldas </w:t>
      </w:r>
      <w:r w:rsidR="006633CC" w:rsidRPr="00234F62">
        <w:rPr>
          <w:color w:val="000000" w:themeColor="text1"/>
          <w:sz w:val="22"/>
          <w:szCs w:val="22"/>
        </w:rPr>
        <w:t>Víctor</w:t>
      </w:r>
      <w:r w:rsidR="000C5263" w:rsidRPr="00234F62">
        <w:rPr>
          <w:color w:val="000000" w:themeColor="text1"/>
          <w:sz w:val="22"/>
          <w:szCs w:val="22"/>
        </w:rPr>
        <w:t xml:space="preserve"> Carranza y como este con ayuda de grupos paramilitares se hizo a una gran fortuna.</w:t>
      </w:r>
    </w:p>
    <w:p w:rsidR="00683E90" w:rsidRPr="00234F62" w:rsidRDefault="00683E90" w:rsidP="00C61B4E">
      <w:pPr>
        <w:jc w:val="both"/>
        <w:rPr>
          <w:sz w:val="22"/>
          <w:szCs w:val="22"/>
        </w:rPr>
      </w:pPr>
    </w:p>
    <w:p w:rsidR="000C6406" w:rsidRPr="00234F62" w:rsidRDefault="00DB7C12" w:rsidP="00C61B4E">
      <w:pPr>
        <w:jc w:val="both"/>
        <w:rPr>
          <w:b/>
          <w:sz w:val="22"/>
          <w:szCs w:val="22"/>
        </w:rPr>
      </w:pPr>
      <w:r w:rsidRPr="00234F62">
        <w:rPr>
          <w:b/>
          <w:sz w:val="22"/>
          <w:szCs w:val="22"/>
        </w:rPr>
        <w:t xml:space="preserve">3.2-Específicos: </w:t>
      </w:r>
    </w:p>
    <w:p w:rsidR="00D115DA" w:rsidRPr="00234F62" w:rsidRDefault="00D115DA" w:rsidP="00C61B4E">
      <w:pPr>
        <w:jc w:val="both"/>
        <w:rPr>
          <w:color w:val="0070C0"/>
          <w:sz w:val="22"/>
          <w:szCs w:val="22"/>
        </w:rPr>
      </w:pPr>
    </w:p>
    <w:p w:rsidR="000C6406" w:rsidRPr="00234F62" w:rsidRDefault="00A65D93" w:rsidP="00C61B4E">
      <w:pPr>
        <w:pStyle w:val="Prrafodelista"/>
        <w:numPr>
          <w:ilvl w:val="0"/>
          <w:numId w:val="4"/>
        </w:numPr>
        <w:jc w:val="both"/>
        <w:rPr>
          <w:color w:val="000000" w:themeColor="text1"/>
          <w:sz w:val="22"/>
          <w:szCs w:val="22"/>
        </w:rPr>
      </w:pPr>
      <w:r w:rsidRPr="00234F62">
        <w:rPr>
          <w:color w:val="000000" w:themeColor="text1"/>
          <w:sz w:val="22"/>
          <w:szCs w:val="22"/>
        </w:rPr>
        <w:t>Análisis de la conformación de</w:t>
      </w:r>
      <w:r w:rsidR="004C5D39" w:rsidRPr="00234F62">
        <w:rPr>
          <w:color w:val="000000" w:themeColor="text1"/>
          <w:sz w:val="22"/>
          <w:szCs w:val="22"/>
        </w:rPr>
        <w:t>l poder paramilitar.</w:t>
      </w:r>
    </w:p>
    <w:p w:rsidR="00A65D93" w:rsidRPr="00234F62" w:rsidRDefault="00A65D93" w:rsidP="00C61B4E">
      <w:pPr>
        <w:jc w:val="both"/>
        <w:rPr>
          <w:color w:val="000000" w:themeColor="text1"/>
          <w:sz w:val="22"/>
          <w:szCs w:val="22"/>
        </w:rPr>
      </w:pPr>
    </w:p>
    <w:p w:rsidR="00A65D93" w:rsidRPr="00234F62" w:rsidRDefault="00345FCF" w:rsidP="00C61B4E">
      <w:pPr>
        <w:pStyle w:val="Prrafodelista"/>
        <w:numPr>
          <w:ilvl w:val="0"/>
          <w:numId w:val="4"/>
        </w:numPr>
        <w:jc w:val="both"/>
        <w:rPr>
          <w:color w:val="000000" w:themeColor="text1"/>
          <w:sz w:val="22"/>
          <w:szCs w:val="22"/>
        </w:rPr>
      </w:pPr>
      <w:r w:rsidRPr="00234F62">
        <w:rPr>
          <w:color w:val="000000" w:themeColor="text1"/>
          <w:sz w:val="22"/>
          <w:szCs w:val="22"/>
        </w:rPr>
        <w:t xml:space="preserve">Identificar el apoyo popular a </w:t>
      </w:r>
      <w:r w:rsidR="000C5263" w:rsidRPr="00234F62">
        <w:rPr>
          <w:color w:val="000000" w:themeColor="text1"/>
          <w:sz w:val="22"/>
          <w:szCs w:val="22"/>
        </w:rPr>
        <w:t xml:space="preserve">los grupos paramilitares </w:t>
      </w:r>
      <w:r w:rsidRPr="00234F62">
        <w:rPr>
          <w:color w:val="000000" w:themeColor="text1"/>
          <w:sz w:val="22"/>
          <w:szCs w:val="22"/>
        </w:rPr>
        <w:t xml:space="preserve">y a su programa </w:t>
      </w:r>
      <w:r w:rsidR="000C5263" w:rsidRPr="00234F62">
        <w:rPr>
          <w:color w:val="000000" w:themeColor="text1"/>
          <w:sz w:val="22"/>
          <w:szCs w:val="22"/>
        </w:rPr>
        <w:t>de lucha contra el comunismo</w:t>
      </w:r>
      <w:r w:rsidR="006633CC" w:rsidRPr="00234F62">
        <w:rPr>
          <w:color w:val="000000" w:themeColor="text1"/>
          <w:sz w:val="22"/>
          <w:szCs w:val="22"/>
        </w:rPr>
        <w:t xml:space="preserve"> apoyado principalmente por agentes del estado</w:t>
      </w:r>
      <w:r w:rsidR="000C5263" w:rsidRPr="00234F62">
        <w:rPr>
          <w:color w:val="000000" w:themeColor="text1"/>
          <w:sz w:val="22"/>
          <w:szCs w:val="22"/>
        </w:rPr>
        <w:t>.</w:t>
      </w:r>
    </w:p>
    <w:p w:rsidR="00345FCF" w:rsidRPr="00234F62" w:rsidRDefault="00345FCF" w:rsidP="00C61B4E">
      <w:pPr>
        <w:jc w:val="both"/>
        <w:rPr>
          <w:color w:val="000000" w:themeColor="text1"/>
          <w:sz w:val="22"/>
          <w:szCs w:val="22"/>
        </w:rPr>
      </w:pPr>
    </w:p>
    <w:p w:rsidR="00DB7C12" w:rsidRPr="00234F62" w:rsidRDefault="00237010" w:rsidP="00C61B4E">
      <w:pPr>
        <w:pStyle w:val="Prrafodelista"/>
        <w:numPr>
          <w:ilvl w:val="0"/>
          <w:numId w:val="4"/>
        </w:numPr>
        <w:jc w:val="both"/>
        <w:rPr>
          <w:color w:val="000000" w:themeColor="text1"/>
          <w:sz w:val="22"/>
          <w:szCs w:val="22"/>
        </w:rPr>
      </w:pPr>
      <w:r w:rsidRPr="00234F62">
        <w:rPr>
          <w:color w:val="000000" w:themeColor="text1"/>
          <w:sz w:val="22"/>
          <w:szCs w:val="22"/>
        </w:rPr>
        <w:t xml:space="preserve">Establecer la influencia y el impacto </w:t>
      </w:r>
      <w:r w:rsidR="00EE220C" w:rsidRPr="00234F62">
        <w:rPr>
          <w:color w:val="000000" w:themeColor="text1"/>
          <w:sz w:val="22"/>
          <w:szCs w:val="22"/>
        </w:rPr>
        <w:t xml:space="preserve">histórico </w:t>
      </w:r>
      <w:r w:rsidRPr="00234F62">
        <w:rPr>
          <w:color w:val="000000" w:themeColor="text1"/>
          <w:sz w:val="22"/>
          <w:szCs w:val="22"/>
        </w:rPr>
        <w:t xml:space="preserve">de </w:t>
      </w:r>
      <w:r w:rsidR="000C5263" w:rsidRPr="00234F62">
        <w:rPr>
          <w:color w:val="000000" w:themeColor="text1"/>
          <w:sz w:val="22"/>
          <w:szCs w:val="22"/>
        </w:rPr>
        <w:t>los grupos paramilitares en Boyacá.</w:t>
      </w:r>
    </w:p>
    <w:p w:rsidR="000C5263" w:rsidRPr="00234F62" w:rsidRDefault="000C5263" w:rsidP="000C5263">
      <w:pPr>
        <w:pStyle w:val="Prrafodelista"/>
        <w:rPr>
          <w:sz w:val="22"/>
          <w:szCs w:val="22"/>
        </w:rPr>
      </w:pPr>
    </w:p>
    <w:p w:rsidR="000C5263" w:rsidRPr="00234F62" w:rsidRDefault="000C5263" w:rsidP="000C5263">
      <w:pPr>
        <w:jc w:val="both"/>
        <w:rPr>
          <w:sz w:val="22"/>
          <w:szCs w:val="22"/>
        </w:rPr>
      </w:pPr>
    </w:p>
    <w:p w:rsidR="00DB7C12" w:rsidRPr="00234F62" w:rsidRDefault="00DB7C12" w:rsidP="00C61B4E">
      <w:pPr>
        <w:pStyle w:val="Prrafodelista"/>
        <w:numPr>
          <w:ilvl w:val="0"/>
          <w:numId w:val="2"/>
        </w:numPr>
        <w:jc w:val="center"/>
        <w:rPr>
          <w:b/>
          <w:sz w:val="22"/>
          <w:szCs w:val="22"/>
        </w:rPr>
      </w:pPr>
      <w:r w:rsidRPr="00234F62">
        <w:rPr>
          <w:b/>
          <w:sz w:val="22"/>
          <w:szCs w:val="22"/>
        </w:rPr>
        <w:t>MARCO TEÓRICO</w:t>
      </w:r>
    </w:p>
    <w:p w:rsidR="00E230AD" w:rsidRPr="00234F62" w:rsidRDefault="00E230AD" w:rsidP="00C61B4E">
      <w:pPr>
        <w:pStyle w:val="Prrafodelista"/>
        <w:rPr>
          <w:b/>
          <w:sz w:val="22"/>
          <w:szCs w:val="22"/>
        </w:rPr>
      </w:pPr>
    </w:p>
    <w:p w:rsidR="005548C3" w:rsidRPr="00234F62" w:rsidRDefault="005548C3" w:rsidP="005548C3">
      <w:pPr>
        <w:jc w:val="center"/>
        <w:rPr>
          <w:b/>
          <w:sz w:val="22"/>
          <w:szCs w:val="22"/>
        </w:rPr>
      </w:pPr>
      <w:r w:rsidRPr="00234F62">
        <w:rPr>
          <w:b/>
          <w:sz w:val="22"/>
          <w:szCs w:val="22"/>
        </w:rPr>
        <w:t xml:space="preserve">LAS AUTODEFENSAS DE PUERTO BOYACA, </w:t>
      </w:r>
      <w:r w:rsidR="00491C6D" w:rsidRPr="00234F62">
        <w:rPr>
          <w:b/>
          <w:sz w:val="22"/>
          <w:szCs w:val="22"/>
        </w:rPr>
        <w:t xml:space="preserve">EL NACIMIENTO DE UNA DE LAS EPOCAS </w:t>
      </w:r>
      <w:r w:rsidR="000175ED" w:rsidRPr="00234F62">
        <w:rPr>
          <w:b/>
          <w:sz w:val="22"/>
          <w:szCs w:val="22"/>
        </w:rPr>
        <w:t>MÁS</w:t>
      </w:r>
      <w:r w:rsidR="00491C6D" w:rsidRPr="00234F62">
        <w:rPr>
          <w:b/>
          <w:sz w:val="22"/>
          <w:szCs w:val="22"/>
        </w:rPr>
        <w:t xml:space="preserve"> VIOLENTAS</w:t>
      </w:r>
      <w:r w:rsidR="00C23976" w:rsidRPr="00234F62">
        <w:rPr>
          <w:b/>
          <w:sz w:val="22"/>
          <w:szCs w:val="22"/>
        </w:rPr>
        <w:t xml:space="preserve"> EN EL PAIS</w:t>
      </w:r>
      <w:r w:rsidRPr="00234F62">
        <w:rPr>
          <w:b/>
          <w:sz w:val="22"/>
          <w:szCs w:val="22"/>
        </w:rPr>
        <w:t>.</w:t>
      </w:r>
    </w:p>
    <w:p w:rsidR="005548C3" w:rsidRPr="00234F62" w:rsidRDefault="005548C3" w:rsidP="005548C3">
      <w:pPr>
        <w:jc w:val="center"/>
        <w:rPr>
          <w:b/>
          <w:sz w:val="22"/>
          <w:szCs w:val="22"/>
        </w:rPr>
      </w:pPr>
    </w:p>
    <w:p w:rsidR="005548C3" w:rsidRPr="00234F62" w:rsidRDefault="005548C3" w:rsidP="005548C3">
      <w:pPr>
        <w:jc w:val="both"/>
        <w:rPr>
          <w:sz w:val="22"/>
          <w:szCs w:val="22"/>
        </w:rPr>
      </w:pPr>
      <w:r w:rsidRPr="00234F62">
        <w:rPr>
          <w:sz w:val="22"/>
          <w:szCs w:val="22"/>
        </w:rPr>
        <w:t xml:space="preserve">Este capítulo inicia hablando sobre el asesinato de Henry de Jesús Pérez el antioqueño que convirtió a puerto Boyacá en la capital antisubversiva de Colombia y conocido como el “padre” del paramilitarismo en Colombia. Pérez nació en Puerto Triunfo, un caluroso pueblo antioqueño al otro lado del rio Magdalena. Posteriormente su </w:t>
      </w:r>
      <w:r w:rsidRPr="00234F62">
        <w:rPr>
          <w:sz w:val="22"/>
          <w:szCs w:val="22"/>
        </w:rPr>
        <w:lastRenderedPageBreak/>
        <w:t>familia se mudó a Puerto Boyacá (al otro lado del rio). Su padre era enfermero y a lo largo de su vida sobrevivía haciendo de todo, como muchos de la región. Tenía una pequeña finca con algunas cabezas de ganado y ejercía la enfermería en las veredas. Este en aras de su oficio en ocasiones debía atender heridos de bala de las Fuerzas Armadas Revolucionarias de Colombia (FARC) una organización que para ese entonces no contaba con más de mil hombres en el país para esa época. En la región poseían un contingente de muchachos mal armados y desnutridos que conformaban el Frente IV. Con el pasar del tiempo esta guerrilla fue ampliando su influencia y fue creciendo de la mano con el Partido Comunista de Colombiano este dentro de su actuar utilizaba la combinación de las formas de lucha, adoctrinaba a los guerrilleros de las FARC en el marxismo-leninismo y la construcción de una sociedad más igualitaria. Los Pérez mantenían buenas relaciones con las FARC e inclusive les conseguían municiones comprándoselas a soldados del batallo de Girardot. Martin Villa, jefe del Frente IV y sus muchachos eran bien recibidos ya que estos cuidaban del ganado y en ocasiones hacían un poco de Robín Hood ayudando a las personas pobres de Puerto Boyacá. Esta simpatía con la guerrilla se daba por el espíritu rebelde de los habitantes del Magdalena Medio, que en varias ocasiones protestaban por los malos servicios públicos, la falta de vías o de escuelas etc.</w:t>
      </w:r>
    </w:p>
    <w:p w:rsidR="005548C3" w:rsidRPr="00234F62" w:rsidRDefault="005548C3" w:rsidP="005548C3">
      <w:pPr>
        <w:jc w:val="both"/>
        <w:rPr>
          <w:sz w:val="22"/>
          <w:szCs w:val="22"/>
        </w:rPr>
      </w:pPr>
    </w:p>
    <w:p w:rsidR="005548C3" w:rsidRPr="00234F62" w:rsidRDefault="005548C3" w:rsidP="005548C3">
      <w:pPr>
        <w:jc w:val="both"/>
        <w:rPr>
          <w:sz w:val="22"/>
          <w:szCs w:val="22"/>
        </w:rPr>
      </w:pPr>
      <w:r w:rsidRPr="00234F62">
        <w:rPr>
          <w:sz w:val="22"/>
          <w:szCs w:val="22"/>
        </w:rPr>
        <w:t>El Magdalena medio había sido una región colonizada por agricultores a muchos de los cuales el gobierno les había adjudicado terrenos en los años sesenta pero estos endeudados terminaron por vender sus tierras y su ganado lo cual a lo largo de 20 años dio como resultado la concentración las tierras en manos de unos cuantos políticos, familias adineradas y militares retirados así como también empresas petroleras como por ejemplo la Texas Petroleum Company que fue la que construyo la poca infraestructura vial que existía en los años setenta. Cuando el gobierno nacional encabezado por Julio Cesar Turbay decreto el Estado de Sitio se incrementó de forma desmedida el abuso de autoridad por parte de los militares los cuales seguían las ordenes de las doctrinas de seguridad nacional impartidas por EE.UU por toda américa con el fin de detener el avance del comunismo soviético. Después de la implementación del estado de sitio la violación de los derechos humanos por parte del ejército colombiano según el libro de Armando Romero Median</w:t>
      </w:r>
      <w:r w:rsidRPr="00234F62">
        <w:rPr>
          <w:sz w:val="22"/>
          <w:szCs w:val="22"/>
          <w:vertAlign w:val="superscript"/>
        </w:rPr>
        <w:t>1</w:t>
      </w:r>
      <w:r w:rsidR="00C23976" w:rsidRPr="00234F62">
        <w:rPr>
          <w:sz w:val="22"/>
          <w:szCs w:val="22"/>
        </w:rPr>
        <w:t xml:space="preserve"> registró 195 detenciones </w:t>
      </w:r>
      <w:r w:rsidRPr="00234F62">
        <w:rPr>
          <w:sz w:val="22"/>
          <w:szCs w:val="22"/>
        </w:rPr>
        <w:t>arbitrarias, 24 casos de tortura, 20 amenazas y seis asesinatos de personas con algún vínculo con un partido de izquierda o liderazgo social en municipios del Magdalena Medio. Debido a esta persecución a la izquierda las FARC dividieron su Frente IV en varios frentes, cada uno de los cuales tenía como misión conseguir nuevos ingresos para subsistir. Esto dio como resultado un incremento en el acoso por el dinero por parte de las FARC a través de la extorción o “la vacuna” la cual se hizo más fuerte sin importar la clase social. Fue debido a esto que aquellos que fueron cercanos a la guerrilla en algún momento al ver estos atropellos que ya no eran dirigidos a las clases altas sino también a las más pobres la gente se empezó a alejar de la guerrilla como cuenta Luis Eduardo Ramírez, fundador de las autodefensas junto con Pérez. A pesar de que nadie fija la fecha exacta, debió ser en 1979 cuando germino la primera semilla de lo que se convertiría en el principal grupo paramilitar del país durante casi una década.</w:t>
      </w:r>
    </w:p>
    <w:p w:rsidR="00C23976" w:rsidRPr="00234F62" w:rsidRDefault="00C23976" w:rsidP="005548C3">
      <w:pPr>
        <w:jc w:val="both"/>
        <w:rPr>
          <w:sz w:val="22"/>
          <w:szCs w:val="22"/>
        </w:rPr>
      </w:pPr>
    </w:p>
    <w:p w:rsidR="005548C3" w:rsidRPr="00234F62" w:rsidRDefault="005548C3" w:rsidP="005548C3">
      <w:pPr>
        <w:jc w:val="both"/>
        <w:rPr>
          <w:b/>
          <w:sz w:val="22"/>
          <w:szCs w:val="22"/>
        </w:rPr>
      </w:pPr>
      <w:r w:rsidRPr="00234F62">
        <w:rPr>
          <w:b/>
          <w:sz w:val="22"/>
          <w:szCs w:val="22"/>
        </w:rPr>
        <w:t>Pérez monta sus autodefensas avalado por militares</w:t>
      </w:r>
    </w:p>
    <w:p w:rsidR="005548C3" w:rsidRPr="00234F62" w:rsidRDefault="005548C3" w:rsidP="005548C3">
      <w:pPr>
        <w:jc w:val="both"/>
        <w:rPr>
          <w:b/>
          <w:sz w:val="22"/>
          <w:szCs w:val="22"/>
        </w:rPr>
      </w:pPr>
    </w:p>
    <w:p w:rsidR="0007366B" w:rsidRDefault="005548C3" w:rsidP="005548C3">
      <w:pPr>
        <w:jc w:val="both"/>
        <w:rPr>
          <w:sz w:val="22"/>
          <w:szCs w:val="22"/>
        </w:rPr>
      </w:pPr>
      <w:r w:rsidRPr="00234F62">
        <w:rPr>
          <w:sz w:val="22"/>
          <w:szCs w:val="22"/>
        </w:rPr>
        <w:t xml:space="preserve">Un día de 1979, alguien muy querido en la región fue secuestrado. Como Pérez era cercano a las FARC decidió ir a hablar con los guerrilleros pero estos habían cambiado y cuando escucharon lo que este les venía a decir simplemente se burlaron de él. Debido a esto Pérez convoco a sus hijos, Gonzalo junior (después conocido como “cara’e vieja”) Marcelo, Henry y Heriberto, apodado  “fosforo”, y a varios de sus amigos que al igual que el eran finqueros que habían conseguidos sus fortunas con su propio trabajo y esfuerzo. Fue así como un día unidos por la bronca y el miedo se juntaron Pérez y sus hijos, Jorge Loaiza y sus tres hijos, Antonio Tabón, Ramírez el “zarco” y Nelson Lesmes para crear un grupo de autodefensas. Estos fueron al batallón Bárbula del ejército a pedir respaldo pero no tuvieron éxito en un principio ya que el ejército solo los quería como guías, cosa que a Pérez le pareció humillante. Con la idea de que el ejército les tomara en serio planearon esperar a la guerrilla en una finca, un sitio conocido como Mata Redonda al que sabían que los guerrilleros llegarían a cobrar la “vacuna”. Los miembros de las recién creadas autodefensas se armaron con lo que encontraron, carabinas viejas de caza, alguna pistola heredada etc. Al llegar los cuatro guerrilleros por la vacuna estos fingieron hospitalidad, luego los </w:t>
      </w:r>
    </w:p>
    <w:p w:rsidR="00CA3F4E" w:rsidRDefault="00CA3F4E" w:rsidP="005548C3">
      <w:pPr>
        <w:jc w:val="both"/>
        <w:rPr>
          <w:sz w:val="22"/>
          <w:szCs w:val="22"/>
        </w:rPr>
      </w:pPr>
      <w:r>
        <w:rPr>
          <w:sz w:val="22"/>
          <w:szCs w:val="22"/>
        </w:rPr>
        <w:t>_________________________________________________________________________________________</w:t>
      </w:r>
    </w:p>
    <w:p w:rsidR="0007366B" w:rsidRPr="00CA3F4E" w:rsidRDefault="0007366B" w:rsidP="0007366B">
      <w:pPr>
        <w:jc w:val="both"/>
        <w:rPr>
          <w:sz w:val="20"/>
          <w:szCs w:val="20"/>
        </w:rPr>
      </w:pPr>
      <w:r w:rsidRPr="00CA3F4E">
        <w:rPr>
          <w:sz w:val="20"/>
          <w:szCs w:val="20"/>
          <w:vertAlign w:val="superscript"/>
        </w:rPr>
        <w:t xml:space="preserve">1 </w:t>
      </w:r>
      <w:r w:rsidRPr="00CA3F4E">
        <w:rPr>
          <w:sz w:val="20"/>
          <w:szCs w:val="20"/>
        </w:rPr>
        <w:t>Armando Romero Median “Lucha social y violaciones a los derechos humanos 1980-1992, Corporación Avre, 1994 p. 184</w:t>
      </w:r>
    </w:p>
    <w:p w:rsidR="0007366B" w:rsidRDefault="0007366B" w:rsidP="005548C3">
      <w:pPr>
        <w:jc w:val="both"/>
        <w:rPr>
          <w:sz w:val="22"/>
          <w:szCs w:val="22"/>
        </w:rPr>
      </w:pPr>
    </w:p>
    <w:p w:rsidR="005548C3" w:rsidRPr="00234F62" w:rsidRDefault="005548C3" w:rsidP="005548C3">
      <w:pPr>
        <w:jc w:val="both"/>
        <w:rPr>
          <w:sz w:val="22"/>
          <w:szCs w:val="22"/>
          <w:vertAlign w:val="superscript"/>
        </w:rPr>
      </w:pPr>
      <w:r w:rsidRPr="00234F62">
        <w:rPr>
          <w:sz w:val="22"/>
          <w:szCs w:val="22"/>
        </w:rPr>
        <w:t>embriagaron y al momento que los guerrilleros pidieron la extorsión a los dueños de la casa, estos se negaron a lo cual Pérez y sus amigos sacaron sus armas y en medio de esta balacera cayeron 4 guerrilleros demasiado ebrios como para responder a este sorpresivo ataque. Al mes siguiente llegaron 5 guerrilleros bastante bravos a averiguar lo que había sucedido y a estos también se les saco a bala lo cual ocasiono que más gente se uniera a este grupo. Fue así como consiguieron ayuda del ejército y estos les vendieron armas y los entrenaron y todos prometieron reunir más dinero para comprar más armas y armar a los campesinos de la región para que cualquiera estuviese en capacidad de responder a un ataque de la guerrilla.</w:t>
      </w:r>
      <w:r w:rsidRPr="00234F62">
        <w:rPr>
          <w:sz w:val="22"/>
          <w:szCs w:val="22"/>
          <w:vertAlign w:val="superscript"/>
        </w:rPr>
        <w:t>2</w:t>
      </w:r>
    </w:p>
    <w:p w:rsidR="00C23976" w:rsidRPr="00234F62" w:rsidRDefault="00C23976" w:rsidP="00C23976">
      <w:pPr>
        <w:jc w:val="both"/>
        <w:rPr>
          <w:sz w:val="22"/>
          <w:szCs w:val="22"/>
        </w:rPr>
      </w:pPr>
      <w:r w:rsidRPr="00234F62">
        <w:rPr>
          <w:sz w:val="22"/>
          <w:szCs w:val="22"/>
        </w:rPr>
        <w:t xml:space="preserve"> </w:t>
      </w:r>
    </w:p>
    <w:p w:rsidR="005548C3" w:rsidRPr="00234F62" w:rsidRDefault="005548C3" w:rsidP="005548C3">
      <w:pPr>
        <w:jc w:val="both"/>
        <w:rPr>
          <w:sz w:val="22"/>
          <w:szCs w:val="22"/>
        </w:rPr>
      </w:pPr>
      <w:r w:rsidRPr="00234F62">
        <w:rPr>
          <w:sz w:val="22"/>
          <w:szCs w:val="22"/>
        </w:rPr>
        <w:t xml:space="preserve">En 1981 el entonces teniente del Batallón Bárbula Luis Antonio Meneses Báez se unió a Pérez y fue su comandante quien lo vinculo a las autodefensas ya que era &lt;&lt;una política del gobierno para la luchar antisubversiva&gt;&gt;. Según testimonios recogidos por Carlos Medina Gallego, se realizó una reunión formal en la cual se reunió el alcalde militar Oscar Echandía, representantes de la Texas Petroleum Company, ganaderos, jefes políticos, la defensa civil, miembros de las fuerzas armadas, comerciantes e invitados especiales para dar iniciación formal al grupo armado antisubversivo. </w:t>
      </w:r>
    </w:p>
    <w:p w:rsidR="005548C3" w:rsidRPr="00234F62" w:rsidRDefault="005548C3" w:rsidP="005548C3">
      <w:pPr>
        <w:jc w:val="both"/>
        <w:rPr>
          <w:sz w:val="22"/>
          <w:szCs w:val="22"/>
        </w:rPr>
      </w:pPr>
    </w:p>
    <w:p w:rsidR="005548C3" w:rsidRPr="00234F62" w:rsidRDefault="005548C3" w:rsidP="005548C3">
      <w:pPr>
        <w:jc w:val="both"/>
        <w:rPr>
          <w:sz w:val="22"/>
          <w:szCs w:val="22"/>
        </w:rPr>
      </w:pPr>
      <w:r w:rsidRPr="00234F62">
        <w:rPr>
          <w:sz w:val="22"/>
          <w:szCs w:val="22"/>
        </w:rPr>
        <w:t xml:space="preserve">Acordaron que cada ganadero pondría dos mil pesos por res y consiguieron unos 200 millones, pero luego se dieron cuenta que esto no alcanzaría para mantener a un ejército bien dotado y comunicado. Pero estas no fueron las únicas autodefensas creadas y apoyadas por el ejecito nacional, también están Los Escopeteros, Los Grillos, Los Tiznados, Los justicieros del Mal o El Alpha 82. Estos se llevaban a los ciudadanos que señalaban de colaboradores de las FARC o el ELN y los desaparecían o asesinaban. Durante unos años estos grupos armados patrullaron los campos de esta región en forma desarticulada o indirectamente vinculados al ejército. Fue en los 80´s donde ellos estaban todos bajo el mando de Henry Pérez en la organización que posteriormente se convertiría en las autodefensas de Puerto Boyacá. </w:t>
      </w:r>
    </w:p>
    <w:p w:rsidR="005548C3" w:rsidRPr="00234F62" w:rsidRDefault="005548C3" w:rsidP="005548C3">
      <w:pPr>
        <w:jc w:val="both"/>
        <w:rPr>
          <w:sz w:val="22"/>
          <w:szCs w:val="22"/>
        </w:rPr>
      </w:pPr>
    </w:p>
    <w:p w:rsidR="005548C3" w:rsidRPr="00234F62" w:rsidRDefault="00C23976" w:rsidP="005548C3">
      <w:pPr>
        <w:jc w:val="both"/>
        <w:rPr>
          <w:b/>
          <w:sz w:val="22"/>
          <w:szCs w:val="22"/>
        </w:rPr>
      </w:pPr>
      <w:r w:rsidRPr="00234F62">
        <w:rPr>
          <w:b/>
          <w:sz w:val="22"/>
          <w:szCs w:val="22"/>
        </w:rPr>
        <w:t xml:space="preserve">El financiador de las estructuras paramilitares </w:t>
      </w:r>
      <w:r w:rsidR="005548C3" w:rsidRPr="00234F62">
        <w:rPr>
          <w:b/>
          <w:sz w:val="22"/>
          <w:szCs w:val="22"/>
        </w:rPr>
        <w:t xml:space="preserve">Rodríguez Gacha, </w:t>
      </w:r>
      <w:r w:rsidRPr="00234F62">
        <w:rPr>
          <w:b/>
          <w:sz w:val="22"/>
          <w:szCs w:val="22"/>
        </w:rPr>
        <w:t>alias “El Mexicano”</w:t>
      </w:r>
      <w:r w:rsidR="005548C3" w:rsidRPr="00234F62">
        <w:rPr>
          <w:b/>
          <w:sz w:val="22"/>
          <w:szCs w:val="22"/>
        </w:rPr>
        <w:t xml:space="preserve"> </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t>José Gonzalo Rodríguez Gacha, conocido como “El Mexicano”, era el narcotraficante más rico en los ochentas y fue con este dinero conseguido a través de la venta de cocaína con el que compro la hacienda El Sortilegio, al otro lado del rio Magdalena enfrente a Puerto Boyacá y así con su socio Pablo Escobar adquirieron varias fincas más entre ellas la legendaria Hacienda Nápoles en Puerto Triunfo. Gacha descubrió las ventajas de la zona: esta era lo suficientemente asilada para montar allí sus laboratorios de coca sin ser visto pos las autoridades, y desde esta misma zona geográfica podía sacar las cargas  de droga por diversas rutas debido a que había poca vigilancia de la policía y a que el ejército estaba dedicado a perseguir a la subversión. Un día de1984, los hombres de Gacha que estaban en la finca La Barbosa iban en un campero y transportaban un cargamento de cocaína este tenía en compañía con Jairo Correa Alzarte, cuando fueron detenidos por guardias de Pérez que estaban patrullando a 120 kilómetros al norte de Puerto Boyacá. Al encontrar la cocaína, los autodefensas retuvieron el carro y a sus ocupantes y luego llamaron a los jefes. Gonzalo Pérez contacto a los dueños del vehículo y de su valiosa carga. Después llegaron al acuerdo de devolverles el campero y la droga a cambio de que sus muchachos protegieran la finca de Barbosa, su pista y su laboratorio. Luego se volvió común que los hombres de Pérez cuidaran el negocio de los narcotraficantes de la zona. Fue después de esto que Gacha se unió a Pérez en su idea de acabar con las FARC pero este lo hico más que todo por los negocios.</w:t>
      </w:r>
    </w:p>
    <w:p w:rsidR="005548C3" w:rsidRPr="00234F62" w:rsidRDefault="005548C3" w:rsidP="005548C3">
      <w:pPr>
        <w:jc w:val="both"/>
        <w:rPr>
          <w:sz w:val="22"/>
          <w:szCs w:val="22"/>
        </w:rPr>
      </w:pPr>
    </w:p>
    <w:p w:rsidR="005548C3" w:rsidRPr="00234F62" w:rsidRDefault="00C23976" w:rsidP="005548C3">
      <w:pPr>
        <w:jc w:val="both"/>
        <w:rPr>
          <w:b/>
          <w:sz w:val="22"/>
          <w:szCs w:val="22"/>
        </w:rPr>
      </w:pPr>
      <w:r w:rsidRPr="00234F62">
        <w:rPr>
          <w:b/>
          <w:sz w:val="22"/>
          <w:szCs w:val="22"/>
        </w:rPr>
        <w:t xml:space="preserve">La búsqueda de la </w:t>
      </w:r>
      <w:r w:rsidR="005548C3" w:rsidRPr="00234F62">
        <w:rPr>
          <w:b/>
          <w:sz w:val="22"/>
          <w:szCs w:val="22"/>
        </w:rPr>
        <w:t xml:space="preserve">paz </w:t>
      </w:r>
      <w:r w:rsidRPr="00234F62">
        <w:rPr>
          <w:b/>
          <w:sz w:val="22"/>
          <w:szCs w:val="22"/>
        </w:rPr>
        <w:t>un obstáculo para los</w:t>
      </w:r>
      <w:r w:rsidR="005548C3" w:rsidRPr="00234F62">
        <w:rPr>
          <w:b/>
          <w:sz w:val="22"/>
          <w:szCs w:val="22"/>
        </w:rPr>
        <w:t xml:space="preserve"> militares </w:t>
      </w:r>
      <w:r w:rsidRPr="00234F62">
        <w:rPr>
          <w:b/>
          <w:sz w:val="22"/>
          <w:szCs w:val="22"/>
        </w:rPr>
        <w:t xml:space="preserve">que buscan </w:t>
      </w:r>
      <w:r w:rsidR="005548C3" w:rsidRPr="00234F62">
        <w:rPr>
          <w:b/>
          <w:sz w:val="22"/>
          <w:szCs w:val="22"/>
        </w:rPr>
        <w:t xml:space="preserve">la guerra </w:t>
      </w:r>
    </w:p>
    <w:p w:rsidR="005548C3" w:rsidRPr="00234F62" w:rsidRDefault="005548C3" w:rsidP="005548C3">
      <w:pPr>
        <w:jc w:val="both"/>
        <w:rPr>
          <w:b/>
          <w:sz w:val="22"/>
          <w:szCs w:val="22"/>
        </w:rPr>
      </w:pPr>
    </w:p>
    <w:p w:rsidR="00550106" w:rsidRDefault="005548C3" w:rsidP="005548C3">
      <w:pPr>
        <w:jc w:val="both"/>
        <w:rPr>
          <w:sz w:val="22"/>
          <w:szCs w:val="22"/>
        </w:rPr>
      </w:pPr>
      <w:r w:rsidRPr="00234F62">
        <w:rPr>
          <w:sz w:val="22"/>
          <w:szCs w:val="22"/>
        </w:rPr>
        <w:t>En Agosto de 1982 Belisario Betancur asumió la presidencia de Colombia y este se acercó con un discurso político diferente al de sus antecesores. Buscando conseguir un acuerdo amplio de paz con las guerrillas existentes. Las FARC. El M-19, el EPL etc. Belisario Betancur  estaba esperando los reportes que mostraran la situación del Magdalena Medio y las zonas afectadas por la violencia ejercida por el MAS. De esta manera</w:t>
      </w:r>
    </w:p>
    <w:p w:rsidR="00550106" w:rsidRPr="00550106" w:rsidRDefault="00550106" w:rsidP="00550106">
      <w:pPr>
        <w:jc w:val="both"/>
        <w:rPr>
          <w:sz w:val="20"/>
          <w:szCs w:val="20"/>
        </w:rPr>
      </w:pPr>
      <w:r w:rsidRPr="00550106">
        <w:rPr>
          <w:sz w:val="20"/>
          <w:szCs w:val="20"/>
          <w:vertAlign w:val="superscript"/>
        </w:rPr>
        <w:t>_______________________________________________________________________________________________________________________</w:t>
      </w:r>
      <w:r>
        <w:rPr>
          <w:sz w:val="20"/>
          <w:szCs w:val="20"/>
          <w:vertAlign w:val="superscript"/>
        </w:rPr>
        <w:t>________________________________</w:t>
      </w:r>
      <w:r w:rsidRPr="00550106">
        <w:rPr>
          <w:sz w:val="20"/>
          <w:szCs w:val="20"/>
          <w:vertAlign w:val="superscript"/>
        </w:rPr>
        <w:t>2</w:t>
      </w:r>
      <w:r w:rsidRPr="00550106">
        <w:rPr>
          <w:sz w:val="20"/>
          <w:szCs w:val="20"/>
        </w:rPr>
        <w:t xml:space="preserve"> Desde 1965 la ley permitía al estado reforzar a grupos civiles que se estuviesen defendiendo del comunismo armado.</w:t>
      </w:r>
    </w:p>
    <w:p w:rsidR="00550106" w:rsidRDefault="00550106" w:rsidP="005548C3">
      <w:pPr>
        <w:jc w:val="both"/>
        <w:rPr>
          <w:sz w:val="22"/>
          <w:szCs w:val="22"/>
        </w:rPr>
      </w:pPr>
    </w:p>
    <w:p w:rsidR="005548C3" w:rsidRPr="00234F62" w:rsidRDefault="005548C3" w:rsidP="005548C3">
      <w:pPr>
        <w:jc w:val="both"/>
        <w:rPr>
          <w:sz w:val="22"/>
          <w:szCs w:val="22"/>
        </w:rPr>
      </w:pPr>
      <w:r w:rsidRPr="00234F62">
        <w:rPr>
          <w:sz w:val="22"/>
          <w:szCs w:val="22"/>
        </w:rPr>
        <w:t>decidió enviar a varios investigadores a recolectar información y saber quiénes son los dueños del MAS. Estos intentos de acercamientos con las guerrillas no fueron bien recibidos por parte de los militares y peor aún Betancur le era muy difícil tener liderazgo dentro del pensamiento de las fuerzas armadas fuertemente influenciado por la Guerra Fría, un ejemplo de esto fue como desde Washington en las fuerzas armadas habían ascendido al general Landazábal  de comandante a ministro. Una muestra de cómo el pensamiento del general reflejaba la época es el &lt;&lt;Manual de combate contra bandidos y guerrilleros&gt;&gt; que él aprobó estando al mando del ejército y que recomendaba a los militares &lt;&lt;crear juntas civiles de autodefensa&gt;&gt; que guiaran las operaciones militares, patrullaran sus regiones y les sirvieran de informantes. En 1984 Belisario Betancur y las FARC firmaron una tregua con la cual esta guerrilla empezaría a incursionar en la vida democrática y fue así como en mayo de 1985 se originó el movimiento político Unión Patriótica (UP). Con las FARC en un cese al fuego era de esperarse que los militares se cuestionaran y dejaran de apoyar a las autodefensas pero por el contrario afianzaron su respaldo y como muchos militares mostraban su postura en contra a la luz pública sobre la política de paz, la lealtad de estos militares estaba verdaderamente con el gobierno de los EE.UU cuyo embajador Tambs, había realizado todo lo posible por desprestigiar a las FARC y vincularlas con el narcotráfico y el cartel de Medellín.</w:t>
      </w:r>
    </w:p>
    <w:p w:rsidR="005548C3" w:rsidRPr="00234F62" w:rsidRDefault="005548C3" w:rsidP="005548C3">
      <w:pPr>
        <w:jc w:val="both"/>
        <w:rPr>
          <w:sz w:val="22"/>
          <w:szCs w:val="22"/>
        </w:rPr>
      </w:pPr>
    </w:p>
    <w:p w:rsidR="005548C3" w:rsidRPr="00234F62" w:rsidRDefault="00C23976" w:rsidP="005548C3">
      <w:pPr>
        <w:jc w:val="both"/>
        <w:rPr>
          <w:b/>
          <w:sz w:val="22"/>
          <w:szCs w:val="22"/>
        </w:rPr>
      </w:pPr>
      <w:r w:rsidRPr="00234F62">
        <w:rPr>
          <w:b/>
          <w:sz w:val="22"/>
          <w:szCs w:val="22"/>
        </w:rPr>
        <w:t xml:space="preserve">La </w:t>
      </w:r>
      <w:r w:rsidR="005548C3" w:rsidRPr="00234F62">
        <w:rPr>
          <w:b/>
          <w:sz w:val="22"/>
          <w:szCs w:val="22"/>
        </w:rPr>
        <w:t>Capital antisubversiva de Colombia</w:t>
      </w:r>
      <w:r w:rsidR="0064119F" w:rsidRPr="00234F62">
        <w:rPr>
          <w:b/>
          <w:sz w:val="22"/>
          <w:szCs w:val="22"/>
        </w:rPr>
        <w:t xml:space="preserve"> – Puerto Boyacá</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t>La creación de la Asociación Campesina de Agricultores y Ganaderos del Magdalena Medio (Acdegam), mediante la resolución 0065 del 22 de junio de 1984 del municipio de Puerto Boyacá. Esta asociación era reconocida por realizar actividades legales pero también funciono como la fachada para mejorar las ricas arcas de las autodefensas. Estos pagaban los sueldos de los combatientes, compraban las armas, los equipos y los uniformes y desde la sede que tenía esta asociación en Puerto Boyacá funcionaba el centro de comunicaciones desde donde se impartían las órdenes a los hombres de las autodefensas. Pérez y sus socios sentían que poseían tanta legitimidad que llegaron al punto de colocar en la entrada del pueblo una valla que decía: &lt;&lt;Bienvenidos a Puerto Boyacá, tierra de paz y de progreso, capital antisubversiva de Colombia&gt;&gt;. Tal era el apoyo a los paramilitares que los pobladores solicitaban la retirada del ejército, y la ayuda del estado para la construcción de vías, escuelas, hospitales y créditos para la caja agraria para el impulso de la agricultura y la ganadería. Pero el apoyo a las autodefensas no se ganó a la fuerza, Acdegam también se ganó “los corazones y las mentes” de la gente con un generoso proyecto social, en ocasiones también con un corte demagógico cosa que también aprendieron de los narcotraficantes que compraban la lealtad de las personas al proveerles las cosas que no les daba el Estado y fue de esta manera como Pérez y sus autodefensas lograron conseguir inclusive la legitimidad que muchos políticos no lograron poseer. Fue de esta manera como Puerto Boyacá se convirtió en un pequeño estado independiente que funcionaba alrededor de Acdegam a tal punto que en ocasiones dejo de circular la moneda de peso y se empezó a pagar todo con dólares.</w:t>
      </w:r>
    </w:p>
    <w:p w:rsidR="005548C3" w:rsidRPr="00234F62" w:rsidRDefault="005548C3" w:rsidP="005548C3">
      <w:pPr>
        <w:jc w:val="both"/>
        <w:rPr>
          <w:b/>
          <w:sz w:val="22"/>
          <w:szCs w:val="22"/>
        </w:rPr>
      </w:pPr>
    </w:p>
    <w:p w:rsidR="005548C3" w:rsidRPr="00234F62" w:rsidRDefault="00D739F2" w:rsidP="005548C3">
      <w:pPr>
        <w:jc w:val="both"/>
        <w:rPr>
          <w:b/>
          <w:sz w:val="22"/>
          <w:szCs w:val="22"/>
        </w:rPr>
      </w:pPr>
      <w:r w:rsidRPr="00234F62">
        <w:rPr>
          <w:b/>
          <w:sz w:val="22"/>
          <w:szCs w:val="22"/>
        </w:rPr>
        <w:t xml:space="preserve">“Si quieren paz </w:t>
      </w:r>
      <w:r w:rsidR="005548C3" w:rsidRPr="00234F62">
        <w:rPr>
          <w:b/>
          <w:sz w:val="22"/>
          <w:szCs w:val="22"/>
        </w:rPr>
        <w:t>haga</w:t>
      </w:r>
      <w:r w:rsidRPr="00234F62">
        <w:rPr>
          <w:b/>
          <w:sz w:val="22"/>
          <w:szCs w:val="22"/>
        </w:rPr>
        <w:t>mos</w:t>
      </w:r>
      <w:r w:rsidR="005548C3" w:rsidRPr="00234F62">
        <w:rPr>
          <w:b/>
          <w:sz w:val="22"/>
          <w:szCs w:val="22"/>
        </w:rPr>
        <w:t xml:space="preserve"> la guerra</w:t>
      </w:r>
      <w:r w:rsidRPr="00234F62">
        <w:rPr>
          <w:b/>
          <w:sz w:val="22"/>
          <w:szCs w:val="22"/>
        </w:rPr>
        <w:t>”</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t xml:space="preserve">Esta autonomía que llegaron a poseer las autodefensas se logró también por que poseían el apoyo de un político de alto nivel, el mencionado Pablo Emilio Guarín. Aparte de ser este un político influyente de Puerto Boyacá era corresponsal del diario más importante del país, El Tiempo, Además, Guarín había sido aliado de un congresista que ya ganaba reconocimiento en su carrera, Jaime Castro perteneciente al partido liberal con sus ideas de elección popular de alcaldes y otras políticas más iba aumentando su popularidad. Guarín en su apoyo a las autodefensas en 1984 ayudo a la creación de Acdegam, además empezó a escribir editoriales encendidos en el diario de las autodefensas llamado “Punto Rojo” en contra de la subversión y que también se oponía al proceso de paz de gobierno de Betancur. Todo este apoyo termino por darle un mayor apoyo a los paramilitares de Henry Pérez lo cual dio como resultado que estos empezaran a actuar con más desfachatez y a la vista de todas las personas. Y por el contrario el propósito original con el que se crearon estas autodefensas el cual era defenderse de la guerrilla quedo completamente perdido entre el dinero del narcotráfico y la corrupción. La sensación de poder ilimitado que poseían las autodefensas lo convirtieron en una máquina de matar, donde sus víctimas eran </w:t>
      </w:r>
      <w:r w:rsidRPr="00234F62">
        <w:rPr>
          <w:sz w:val="22"/>
          <w:szCs w:val="22"/>
        </w:rPr>
        <w:lastRenderedPageBreak/>
        <w:t>principalmente políticos de izquierda, líderes cívicos, sindicalistas y hasta muchachas bonitas que no se les entregaban.</w:t>
      </w:r>
    </w:p>
    <w:p w:rsidR="005548C3" w:rsidRPr="00234F62" w:rsidRDefault="005548C3" w:rsidP="005548C3">
      <w:pPr>
        <w:jc w:val="both"/>
        <w:rPr>
          <w:sz w:val="22"/>
          <w:szCs w:val="22"/>
        </w:rPr>
      </w:pPr>
    </w:p>
    <w:p w:rsidR="005548C3" w:rsidRPr="00234F62" w:rsidRDefault="00D739F2" w:rsidP="005548C3">
      <w:pPr>
        <w:jc w:val="both"/>
        <w:rPr>
          <w:b/>
          <w:sz w:val="22"/>
          <w:szCs w:val="22"/>
        </w:rPr>
      </w:pPr>
      <w:r w:rsidRPr="00234F62">
        <w:rPr>
          <w:b/>
          <w:sz w:val="22"/>
          <w:szCs w:val="22"/>
        </w:rPr>
        <w:t>El “</w:t>
      </w:r>
      <w:r w:rsidR="005548C3" w:rsidRPr="00234F62">
        <w:rPr>
          <w:b/>
          <w:sz w:val="22"/>
          <w:szCs w:val="22"/>
        </w:rPr>
        <w:t>modelo</w:t>
      </w:r>
      <w:r w:rsidRPr="00234F62">
        <w:rPr>
          <w:b/>
          <w:sz w:val="22"/>
          <w:szCs w:val="22"/>
        </w:rPr>
        <w:t>” paramilitar</w:t>
      </w:r>
      <w:r w:rsidR="005548C3" w:rsidRPr="00234F62">
        <w:rPr>
          <w:b/>
          <w:sz w:val="22"/>
          <w:szCs w:val="22"/>
        </w:rPr>
        <w:t xml:space="preserve"> de Puerto Boyacá</w:t>
      </w:r>
      <w:r w:rsidRPr="00234F62">
        <w:rPr>
          <w:b/>
          <w:sz w:val="22"/>
          <w:szCs w:val="22"/>
        </w:rPr>
        <w:t xml:space="preserve"> se “exporta”</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t>Debido a que las autodefensas de Puerto Boyacá fueron tan efectivas al liberarse de la guerrilla y los militantes de izquierda otros terratenientes con problemas similares importaron &lt;&lt;el modelo de Puerto Boyacá&gt;&gt; Con el cual además también vieron la solución de los problemas políticos tradicionales, que se reflejaban en la conformación de la UP, del Nuevo Liberalismo de Galán o los movimientos cívicos de Barrancabermeja y que las autodefensas de Puerto Boyacá habían logrado aplacar tan eficazmente. El apoyo a las autodefensas por parte del ejército era bastante amplia a tal punto de que su coordinación fue orientada y organizada por militares. Como lo declaraba “Ariel Otero” cuando lo capturo la policía y misteriosamente después lo dejaron ir &lt;&lt;La inteligencia militar encabezada por el Batallón Charry Solano aglutino los movimientos de autodefensa campesina bajo su control&gt;&gt;. También explico que él supo de tres reuniones nacionales de coordinación entre las Fuerzas Armadas y los paramilitares, y aseguro que se montaron 22 &lt;&lt;juntas de autodefensas&gt;&gt; en 17 departamentos, con las cuales el ejército se coordinaba por radio y tenía un oficial destinado a ello. Y fue con el apoyo de estos militares que en Puerto Boyacá se crearon las primeras escuelas para entrenar a los alumnos que venían de diferentes partes del país. Sin embargo hay que observar que la expansión de las autodefensas se vio afectado por los intereses de la coca. Así fue como a lo largo del país las autodefensas tenían al grupo de Isaza en Puerto Triunfo, Puerto Nare y Sonsón al otro lado del rio Magdalena, en los Llanos del Yaré, en la finca El Recreo, de Rodríguez Gacha, donde tenía sus laboratorios de cocaína, tenía el &lt;&lt;frente Buga&gt;&gt;, comandado primero por “El Zarco” y después por el propi Isaza. En 1984 abrieron una base en Caucasia, en el Bajo Cauca antioqueño, comandada por “Walyer”, adonde luego Henry Pérez envió al narcotraficante Ramiro Vanoy, un campesino originario de Yacopí que había estado involucrado con el negocio del Valle, a que comandara allí la expansión de las autodefensas. Desde ese momento ni los traficantes ni la violencia han abandonado esa parte baja de la rica ribera del segundo rio de Colombia. Fue así como en estos lugares en muchos más a lo largo de la geografía colombiana la “receta básica” del paramilitarismo en Colombia surgió desde Puerto Boyacá y perduro por treinta años de historia. Después el paramilitarismo también se empezó a alimentar de los intereses políticos, no solo locales, del apoyo de terratenientes y consumía grandes cantidades de dinero que solo el narcotráfico y otros negocios ilegales podían proveer.</w:t>
      </w:r>
    </w:p>
    <w:p w:rsidR="005548C3" w:rsidRPr="00234F62" w:rsidRDefault="005548C3" w:rsidP="005548C3">
      <w:pPr>
        <w:jc w:val="both"/>
        <w:rPr>
          <w:sz w:val="22"/>
          <w:szCs w:val="22"/>
        </w:rPr>
      </w:pPr>
    </w:p>
    <w:p w:rsidR="005548C3" w:rsidRPr="00234F62" w:rsidRDefault="00C82549" w:rsidP="005548C3">
      <w:pPr>
        <w:jc w:val="both"/>
        <w:rPr>
          <w:b/>
          <w:sz w:val="22"/>
          <w:szCs w:val="22"/>
        </w:rPr>
      </w:pPr>
      <w:r w:rsidRPr="00234F62">
        <w:rPr>
          <w:b/>
          <w:sz w:val="22"/>
          <w:szCs w:val="22"/>
        </w:rPr>
        <w:t>La escuela de los paramilitares</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t xml:space="preserve">Esta gran estructura significo que era necesario mejorar el entrenamiento de los combatientes. Fue así como nace la primera escuela de entrenamiento militar e ideológico que se llamó El Tecal y que estaba ubicada en la finca La Paz, cerca al pueblo de Puerto Boyacá. También al mismo tiempo se le dio apertura a la Brigada XIV del ejército en la zona en 1983. Tras las investigaciones reconstructivas realizadas por el DAS a esa escuela y a las instalaciones militares asistían los hijos de los campesinos los fines de semana  y los hombres de Pérez y también los militares les enseñaban entrenamiento básico para un soldado regular, también a quitarse el miedo a la guerrilla y a odiar el comunismo y la ideología &lt;&lt;ateísta&gt;&gt;. En los entrenamientos gritaban su nueva adquirida ideología a todo pulmón: &lt;&lt;Soy un contraguerrilla, y en mi pecho llevo el odio contra las guerrillas comunistas. Quiero venganza, mucha venganza, Quiero sangre, mucha sangre, para calmar mi sed&gt;&gt; después montaron otras dos escuelas en fincas de sus aliados: “La 01” nueve kilómetros al norte de Puerto Boyacá y “La 50” en el Magdalena Medio santandereano en la finca que era del padre de Marcelo y “Beto” Panesso, ambos integrantes de las autodefensas. Cuando las autodefensas de Pérez recibieron narcodineros estas viejas escuelas fueron remplazadas por otras más grandes y mejor dotadas: “Las Galaxias”, cerca del Batallón de Puerto Boyacá en la cual solo entraban jóvenes con bachillerato completo, y “La 081” en las veredas Quince Letras y Dos quebradas en Boyacá. </w:t>
      </w:r>
    </w:p>
    <w:p w:rsidR="002B6A1D" w:rsidRPr="00234F62" w:rsidRDefault="002B6A1D" w:rsidP="005548C3">
      <w:pPr>
        <w:jc w:val="both"/>
        <w:rPr>
          <w:sz w:val="22"/>
          <w:szCs w:val="22"/>
        </w:rPr>
      </w:pPr>
    </w:p>
    <w:p w:rsidR="005548C3" w:rsidRPr="00234F62" w:rsidRDefault="005548C3" w:rsidP="005548C3">
      <w:pPr>
        <w:jc w:val="both"/>
        <w:rPr>
          <w:b/>
          <w:sz w:val="22"/>
          <w:szCs w:val="22"/>
        </w:rPr>
      </w:pPr>
      <w:r w:rsidRPr="00234F62">
        <w:rPr>
          <w:b/>
          <w:sz w:val="22"/>
          <w:szCs w:val="22"/>
        </w:rPr>
        <w:t xml:space="preserve">El paramilitarismo </w:t>
      </w:r>
      <w:r w:rsidR="00C82549" w:rsidRPr="00234F62">
        <w:rPr>
          <w:b/>
          <w:sz w:val="22"/>
          <w:szCs w:val="22"/>
        </w:rPr>
        <w:t>se sale de control</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lastRenderedPageBreak/>
        <w:t>Las autodefensas junto con el modelo que creo Henry Pérez ya eran imparables. Estos podían realizar sus actividades criminales a la luz de la fuerza pública que les permitía actuar así y se convirtieron en una gran amenaza para Colombia. Estos se consideraban los libertadores de Puerto Boyacá y querían lograr esto en todo el país a través del modelo “democrático” que habían constituido y que mostraban con orgullo que funcionaba en Puerto Boyacá. Querían montar un Estado social que si funcionara y por esto Pérez despreciaba tanto a los políticos, sobre todo del gobierno de Bogotá, que no hacían nada por la gente. El informe sobre el fenómeno del paramilitarismo que fue terminado en 1989 por el DAS revelo por primera vez la estrecha relación que existía entre el cartel de Medellín y las autodefensas y de esta manera fue como se visibilizo las dimensiones que había llegado a tener este fenómeno: El país y los sectores del gobierno pudieron evidenciar los alcances de esta amenaza que hasta ese entonces no conocían del todo. El informe señalaba sobre todo la directa intervención de Rodríguez Gacha en el paramilitarismo y se mostraron públicamente los entrenamientos que los mercenarios extranjeros habían realizado clandestinamente en el 88, también estos mostraban a Gacha como el principal financiador de todos estos grupos. Esto llevo a al gobierno de Barco a enfrentarse contra el paramilitarismo y fue así como el 19 de abril saco unos decretos con fuerza de ley (813, 814 y 815) a través de los cuales prohibió la conformación de &lt;&lt;juntas de autodefensa&gt;&gt;  principal escudo legal que poseía el ejército para crear y respaldar la conformación de autodefensas y dijo públicamente que la conformación de estos era completamente ilegal. De igual manera creo un cuerpo elite de la policía para perseguir al paramilitarismo, con entrenamientos de rudos comandos jungla ingleses del SAS y saco otras disposiciones para combatirlos.</w:t>
      </w:r>
    </w:p>
    <w:p w:rsidR="005548C3" w:rsidRPr="00234F62" w:rsidRDefault="005548C3" w:rsidP="005548C3">
      <w:pPr>
        <w:jc w:val="both"/>
        <w:rPr>
          <w:sz w:val="22"/>
          <w:szCs w:val="22"/>
        </w:rPr>
      </w:pPr>
    </w:p>
    <w:p w:rsidR="005548C3" w:rsidRPr="00234F62" w:rsidRDefault="005548C3" w:rsidP="005548C3">
      <w:pPr>
        <w:jc w:val="both"/>
        <w:rPr>
          <w:b/>
          <w:sz w:val="22"/>
          <w:szCs w:val="22"/>
        </w:rPr>
      </w:pPr>
      <w:r w:rsidRPr="00234F62">
        <w:rPr>
          <w:b/>
          <w:sz w:val="22"/>
          <w:szCs w:val="22"/>
        </w:rPr>
        <w:t xml:space="preserve">La guerra </w:t>
      </w:r>
      <w:r w:rsidR="00C916CC" w:rsidRPr="00234F62">
        <w:rPr>
          <w:b/>
          <w:sz w:val="22"/>
          <w:szCs w:val="22"/>
        </w:rPr>
        <w:t xml:space="preserve">en </w:t>
      </w:r>
      <w:r w:rsidRPr="00234F62">
        <w:rPr>
          <w:b/>
          <w:sz w:val="22"/>
          <w:szCs w:val="22"/>
        </w:rPr>
        <w:t xml:space="preserve">contra </w:t>
      </w:r>
      <w:r w:rsidR="00C916CC" w:rsidRPr="00234F62">
        <w:rPr>
          <w:b/>
          <w:sz w:val="22"/>
          <w:szCs w:val="22"/>
        </w:rPr>
        <w:t xml:space="preserve">de Pablo </w:t>
      </w:r>
      <w:r w:rsidRPr="00234F62">
        <w:rPr>
          <w:b/>
          <w:sz w:val="22"/>
          <w:szCs w:val="22"/>
        </w:rPr>
        <w:t>Escobar</w:t>
      </w:r>
    </w:p>
    <w:p w:rsidR="005548C3" w:rsidRPr="00234F62" w:rsidRDefault="005548C3" w:rsidP="005548C3">
      <w:pPr>
        <w:jc w:val="both"/>
        <w:rPr>
          <w:b/>
          <w:sz w:val="22"/>
          <w:szCs w:val="22"/>
        </w:rPr>
      </w:pPr>
    </w:p>
    <w:p w:rsidR="005548C3" w:rsidRPr="00234F62" w:rsidRDefault="005548C3" w:rsidP="005548C3">
      <w:pPr>
        <w:jc w:val="both"/>
        <w:rPr>
          <w:sz w:val="22"/>
          <w:szCs w:val="22"/>
        </w:rPr>
      </w:pPr>
      <w:r w:rsidRPr="00234F62">
        <w:rPr>
          <w:sz w:val="22"/>
          <w:szCs w:val="22"/>
        </w:rPr>
        <w:t>La organización de Pérez y Gacha empezó a sentir la presión de las autoridades. No obstante, el cuerpo Elite en Puerto Boyacá más que perseguirlos, se alió con ellos para buscar a Escobar. Después este cuerpo elite fue trasladado a Medellín, donde Escobar ya había llevado su guerra personal contra el Estado colombiano para que se eliminara la extradición. Escobar empezó a buscar apoyo en sus vecinos con haciendas en el Magdalena Medio y a pedirles que se les sumaran a su guerra, colaborándole con dinero, armas y hombres leales a él. Escobar convoco a Isaza y a Pérez a la Hacienda Nápoles, en Puerto Triunfo y fue en este lugar donde les hizo un ultimátum: &lt;&lt;El que no está con migo esta contra mi&gt;&gt;. Tanto Isaza como Pérez le dijeron que no querían meterse en una guerra ajena y menos cuando tenían al estado encima y por esto Escobar les ordeno salir y les dijo que se atuvieran a las consecuencias. Pérez conto otra versión de la historia: Dijo que el aún se encontraba al lado de Escobar cuando le declaro la guerra al estado, pero lo que Escobar no sabía era que Pérez y los castaño ya estaban intentarlo sabotearlo y este aun confiaba en ellos. Hasta que un día por radioteléfono le dijo a Pérez que por qué no lo secundaba en sus planes y Pérez le contesto: &lt;&lt;Pues si no compartir las ideas suyas es estar en contra suya, estoy en contra suya&gt;&gt;. Fue aquí donde las autodefensas abrieron otro frente de batalla, esta vez para hacerle la guerra a Escobar, que lo llevaría a la destrucción del modelo de Puerto Boyacá, pero a su vez a sembrar las nuevas semillas de lo que sería un nuevo paramilitarismo que llegaría a su pico una década después. Pérez aseguraba abiertamente que los militares los entrenaron, les dieron armas, y que ellos eran hijos del estado, de sus leyes que permitían armar a las autodefensas. Así le gustaba sentirse, como el guerrero que libero al Magdalena Medio del abuso guerrillero. El mejor hijo del estado que fabrico un modelo, el modelo de Puerto Boyacá que se exporto desde Los Llanos hasta La Sierra Nevada. Esto era de lo que estaba convencido o por lo menos se intentaba convencer de ello, para no ver hasta donde lo arrastro los negocios sucios con la cocaína; para evadir el recuerdo de los cuerpos de los inocentes que mando a masacrar.</w:t>
      </w:r>
    </w:p>
    <w:p w:rsidR="005548C3" w:rsidRPr="00234F62" w:rsidRDefault="005548C3" w:rsidP="005548C3">
      <w:pPr>
        <w:jc w:val="both"/>
        <w:rPr>
          <w:sz w:val="22"/>
          <w:szCs w:val="22"/>
        </w:rPr>
      </w:pPr>
    </w:p>
    <w:p w:rsidR="005548C3" w:rsidRPr="00234F62" w:rsidRDefault="005548C3" w:rsidP="005548C3">
      <w:pPr>
        <w:jc w:val="both"/>
        <w:rPr>
          <w:sz w:val="22"/>
          <w:szCs w:val="22"/>
        </w:rPr>
      </w:pPr>
      <w:r w:rsidRPr="00234F62">
        <w:rPr>
          <w:sz w:val="22"/>
          <w:szCs w:val="22"/>
        </w:rPr>
        <w:t>El día en el cual se inauguró la Constituyente, el 20 de julio de 1991, en medio de la celebración de la independencia en Puerto Boyacá, Pérez fue abatido por los sicarios de Escobar. Este fue llevado rápidamente al hospital de Acdegam, pero como las autodefensas estaban en decadencia ya no tenían en el hospital ni gazas, ni mucho menos lo que se necesitaba para salvarle la vida y este murió a sus 34 años. Fue así como murió Pérez, acorralado por el gobierno incapaz de llevar a cabo una desmovilización porque este ya estaba demasiado untado por el negocio sucio del narcotráfico, con varios de sus hombres asesinados a manos de Escobar siendo enemigo del mismo y las FARC y en el propio hospital que él había construido con Acdegam que ahora no tenía ni los implementos para salvarle su vida.</w:t>
      </w:r>
    </w:p>
    <w:p w:rsidR="005548C3" w:rsidRPr="00234F62" w:rsidRDefault="005548C3" w:rsidP="005548C3">
      <w:pPr>
        <w:rPr>
          <w:b/>
          <w:sz w:val="22"/>
          <w:szCs w:val="22"/>
        </w:rPr>
      </w:pPr>
    </w:p>
    <w:p w:rsidR="005548C3" w:rsidRPr="00234F62" w:rsidRDefault="005548C3" w:rsidP="005548C3">
      <w:pPr>
        <w:rPr>
          <w:b/>
          <w:sz w:val="22"/>
          <w:szCs w:val="22"/>
        </w:rPr>
      </w:pPr>
      <w:r w:rsidRPr="00234F62">
        <w:rPr>
          <w:b/>
          <w:sz w:val="22"/>
          <w:szCs w:val="22"/>
        </w:rPr>
        <w:t xml:space="preserve">La historia de </w:t>
      </w:r>
      <w:r w:rsidR="002555C1" w:rsidRPr="00234F62">
        <w:rPr>
          <w:b/>
          <w:sz w:val="22"/>
          <w:szCs w:val="22"/>
        </w:rPr>
        <w:t>Víctor</w:t>
      </w:r>
      <w:r w:rsidRPr="00234F62">
        <w:rPr>
          <w:b/>
          <w:sz w:val="22"/>
          <w:szCs w:val="22"/>
        </w:rPr>
        <w:t xml:space="preserve"> Carranza y sus paramilitares </w:t>
      </w:r>
    </w:p>
    <w:p w:rsidR="005548C3" w:rsidRPr="00234F62" w:rsidRDefault="005548C3" w:rsidP="005548C3">
      <w:pPr>
        <w:rPr>
          <w:b/>
          <w:sz w:val="22"/>
          <w:szCs w:val="22"/>
        </w:rPr>
      </w:pPr>
    </w:p>
    <w:p w:rsidR="00897FA3" w:rsidRPr="00234F62" w:rsidRDefault="00E369D4" w:rsidP="00A1530D">
      <w:pPr>
        <w:jc w:val="both"/>
        <w:rPr>
          <w:sz w:val="22"/>
          <w:szCs w:val="22"/>
        </w:rPr>
      </w:pPr>
      <w:r w:rsidRPr="00234F62">
        <w:rPr>
          <w:sz w:val="22"/>
          <w:szCs w:val="22"/>
        </w:rPr>
        <w:t xml:space="preserve">El paramilitarismo inicio desde </w:t>
      </w:r>
      <w:r w:rsidR="00897FA3" w:rsidRPr="00234F62">
        <w:rPr>
          <w:sz w:val="22"/>
          <w:szCs w:val="22"/>
        </w:rPr>
        <w:t>comienzos de los 80, primero con</w:t>
      </w:r>
      <w:r w:rsidRPr="00234F62">
        <w:rPr>
          <w:sz w:val="22"/>
          <w:szCs w:val="22"/>
        </w:rPr>
        <w:t xml:space="preserve"> </w:t>
      </w:r>
      <w:r w:rsidR="00897FA3" w:rsidRPr="00234F62">
        <w:rPr>
          <w:sz w:val="22"/>
          <w:szCs w:val="22"/>
        </w:rPr>
        <w:t>núcleos del MAS para convertirse poco a poco en un imperio paramilitar articulado y potenciado por el</w:t>
      </w:r>
      <w:r w:rsidRPr="00234F62">
        <w:rPr>
          <w:sz w:val="22"/>
          <w:szCs w:val="22"/>
        </w:rPr>
        <w:t xml:space="preserve"> </w:t>
      </w:r>
      <w:r w:rsidR="00897FA3" w:rsidRPr="00234F62">
        <w:rPr>
          <w:sz w:val="22"/>
          <w:szCs w:val="22"/>
        </w:rPr>
        <w:t xml:space="preserve">narcotráfico, uno de cuyos principales gestores </w:t>
      </w:r>
      <w:r w:rsidRPr="00234F62">
        <w:rPr>
          <w:sz w:val="22"/>
          <w:szCs w:val="22"/>
        </w:rPr>
        <w:t xml:space="preserve">fue </w:t>
      </w:r>
      <w:r w:rsidR="00432C36" w:rsidRPr="00234F62">
        <w:rPr>
          <w:sz w:val="22"/>
          <w:szCs w:val="22"/>
        </w:rPr>
        <w:t>el esmeraldero</w:t>
      </w:r>
      <w:r w:rsidR="00897FA3" w:rsidRPr="00234F62">
        <w:rPr>
          <w:sz w:val="22"/>
          <w:szCs w:val="22"/>
        </w:rPr>
        <w:t xml:space="preserve"> </w:t>
      </w:r>
      <w:r w:rsidR="00432C36" w:rsidRPr="00234F62">
        <w:rPr>
          <w:sz w:val="22"/>
          <w:szCs w:val="22"/>
        </w:rPr>
        <w:t xml:space="preserve">Víctor Carranza. </w:t>
      </w:r>
    </w:p>
    <w:p w:rsidR="00432C36" w:rsidRPr="00234F62" w:rsidRDefault="00432C36" w:rsidP="00A1530D">
      <w:pPr>
        <w:jc w:val="both"/>
        <w:rPr>
          <w:sz w:val="22"/>
          <w:szCs w:val="22"/>
        </w:rPr>
      </w:pPr>
    </w:p>
    <w:p w:rsidR="00270F0C" w:rsidRPr="00234F62" w:rsidRDefault="00897FA3" w:rsidP="00A1530D">
      <w:pPr>
        <w:jc w:val="both"/>
        <w:rPr>
          <w:color w:val="000000" w:themeColor="text1"/>
          <w:sz w:val="22"/>
          <w:szCs w:val="22"/>
          <w:lang w:eastAsia="es-CO"/>
        </w:rPr>
      </w:pPr>
      <w:r w:rsidRPr="00234F62">
        <w:rPr>
          <w:sz w:val="22"/>
          <w:szCs w:val="22"/>
        </w:rPr>
        <w:t>Rodríguez Gacha tenía aliados poderosos</w:t>
      </w:r>
      <w:r w:rsidR="00432C36" w:rsidRPr="00234F62">
        <w:rPr>
          <w:sz w:val="22"/>
          <w:szCs w:val="22"/>
        </w:rPr>
        <w:t>, este p</w:t>
      </w:r>
      <w:r w:rsidRPr="00234F62">
        <w:rPr>
          <w:sz w:val="22"/>
          <w:szCs w:val="22"/>
        </w:rPr>
        <w:t>oseía en</w:t>
      </w:r>
      <w:r w:rsidR="00432C36" w:rsidRPr="00234F62">
        <w:rPr>
          <w:sz w:val="22"/>
          <w:szCs w:val="22"/>
        </w:rPr>
        <w:t xml:space="preserve"> </w:t>
      </w:r>
      <w:r w:rsidRPr="00234F62">
        <w:rPr>
          <w:sz w:val="22"/>
          <w:szCs w:val="22"/>
        </w:rPr>
        <w:t xml:space="preserve">Paime (Boyacá) gigantescos cultivos de coca </w:t>
      </w:r>
      <w:r w:rsidR="00432C36" w:rsidRPr="00234F62">
        <w:rPr>
          <w:sz w:val="22"/>
          <w:szCs w:val="22"/>
        </w:rPr>
        <w:t>y para mantenerlos decidió realizar una alianza con</w:t>
      </w:r>
      <w:r w:rsidRPr="00234F62">
        <w:rPr>
          <w:sz w:val="22"/>
          <w:szCs w:val="22"/>
        </w:rPr>
        <w:t xml:space="preserve"> los esmeralderos Víctor Carranza y Gilberto</w:t>
      </w:r>
      <w:r w:rsidR="00432C36" w:rsidRPr="00234F62">
        <w:rPr>
          <w:sz w:val="22"/>
          <w:szCs w:val="22"/>
        </w:rPr>
        <w:t xml:space="preserve"> </w:t>
      </w:r>
      <w:r w:rsidRPr="00234F62">
        <w:rPr>
          <w:sz w:val="22"/>
          <w:szCs w:val="22"/>
        </w:rPr>
        <w:t xml:space="preserve">Molina. Estos </w:t>
      </w:r>
      <w:r w:rsidR="00432C36" w:rsidRPr="00234F62">
        <w:rPr>
          <w:sz w:val="22"/>
          <w:szCs w:val="22"/>
        </w:rPr>
        <w:t xml:space="preserve">no solo tenían actividad en Boyacá sino que también </w:t>
      </w:r>
      <w:r w:rsidRPr="00234F62">
        <w:rPr>
          <w:sz w:val="22"/>
          <w:szCs w:val="22"/>
        </w:rPr>
        <w:t>se fueron arraigando en los Llanos orientales y, tras el asesinato de Molina, al</w:t>
      </w:r>
      <w:r w:rsidR="00432C36" w:rsidRPr="00234F62">
        <w:rPr>
          <w:sz w:val="22"/>
          <w:szCs w:val="22"/>
        </w:rPr>
        <w:t xml:space="preserve"> </w:t>
      </w:r>
      <w:r w:rsidRPr="00234F62">
        <w:rPr>
          <w:sz w:val="22"/>
          <w:szCs w:val="22"/>
        </w:rPr>
        <w:t xml:space="preserve">parecer por conflictos entre ellos, Carranza se afianzó como amo </w:t>
      </w:r>
      <w:r w:rsidR="00432C36" w:rsidRPr="00234F62">
        <w:rPr>
          <w:sz w:val="22"/>
          <w:szCs w:val="22"/>
        </w:rPr>
        <w:t xml:space="preserve">de las esmeraldas y </w:t>
      </w:r>
      <w:r w:rsidRPr="00234F62">
        <w:rPr>
          <w:sz w:val="22"/>
          <w:szCs w:val="22"/>
        </w:rPr>
        <w:t xml:space="preserve">del narcotráfico de la zona llanera. </w:t>
      </w:r>
      <w:r w:rsidR="00432C36" w:rsidRPr="00234F62">
        <w:rPr>
          <w:sz w:val="22"/>
          <w:szCs w:val="22"/>
        </w:rPr>
        <w:t xml:space="preserve">Carranza cuando </w:t>
      </w:r>
      <w:r w:rsidR="00270F0C" w:rsidRPr="00234F62">
        <w:rPr>
          <w:sz w:val="22"/>
          <w:szCs w:val="22"/>
        </w:rPr>
        <w:t xml:space="preserve">a lo largo de </w:t>
      </w:r>
      <w:r w:rsidR="00270F0C" w:rsidRPr="00234F62">
        <w:rPr>
          <w:color w:val="000000" w:themeColor="text1"/>
          <w:sz w:val="22"/>
          <w:szCs w:val="22"/>
        </w:rPr>
        <w:t xml:space="preserve">su vida siempre negó sus vínculos con los paramilitares a pesar de que incluso hoy por parte del congresista Iván </w:t>
      </w:r>
      <w:r w:rsidR="00270F0C" w:rsidRPr="00234F62">
        <w:rPr>
          <w:color w:val="000000" w:themeColor="text1"/>
          <w:sz w:val="22"/>
          <w:szCs w:val="22"/>
          <w:lang w:eastAsia="es-CO"/>
        </w:rPr>
        <w:t>Cepeda y</w:t>
      </w:r>
      <w:r w:rsidR="007576F7" w:rsidRPr="00234F62">
        <w:rPr>
          <w:color w:val="000000" w:themeColor="text1"/>
          <w:sz w:val="22"/>
          <w:szCs w:val="22"/>
          <w:lang w:eastAsia="es-CO"/>
        </w:rPr>
        <w:t xml:space="preserve"> Javier</w:t>
      </w:r>
      <w:r w:rsidR="00270F0C" w:rsidRPr="00234F62">
        <w:rPr>
          <w:color w:val="000000" w:themeColor="text1"/>
          <w:sz w:val="22"/>
          <w:szCs w:val="22"/>
          <w:lang w:eastAsia="es-CO"/>
        </w:rPr>
        <w:t xml:space="preserve"> Giraldo pusieron un derecho de petición a la Unidad de Justicia y Paz de la Fiscalía General acerca de los testimonios que se han recibido de ex jefes de las AUC sobre la participación de Carranza en la historia de esa organización.</w:t>
      </w:r>
    </w:p>
    <w:p w:rsidR="00FB0BCE" w:rsidRPr="00234F62" w:rsidRDefault="00270F0C" w:rsidP="00B8332A">
      <w:pPr>
        <w:shd w:val="clear" w:color="auto" w:fill="FFFFFF"/>
        <w:spacing w:before="225" w:after="225" w:line="297" w:lineRule="atLeast"/>
        <w:jc w:val="both"/>
        <w:rPr>
          <w:b/>
          <w:bCs/>
          <w:color w:val="000000" w:themeColor="text1"/>
          <w:sz w:val="22"/>
          <w:szCs w:val="22"/>
          <w:bdr w:val="none" w:sz="0" w:space="0" w:color="auto" w:frame="1"/>
          <w:vertAlign w:val="superscript"/>
          <w:lang w:eastAsia="es-CO"/>
        </w:rPr>
      </w:pPr>
      <w:r w:rsidRPr="00234F62">
        <w:rPr>
          <w:color w:val="000000" w:themeColor="text1"/>
          <w:sz w:val="22"/>
          <w:szCs w:val="22"/>
          <w:lang w:eastAsia="es-CO"/>
        </w:rPr>
        <w:t xml:space="preserve">La Fiscalía contestó: “Una vez verificadas las diferentes bases de datos, </w:t>
      </w:r>
      <w:r w:rsidR="0026750D" w:rsidRPr="00234F62">
        <w:rPr>
          <w:color w:val="000000" w:themeColor="text1"/>
          <w:sz w:val="22"/>
          <w:szCs w:val="22"/>
          <w:lang w:eastAsia="es-CO"/>
        </w:rPr>
        <w:t xml:space="preserve">que </w:t>
      </w:r>
      <w:r w:rsidRPr="00234F62">
        <w:rPr>
          <w:color w:val="000000" w:themeColor="text1"/>
          <w:sz w:val="22"/>
          <w:szCs w:val="22"/>
          <w:lang w:eastAsia="es-CO"/>
        </w:rPr>
        <w:t xml:space="preserve">se </w:t>
      </w:r>
      <w:r w:rsidR="0026750D" w:rsidRPr="00234F62">
        <w:rPr>
          <w:color w:val="000000" w:themeColor="text1"/>
          <w:sz w:val="22"/>
          <w:szCs w:val="22"/>
          <w:lang w:eastAsia="es-CO"/>
        </w:rPr>
        <w:t xml:space="preserve">logró establecer </w:t>
      </w:r>
      <w:r w:rsidRPr="00234F62">
        <w:rPr>
          <w:color w:val="000000" w:themeColor="text1"/>
          <w:sz w:val="22"/>
          <w:szCs w:val="22"/>
          <w:lang w:eastAsia="es-CO"/>
        </w:rPr>
        <w:t xml:space="preserve">que alrededor de nueve postulados en diligencia de versión libre mencionaron </w:t>
      </w:r>
      <w:r w:rsidR="0026750D" w:rsidRPr="00234F62">
        <w:rPr>
          <w:color w:val="000000" w:themeColor="text1"/>
          <w:sz w:val="22"/>
          <w:szCs w:val="22"/>
          <w:lang w:eastAsia="es-CO"/>
        </w:rPr>
        <w:t xml:space="preserve">que mantuvieron </w:t>
      </w:r>
      <w:r w:rsidRPr="00234F62">
        <w:rPr>
          <w:color w:val="000000" w:themeColor="text1"/>
          <w:sz w:val="22"/>
          <w:szCs w:val="22"/>
          <w:lang w:eastAsia="es-CO"/>
        </w:rPr>
        <w:t xml:space="preserve">amistad y diálogos </w:t>
      </w:r>
      <w:r w:rsidR="0026750D" w:rsidRPr="00234F62">
        <w:rPr>
          <w:color w:val="000000" w:themeColor="text1"/>
          <w:sz w:val="22"/>
          <w:szCs w:val="22"/>
          <w:lang w:eastAsia="es-CO"/>
        </w:rPr>
        <w:t xml:space="preserve">con </w:t>
      </w:r>
      <w:r w:rsidRPr="00234F62">
        <w:rPr>
          <w:color w:val="000000" w:themeColor="text1"/>
          <w:sz w:val="22"/>
          <w:szCs w:val="22"/>
          <w:lang w:eastAsia="es-CO"/>
        </w:rPr>
        <w:t>el señor Víctor Carranza</w:t>
      </w:r>
      <w:r w:rsidR="0026750D" w:rsidRPr="00234F62">
        <w:rPr>
          <w:color w:val="000000" w:themeColor="text1"/>
          <w:sz w:val="22"/>
          <w:szCs w:val="22"/>
          <w:lang w:eastAsia="es-CO"/>
        </w:rPr>
        <w:t>. Entre estas declaraciones se cita con nombre propio a</w:t>
      </w:r>
      <w:r w:rsidRPr="00234F62">
        <w:rPr>
          <w:color w:val="000000" w:themeColor="text1"/>
          <w:sz w:val="22"/>
          <w:szCs w:val="22"/>
          <w:lang w:eastAsia="es-CO"/>
        </w:rPr>
        <w:t xml:space="preserve"> algunos ex comandantes de las autodefensas como el señor Henry Pérez, quien fungió como comandante del Bloque Puerto Boyacá y Miguel Arroyave, ex comandante del Bloque Centauros. Igualmente, estos nueve postulados mencionaron que las autodefensas mantuvieron contactos con hombres armados de las ACMV</w:t>
      </w:r>
      <w:r w:rsidR="0026750D" w:rsidRPr="00234F62">
        <w:rPr>
          <w:color w:val="000000" w:themeColor="text1"/>
          <w:sz w:val="22"/>
          <w:szCs w:val="22"/>
          <w:lang w:eastAsia="es-CO"/>
        </w:rPr>
        <w:t xml:space="preserve"> (Autodefensas Campesinas de Meta y Vichada)</w:t>
      </w:r>
      <w:r w:rsidRPr="00234F62">
        <w:rPr>
          <w:color w:val="000000" w:themeColor="text1"/>
          <w:sz w:val="22"/>
          <w:szCs w:val="22"/>
          <w:lang w:eastAsia="es-CO"/>
        </w:rPr>
        <w:t xml:space="preserve"> (grupo ilegal desmovilizado) que </w:t>
      </w:r>
      <w:r w:rsidR="00164D57" w:rsidRPr="00234F62">
        <w:rPr>
          <w:color w:val="000000" w:themeColor="text1"/>
          <w:sz w:val="22"/>
          <w:szCs w:val="22"/>
          <w:lang w:eastAsia="es-CO"/>
        </w:rPr>
        <w:t xml:space="preserve">en su época activa </w:t>
      </w:r>
      <w:r w:rsidRPr="00234F62">
        <w:rPr>
          <w:color w:val="000000" w:themeColor="text1"/>
          <w:sz w:val="22"/>
          <w:szCs w:val="22"/>
          <w:lang w:eastAsia="es-CO"/>
        </w:rPr>
        <w:t xml:space="preserve">se hacían llamar ‘Los Carranceros’, quienes al parecer mantenían relación </w:t>
      </w:r>
      <w:r w:rsidR="00C21AF2" w:rsidRPr="00234F62">
        <w:rPr>
          <w:color w:val="000000" w:themeColor="text1"/>
          <w:sz w:val="22"/>
          <w:szCs w:val="22"/>
          <w:lang w:eastAsia="es-CO"/>
        </w:rPr>
        <w:t xml:space="preserve">directa </w:t>
      </w:r>
      <w:r w:rsidRPr="00234F62">
        <w:rPr>
          <w:color w:val="000000" w:themeColor="text1"/>
          <w:sz w:val="22"/>
          <w:szCs w:val="22"/>
          <w:lang w:eastAsia="es-CO"/>
        </w:rPr>
        <w:t xml:space="preserve">con el señor Víctor Carranza. </w:t>
      </w:r>
      <w:r w:rsidR="00C21AF2" w:rsidRPr="00234F62">
        <w:rPr>
          <w:color w:val="000000" w:themeColor="text1"/>
          <w:sz w:val="22"/>
          <w:szCs w:val="22"/>
          <w:lang w:eastAsia="es-CO"/>
        </w:rPr>
        <w:t xml:space="preserve">A esto se le suma que Iván </w:t>
      </w:r>
      <w:r w:rsidRPr="00234F62">
        <w:rPr>
          <w:color w:val="000000" w:themeColor="text1"/>
          <w:sz w:val="22"/>
          <w:szCs w:val="22"/>
          <w:lang w:eastAsia="es-CO"/>
        </w:rPr>
        <w:t>Cepeda cuenta que durante una reunión entre abogados de los ex jefes paramilitares extraditados a Estados Unidos, en Nueva York, él les preguntó: </w:t>
      </w:r>
      <w:r w:rsidRPr="00234F62">
        <w:rPr>
          <w:b/>
          <w:bCs/>
          <w:color w:val="000000" w:themeColor="text1"/>
          <w:sz w:val="22"/>
          <w:szCs w:val="22"/>
          <w:bdr w:val="none" w:sz="0" w:space="0" w:color="auto" w:frame="1"/>
          <w:lang w:eastAsia="es-CO"/>
        </w:rPr>
        <w:t>“¿Quién es hoy por hoy, luego de la extradición de sus clientes, el más poderoso jefe paramilitar vivo y activo en Colombia?”. Sin ponerse de acuerdo y ni siquiera mirarse, los abogados contestaron al unísono, como si se tratara del asunto más obvio del mundo: “Don Víctor”.</w:t>
      </w:r>
      <w:r w:rsidR="007836DD" w:rsidRPr="00234F62">
        <w:rPr>
          <w:b/>
          <w:bCs/>
          <w:color w:val="000000" w:themeColor="text1"/>
          <w:sz w:val="22"/>
          <w:szCs w:val="22"/>
          <w:bdr w:val="none" w:sz="0" w:space="0" w:color="auto" w:frame="1"/>
          <w:vertAlign w:val="superscript"/>
          <w:lang w:eastAsia="es-CO"/>
        </w:rPr>
        <w:t>3</w:t>
      </w:r>
    </w:p>
    <w:p w:rsidR="00003D0F" w:rsidRPr="00234F62" w:rsidRDefault="006D48F0" w:rsidP="00A1530D">
      <w:pPr>
        <w:jc w:val="both"/>
        <w:rPr>
          <w:sz w:val="22"/>
          <w:szCs w:val="22"/>
        </w:rPr>
      </w:pPr>
      <w:r w:rsidRPr="00234F62">
        <w:rPr>
          <w:sz w:val="22"/>
          <w:szCs w:val="22"/>
        </w:rPr>
        <w:t xml:space="preserve">Cuando Carranza </w:t>
      </w:r>
      <w:r w:rsidR="00432C36" w:rsidRPr="00234F62">
        <w:rPr>
          <w:sz w:val="22"/>
          <w:szCs w:val="22"/>
        </w:rPr>
        <w:t xml:space="preserve">estaba en vida </w:t>
      </w:r>
      <w:r w:rsidRPr="00234F62">
        <w:rPr>
          <w:sz w:val="22"/>
          <w:szCs w:val="22"/>
        </w:rPr>
        <w:t>s</w:t>
      </w:r>
      <w:r w:rsidR="00897FA3" w:rsidRPr="00234F62">
        <w:rPr>
          <w:sz w:val="22"/>
          <w:szCs w:val="22"/>
        </w:rPr>
        <w:t>u</w:t>
      </w:r>
      <w:r w:rsidR="00432C36" w:rsidRPr="00234F62">
        <w:rPr>
          <w:sz w:val="22"/>
          <w:szCs w:val="22"/>
        </w:rPr>
        <w:t xml:space="preserve"> </w:t>
      </w:r>
      <w:r w:rsidR="00897FA3" w:rsidRPr="00234F62">
        <w:rPr>
          <w:sz w:val="22"/>
          <w:szCs w:val="22"/>
        </w:rPr>
        <w:t xml:space="preserve">entronque con las estructuras paramilitares se revela incontestablemente en las confesiones </w:t>
      </w:r>
      <w:r w:rsidR="002020A2" w:rsidRPr="00234F62">
        <w:rPr>
          <w:sz w:val="22"/>
          <w:szCs w:val="22"/>
        </w:rPr>
        <w:t xml:space="preserve">directas </w:t>
      </w:r>
      <w:r w:rsidR="00897FA3" w:rsidRPr="00234F62">
        <w:rPr>
          <w:sz w:val="22"/>
          <w:szCs w:val="22"/>
        </w:rPr>
        <w:t>de los oficiales</w:t>
      </w:r>
      <w:r w:rsidRPr="00234F62">
        <w:rPr>
          <w:sz w:val="22"/>
          <w:szCs w:val="22"/>
        </w:rPr>
        <w:t xml:space="preserve"> </w:t>
      </w:r>
      <w:r w:rsidR="00897FA3" w:rsidRPr="00234F62">
        <w:rPr>
          <w:sz w:val="22"/>
          <w:szCs w:val="22"/>
        </w:rPr>
        <w:t>que participaron en el montaje de la estructura paramilitar piloto de Puerto Boyacá. El Mayor</w:t>
      </w:r>
      <w:r w:rsidRPr="00234F62">
        <w:rPr>
          <w:sz w:val="22"/>
          <w:szCs w:val="22"/>
        </w:rPr>
        <w:t xml:space="preserve"> </w:t>
      </w:r>
      <w:r w:rsidR="00897FA3" w:rsidRPr="00234F62">
        <w:rPr>
          <w:sz w:val="22"/>
          <w:szCs w:val="22"/>
        </w:rPr>
        <w:t>Oscar Echandía destapó las estrechas relaciones de Rodríguez Gacha con el</w:t>
      </w:r>
      <w:r w:rsidR="002020A2" w:rsidRPr="00234F62">
        <w:rPr>
          <w:sz w:val="22"/>
          <w:szCs w:val="22"/>
        </w:rPr>
        <w:t xml:space="preserve"> ejército y los paramilitares a </w:t>
      </w:r>
      <w:r w:rsidR="00897FA3" w:rsidRPr="00234F62">
        <w:rPr>
          <w:sz w:val="22"/>
          <w:szCs w:val="22"/>
        </w:rPr>
        <w:t>través de la Escuela de Caballería, comandada por el Coronel Luis Alfonso Plazas Vega, el mismo que</w:t>
      </w:r>
      <w:r w:rsidR="002020A2" w:rsidRPr="00234F62">
        <w:rPr>
          <w:sz w:val="22"/>
          <w:szCs w:val="22"/>
        </w:rPr>
        <w:t xml:space="preserve"> </w:t>
      </w:r>
      <w:r w:rsidR="00897FA3" w:rsidRPr="00234F62">
        <w:rPr>
          <w:sz w:val="22"/>
          <w:szCs w:val="22"/>
        </w:rPr>
        <w:t>había apoyado al naciente MAS con las armas de la brigada 7 en Yopal y Saravena.3 En su confesión, el</w:t>
      </w:r>
      <w:r w:rsidR="002020A2" w:rsidRPr="00234F62">
        <w:rPr>
          <w:sz w:val="22"/>
          <w:szCs w:val="22"/>
        </w:rPr>
        <w:t xml:space="preserve"> </w:t>
      </w:r>
      <w:r w:rsidR="00897FA3" w:rsidRPr="00234F62">
        <w:rPr>
          <w:sz w:val="22"/>
          <w:szCs w:val="22"/>
        </w:rPr>
        <w:t>médico Diego Viáfara Salinas, dirigente de la estructura paramilitar de Puerto Boyacá, reveló los estrechos</w:t>
      </w:r>
      <w:r w:rsidR="002020A2" w:rsidRPr="00234F62">
        <w:rPr>
          <w:sz w:val="22"/>
          <w:szCs w:val="22"/>
        </w:rPr>
        <w:t xml:space="preserve"> </w:t>
      </w:r>
      <w:r w:rsidR="00897FA3" w:rsidRPr="00234F62">
        <w:rPr>
          <w:sz w:val="22"/>
          <w:szCs w:val="22"/>
        </w:rPr>
        <w:t>vínculos de Víctor Carranza con los líderes nacionales del paramilitarismo y el envío que hizo de</w:t>
      </w:r>
      <w:r w:rsidR="002020A2" w:rsidRPr="00234F62">
        <w:rPr>
          <w:sz w:val="22"/>
          <w:szCs w:val="22"/>
        </w:rPr>
        <w:t xml:space="preserve"> </w:t>
      </w:r>
      <w:r w:rsidR="00897FA3" w:rsidRPr="00234F62">
        <w:rPr>
          <w:sz w:val="22"/>
          <w:szCs w:val="22"/>
        </w:rPr>
        <w:t>paramilitares para ser entrenados en la hacienda "</w:t>
      </w:r>
      <w:r w:rsidR="002020A2" w:rsidRPr="00234F62">
        <w:rPr>
          <w:sz w:val="22"/>
          <w:szCs w:val="22"/>
        </w:rPr>
        <w:t>La 50</w:t>
      </w:r>
      <w:r w:rsidR="00897FA3" w:rsidRPr="00234F62">
        <w:rPr>
          <w:sz w:val="22"/>
          <w:szCs w:val="22"/>
        </w:rPr>
        <w:t xml:space="preserve">" de Puerto Boyacá </w:t>
      </w:r>
      <w:r w:rsidR="00D328CC" w:rsidRPr="00234F62">
        <w:rPr>
          <w:sz w:val="22"/>
          <w:szCs w:val="22"/>
        </w:rPr>
        <w:t xml:space="preserve">apoyados </w:t>
      </w:r>
      <w:r w:rsidR="00897FA3" w:rsidRPr="00234F62">
        <w:rPr>
          <w:sz w:val="22"/>
          <w:szCs w:val="22"/>
        </w:rPr>
        <w:t xml:space="preserve">por </w:t>
      </w:r>
      <w:r w:rsidR="00D328CC" w:rsidRPr="00234F62">
        <w:rPr>
          <w:sz w:val="22"/>
          <w:szCs w:val="22"/>
        </w:rPr>
        <w:t xml:space="preserve">lo </w:t>
      </w:r>
      <w:r w:rsidR="00897FA3" w:rsidRPr="00234F62">
        <w:rPr>
          <w:sz w:val="22"/>
          <w:szCs w:val="22"/>
        </w:rPr>
        <w:t xml:space="preserve">mercenarios israelíes e ingleses. </w:t>
      </w:r>
    </w:p>
    <w:p w:rsidR="00A47849" w:rsidRDefault="00A47849" w:rsidP="00A1530D">
      <w:pPr>
        <w:jc w:val="both"/>
        <w:rPr>
          <w:sz w:val="22"/>
          <w:szCs w:val="22"/>
        </w:rPr>
      </w:pPr>
    </w:p>
    <w:p w:rsidR="00A47849" w:rsidRPr="00A47849" w:rsidRDefault="00897FA3" w:rsidP="00A47849">
      <w:pPr>
        <w:jc w:val="both"/>
        <w:rPr>
          <w:color w:val="000000" w:themeColor="text1"/>
          <w:sz w:val="20"/>
          <w:szCs w:val="20"/>
        </w:rPr>
      </w:pPr>
      <w:r w:rsidRPr="00234F62">
        <w:rPr>
          <w:sz w:val="22"/>
          <w:szCs w:val="22"/>
        </w:rPr>
        <w:t>Esta participación de los hombres de Carranza en los</w:t>
      </w:r>
      <w:r w:rsidR="008A5BD1" w:rsidRPr="00234F62">
        <w:rPr>
          <w:sz w:val="22"/>
          <w:szCs w:val="22"/>
        </w:rPr>
        <w:t xml:space="preserve"> </w:t>
      </w:r>
      <w:r w:rsidRPr="00234F62">
        <w:rPr>
          <w:sz w:val="22"/>
          <w:szCs w:val="22"/>
        </w:rPr>
        <w:t>entrenamientos a paramilitares por mercenarios internacionales es testim</w:t>
      </w:r>
      <w:r w:rsidR="008A5BD1" w:rsidRPr="00234F62">
        <w:rPr>
          <w:sz w:val="22"/>
          <w:szCs w:val="22"/>
        </w:rPr>
        <w:t xml:space="preserve">oniada por las tres principales </w:t>
      </w:r>
      <w:r w:rsidRPr="00234F62">
        <w:rPr>
          <w:sz w:val="22"/>
          <w:szCs w:val="22"/>
        </w:rPr>
        <w:t>confesiones de líderes del pa</w:t>
      </w:r>
      <w:r w:rsidR="008A5BD1" w:rsidRPr="00234F62">
        <w:rPr>
          <w:sz w:val="22"/>
          <w:szCs w:val="22"/>
        </w:rPr>
        <w:t xml:space="preserve">ramilitarismo de Puerto Boyacá. </w:t>
      </w:r>
      <w:r w:rsidRPr="00234F62">
        <w:rPr>
          <w:sz w:val="22"/>
          <w:szCs w:val="22"/>
        </w:rPr>
        <w:t>Ya para la Década del Genocidio (1985-1996), en que se extermina a la milita</w:t>
      </w:r>
      <w:r w:rsidR="008A5BD1" w:rsidRPr="00234F62">
        <w:rPr>
          <w:sz w:val="22"/>
          <w:szCs w:val="22"/>
        </w:rPr>
        <w:t xml:space="preserve">ncia de la Unión Patriótica y a </w:t>
      </w:r>
      <w:r w:rsidRPr="00234F62">
        <w:rPr>
          <w:sz w:val="22"/>
          <w:szCs w:val="22"/>
        </w:rPr>
        <w:t>otras muchas organizaciones cívicas y populares en la región de los llanos orientales, como se hizo en</w:t>
      </w:r>
      <w:r w:rsidR="008A5BD1" w:rsidRPr="00234F62">
        <w:rPr>
          <w:sz w:val="22"/>
          <w:szCs w:val="22"/>
        </w:rPr>
        <w:t xml:space="preserve"> </w:t>
      </w:r>
      <w:r w:rsidRPr="00234F62">
        <w:rPr>
          <w:sz w:val="22"/>
          <w:szCs w:val="22"/>
        </w:rPr>
        <w:t>otras regiones del país, la alianza entre militares, paramilitares y narcotraficantes está consolidada y actúa</w:t>
      </w:r>
      <w:r w:rsidR="008A5BD1" w:rsidRPr="00234F62">
        <w:rPr>
          <w:sz w:val="22"/>
          <w:szCs w:val="22"/>
        </w:rPr>
        <w:t xml:space="preserve"> </w:t>
      </w:r>
      <w:r w:rsidRPr="00234F62">
        <w:rPr>
          <w:sz w:val="22"/>
          <w:szCs w:val="22"/>
        </w:rPr>
        <w:t>estrechamente coordinada. Desde mediados de</w:t>
      </w:r>
      <w:r w:rsidR="008A5BD1" w:rsidRPr="00234F62">
        <w:rPr>
          <w:sz w:val="22"/>
          <w:szCs w:val="22"/>
        </w:rPr>
        <w:t xml:space="preserve"> </w:t>
      </w:r>
      <w:r w:rsidRPr="00234F62">
        <w:rPr>
          <w:sz w:val="22"/>
          <w:szCs w:val="22"/>
        </w:rPr>
        <w:t>los 80 y en los 90, continuando en los 2000, Víctor Car</w:t>
      </w:r>
      <w:r w:rsidR="008A5BD1" w:rsidRPr="00234F62">
        <w:rPr>
          <w:sz w:val="22"/>
          <w:szCs w:val="22"/>
        </w:rPr>
        <w:t>ranza, conocido como "El Patrón</w:t>
      </w:r>
      <w:r w:rsidRPr="00234F62">
        <w:rPr>
          <w:sz w:val="22"/>
          <w:szCs w:val="22"/>
        </w:rPr>
        <w:t>', es la figura</w:t>
      </w:r>
      <w:r w:rsidR="008A5BD1" w:rsidRPr="00234F62">
        <w:rPr>
          <w:sz w:val="22"/>
          <w:szCs w:val="22"/>
        </w:rPr>
        <w:t xml:space="preserve"> </w:t>
      </w:r>
      <w:r w:rsidRPr="00234F62">
        <w:rPr>
          <w:sz w:val="22"/>
          <w:szCs w:val="22"/>
        </w:rPr>
        <w:t xml:space="preserve">más destacada y estable de toda esta </w:t>
      </w:r>
      <w:r w:rsidR="00B8332A" w:rsidRPr="00234F62">
        <w:rPr>
          <w:sz w:val="22"/>
          <w:szCs w:val="22"/>
        </w:rPr>
        <w:t xml:space="preserve">estructura. El expediente penal No. 019, abierto por el juzgado 4° de Orden Público de </w:t>
      </w:r>
      <w:r w:rsidRPr="00234F62">
        <w:rPr>
          <w:sz w:val="22"/>
          <w:szCs w:val="22"/>
        </w:rPr>
        <w:t>Villavicencio a raíz de la</w:t>
      </w:r>
      <w:r w:rsidR="0080263F" w:rsidRPr="00234F62">
        <w:rPr>
          <w:sz w:val="22"/>
          <w:szCs w:val="22"/>
        </w:rPr>
        <w:t xml:space="preserve"> </w:t>
      </w:r>
      <w:r w:rsidRPr="00234F62">
        <w:rPr>
          <w:sz w:val="22"/>
          <w:szCs w:val="22"/>
        </w:rPr>
        <w:t>masacre de Caño</w:t>
      </w:r>
      <w:r w:rsidR="0080263F" w:rsidRPr="00234F62">
        <w:rPr>
          <w:sz w:val="22"/>
          <w:szCs w:val="22"/>
        </w:rPr>
        <w:t xml:space="preserve"> </w:t>
      </w:r>
      <w:r w:rsidRPr="00234F62">
        <w:rPr>
          <w:sz w:val="22"/>
          <w:szCs w:val="22"/>
        </w:rPr>
        <w:t>sibao (03.07.88), pero al cual se acumularon luego 18 procesos penales más, a</w:t>
      </w:r>
      <w:r w:rsidR="0080263F" w:rsidRPr="00234F62">
        <w:rPr>
          <w:sz w:val="22"/>
          <w:szCs w:val="22"/>
        </w:rPr>
        <w:t xml:space="preserve"> </w:t>
      </w:r>
      <w:r w:rsidRPr="00234F62">
        <w:rPr>
          <w:sz w:val="22"/>
          <w:szCs w:val="22"/>
        </w:rPr>
        <w:t xml:space="preserve">petición del abogado de Carranza avalada por el </w:t>
      </w:r>
      <w:r w:rsidR="00A47849" w:rsidRPr="00A47849">
        <w:rPr>
          <w:color w:val="000000" w:themeColor="text1"/>
          <w:sz w:val="20"/>
          <w:szCs w:val="20"/>
          <w:vertAlign w:val="superscript"/>
          <w:lang w:eastAsia="es-CO"/>
        </w:rPr>
        <w:t>_______________________________________________________________________________________________________________________________________________________</w:t>
      </w:r>
    </w:p>
    <w:p w:rsidR="00A47849" w:rsidRPr="00A47849" w:rsidRDefault="00A47849" w:rsidP="00A47849">
      <w:pPr>
        <w:pStyle w:val="Ttulo2"/>
        <w:spacing w:before="0" w:beforeAutospacing="0" w:after="75" w:afterAutospacing="0"/>
        <w:jc w:val="both"/>
        <w:rPr>
          <w:b w:val="0"/>
          <w:color w:val="000000" w:themeColor="text1"/>
          <w:sz w:val="20"/>
          <w:szCs w:val="20"/>
        </w:rPr>
      </w:pPr>
      <w:r w:rsidRPr="00A47849">
        <w:rPr>
          <w:color w:val="000000" w:themeColor="text1"/>
          <w:sz w:val="20"/>
          <w:szCs w:val="20"/>
          <w:vertAlign w:val="superscript"/>
        </w:rPr>
        <w:t>3</w:t>
      </w:r>
      <w:r w:rsidRPr="00A47849">
        <w:rPr>
          <w:b w:val="0"/>
          <w:color w:val="000000" w:themeColor="text1"/>
          <w:sz w:val="20"/>
          <w:szCs w:val="20"/>
        </w:rPr>
        <w:t xml:space="preserve"> Las revelaciones de Víctor Carranza, alias "el Patrón"</w:t>
      </w:r>
    </w:p>
    <w:p w:rsidR="0080263F" w:rsidRPr="00234F62" w:rsidRDefault="00897FA3" w:rsidP="00A1530D">
      <w:pPr>
        <w:jc w:val="both"/>
        <w:rPr>
          <w:sz w:val="22"/>
          <w:szCs w:val="22"/>
        </w:rPr>
      </w:pPr>
      <w:r w:rsidRPr="00234F62">
        <w:rPr>
          <w:sz w:val="22"/>
          <w:szCs w:val="22"/>
        </w:rPr>
        <w:lastRenderedPageBreak/>
        <w:t>Tribunal Superior d</w:t>
      </w:r>
      <w:r w:rsidR="0080263F" w:rsidRPr="00234F62">
        <w:rPr>
          <w:sz w:val="22"/>
          <w:szCs w:val="22"/>
        </w:rPr>
        <w:t xml:space="preserve">e Orden Público, interrumpiendo </w:t>
      </w:r>
      <w:r w:rsidRPr="00234F62">
        <w:rPr>
          <w:sz w:val="22"/>
          <w:szCs w:val="22"/>
        </w:rPr>
        <w:t>y anulando diligencias de muchos jueces, algunas de las c</w:t>
      </w:r>
      <w:r w:rsidR="0080263F" w:rsidRPr="00234F62">
        <w:rPr>
          <w:sz w:val="22"/>
          <w:szCs w:val="22"/>
        </w:rPr>
        <w:t xml:space="preserve">uales lograron recaudar pruebas </w:t>
      </w:r>
      <w:r w:rsidRPr="00234F62">
        <w:rPr>
          <w:sz w:val="22"/>
          <w:szCs w:val="22"/>
        </w:rPr>
        <w:t>contundentes. A pesar de haberse constituido este proceso 019 como uno de los más impresionantes monumentos</w:t>
      </w:r>
      <w:r w:rsidR="0080263F" w:rsidRPr="00234F62">
        <w:rPr>
          <w:sz w:val="22"/>
          <w:szCs w:val="22"/>
        </w:rPr>
        <w:t xml:space="preserve"> </w:t>
      </w:r>
      <w:r w:rsidRPr="00234F62">
        <w:rPr>
          <w:sz w:val="22"/>
          <w:szCs w:val="22"/>
        </w:rPr>
        <w:t>históricos de la impunidad y de la corrupción del poder judicial en Colombia, recogió entre sus piezas</w:t>
      </w:r>
      <w:r w:rsidR="0080263F" w:rsidRPr="00234F62">
        <w:rPr>
          <w:sz w:val="22"/>
          <w:szCs w:val="22"/>
        </w:rPr>
        <w:t xml:space="preserve"> </w:t>
      </w:r>
      <w:r w:rsidRPr="00234F62">
        <w:rPr>
          <w:sz w:val="22"/>
          <w:szCs w:val="22"/>
        </w:rPr>
        <w:t>maestras testimonios que revelaron la estructura criminal que actuó durante todo este período (1985-96). Las confesiones de Camilo Zamora y de William Góngora, integrantes de la estructura paramilitar de Víctor Carranza,</w:t>
      </w:r>
      <w:r w:rsidR="0080263F" w:rsidRPr="00234F62">
        <w:rPr>
          <w:sz w:val="22"/>
          <w:szCs w:val="22"/>
        </w:rPr>
        <w:t xml:space="preserve"> </w:t>
      </w:r>
      <w:r w:rsidRPr="00234F62">
        <w:rPr>
          <w:sz w:val="22"/>
          <w:szCs w:val="22"/>
        </w:rPr>
        <w:t>muestran cómo los tres cuerpos de inteligencia y seguridad del Estado: el ejército con su departamento</w:t>
      </w:r>
      <w:r w:rsidR="0080263F" w:rsidRPr="00234F62">
        <w:rPr>
          <w:sz w:val="22"/>
          <w:szCs w:val="22"/>
        </w:rPr>
        <w:t xml:space="preserve"> </w:t>
      </w:r>
      <w:r w:rsidRPr="00234F62">
        <w:rPr>
          <w:sz w:val="22"/>
          <w:szCs w:val="22"/>
        </w:rPr>
        <w:t>B-2, la policía, con su departamento F-2 y el DAS (Departamento Administrativo de Seguridad), actuaban en</w:t>
      </w:r>
      <w:r w:rsidR="0080263F" w:rsidRPr="00234F62">
        <w:rPr>
          <w:sz w:val="22"/>
          <w:szCs w:val="22"/>
        </w:rPr>
        <w:t xml:space="preserve"> </w:t>
      </w:r>
      <w:r w:rsidRPr="00234F62">
        <w:rPr>
          <w:sz w:val="22"/>
          <w:szCs w:val="22"/>
        </w:rPr>
        <w:t>unidad de acción y de objetivos con la red de civiles armados cuya cabeza era Carranza. La fuerza pública suministraba</w:t>
      </w:r>
      <w:r w:rsidR="0080263F" w:rsidRPr="00234F62">
        <w:rPr>
          <w:sz w:val="22"/>
          <w:szCs w:val="22"/>
        </w:rPr>
        <w:t xml:space="preserve"> </w:t>
      </w:r>
      <w:r w:rsidRPr="00234F62">
        <w:rPr>
          <w:sz w:val="22"/>
          <w:szCs w:val="22"/>
        </w:rPr>
        <w:t>armamentos, municiones, información y protección, mientras "el Pat</w:t>
      </w:r>
      <w:r w:rsidR="0005195C" w:rsidRPr="00234F62">
        <w:rPr>
          <w:sz w:val="22"/>
          <w:szCs w:val="22"/>
        </w:rPr>
        <w:t>rón" pagaba y avocaba a su trib</w:t>
      </w:r>
      <w:r w:rsidR="0080263F" w:rsidRPr="00234F62">
        <w:rPr>
          <w:sz w:val="22"/>
          <w:szCs w:val="22"/>
        </w:rPr>
        <w:t xml:space="preserve">unal </w:t>
      </w:r>
      <w:r w:rsidRPr="00234F62">
        <w:rPr>
          <w:sz w:val="22"/>
          <w:szCs w:val="22"/>
        </w:rPr>
        <w:t>supremo los premios y sanciones de quienes habían sido seleccionados para ejecutar el genocidio.</w:t>
      </w:r>
      <w:r w:rsidR="007836DD" w:rsidRPr="00234F62">
        <w:rPr>
          <w:sz w:val="22"/>
          <w:szCs w:val="22"/>
          <w:vertAlign w:val="superscript"/>
        </w:rPr>
        <w:t>4</w:t>
      </w:r>
    </w:p>
    <w:p w:rsidR="0080263F" w:rsidRPr="00234F62" w:rsidRDefault="0080263F" w:rsidP="00A1530D">
      <w:pPr>
        <w:jc w:val="both"/>
        <w:rPr>
          <w:sz w:val="22"/>
          <w:szCs w:val="22"/>
        </w:rPr>
      </w:pPr>
    </w:p>
    <w:p w:rsidR="00897FA3" w:rsidRPr="00234F62" w:rsidRDefault="00897FA3" w:rsidP="00A1530D">
      <w:pPr>
        <w:jc w:val="both"/>
        <w:rPr>
          <w:sz w:val="22"/>
          <w:szCs w:val="22"/>
        </w:rPr>
      </w:pPr>
      <w:r w:rsidRPr="00234F62">
        <w:rPr>
          <w:sz w:val="22"/>
          <w:szCs w:val="22"/>
        </w:rPr>
        <w:t xml:space="preserve"> Los</w:t>
      </w:r>
      <w:r w:rsidR="005752D9" w:rsidRPr="00234F62">
        <w:rPr>
          <w:sz w:val="22"/>
          <w:szCs w:val="22"/>
        </w:rPr>
        <w:t xml:space="preserve"> </w:t>
      </w:r>
      <w:r w:rsidRPr="00234F62">
        <w:rPr>
          <w:sz w:val="22"/>
          <w:szCs w:val="22"/>
        </w:rPr>
        <w:t>testimonios de los paramilitares que se autoinculparon coincidieron con pruebas físicas que obraron en el proceso,</w:t>
      </w:r>
      <w:r w:rsidR="005752D9" w:rsidRPr="00234F62">
        <w:rPr>
          <w:sz w:val="22"/>
          <w:szCs w:val="22"/>
        </w:rPr>
        <w:t xml:space="preserve"> </w:t>
      </w:r>
      <w:r w:rsidRPr="00234F62">
        <w:rPr>
          <w:sz w:val="22"/>
          <w:szCs w:val="22"/>
        </w:rPr>
        <w:t>como el hallazgo de cadáv</w:t>
      </w:r>
      <w:r w:rsidR="005752D9" w:rsidRPr="00234F62">
        <w:rPr>
          <w:sz w:val="22"/>
          <w:szCs w:val="22"/>
        </w:rPr>
        <w:t>eres de algunas víctimas de las estructuras paramilitares</w:t>
      </w:r>
      <w:r w:rsidRPr="00234F62">
        <w:rPr>
          <w:sz w:val="22"/>
          <w:szCs w:val="22"/>
        </w:rPr>
        <w:t xml:space="preserve"> en la hacienda San Pablo,</w:t>
      </w:r>
      <w:r w:rsidR="005752D9" w:rsidRPr="00234F62">
        <w:rPr>
          <w:sz w:val="22"/>
          <w:szCs w:val="22"/>
        </w:rPr>
        <w:t xml:space="preserve"> </w:t>
      </w:r>
      <w:r w:rsidRPr="00234F62">
        <w:rPr>
          <w:sz w:val="22"/>
          <w:szCs w:val="22"/>
        </w:rPr>
        <w:t>de Julio Carranza, hermano de Víctor, o el hallazgo de caletas con armas y más restos humanos en las haciendas</w:t>
      </w:r>
      <w:r w:rsidR="005752D9" w:rsidRPr="00234F62">
        <w:rPr>
          <w:sz w:val="22"/>
          <w:szCs w:val="22"/>
        </w:rPr>
        <w:t xml:space="preserve"> </w:t>
      </w:r>
      <w:r w:rsidRPr="00234F62">
        <w:rPr>
          <w:sz w:val="22"/>
          <w:szCs w:val="22"/>
        </w:rPr>
        <w:t>La Reforma, La Sesenta y otras propiedades de Carranza. La juez Cuarta de Orden Público de Villavicencio,</w:t>
      </w:r>
      <w:r w:rsidR="005752D9" w:rsidRPr="00234F62">
        <w:rPr>
          <w:sz w:val="22"/>
          <w:szCs w:val="22"/>
        </w:rPr>
        <w:t xml:space="preserve"> </w:t>
      </w:r>
      <w:r w:rsidRPr="00234F62">
        <w:rPr>
          <w:sz w:val="22"/>
          <w:szCs w:val="22"/>
        </w:rPr>
        <w:t>MARCELA FERNÁNDEZ, recurrió a mecanismos de impunidad ya muy probados, llevándolos a extremos</w:t>
      </w:r>
      <w:r w:rsidR="005752D9" w:rsidRPr="00234F62">
        <w:rPr>
          <w:sz w:val="22"/>
          <w:szCs w:val="22"/>
        </w:rPr>
        <w:t xml:space="preserve"> </w:t>
      </w:r>
      <w:r w:rsidRPr="00234F62">
        <w:rPr>
          <w:sz w:val="22"/>
          <w:szCs w:val="22"/>
        </w:rPr>
        <w:t>difíciles de imaginar: se negó a tomar en cuenta las coincidencias entre las pruebas físicas y técnicas y los</w:t>
      </w:r>
      <w:r w:rsidR="005752D9" w:rsidRPr="00234F62">
        <w:rPr>
          <w:sz w:val="22"/>
          <w:szCs w:val="22"/>
        </w:rPr>
        <w:t xml:space="preserve"> </w:t>
      </w:r>
      <w:r w:rsidRPr="00234F62">
        <w:rPr>
          <w:sz w:val="22"/>
          <w:szCs w:val="22"/>
        </w:rPr>
        <w:t>testimonios, descalificando éstos con argumentos sicológicos sin acudir a ningún concepto de expertos y llegó</w:t>
      </w:r>
      <w:r w:rsidR="005752D9" w:rsidRPr="00234F62">
        <w:rPr>
          <w:sz w:val="22"/>
          <w:szCs w:val="22"/>
        </w:rPr>
        <w:t xml:space="preserve"> </w:t>
      </w:r>
      <w:r w:rsidRPr="00234F62">
        <w:rPr>
          <w:sz w:val="22"/>
          <w:szCs w:val="22"/>
        </w:rPr>
        <w:t>al extremo de absolver a los paramilitares que se autoinculparon, para poder rechazar sus testimonios contra “ el</w:t>
      </w:r>
      <w:r w:rsidR="005752D9" w:rsidRPr="00234F62">
        <w:rPr>
          <w:sz w:val="22"/>
          <w:szCs w:val="22"/>
        </w:rPr>
        <w:t xml:space="preserve"> </w:t>
      </w:r>
      <w:r w:rsidRPr="00234F62">
        <w:rPr>
          <w:sz w:val="22"/>
          <w:szCs w:val="22"/>
        </w:rPr>
        <w:t>Patrón” Víctor Carranza, afirmando en un parágrafo de su sentencia que “no es posible creer bajo ningún punto de vista</w:t>
      </w:r>
      <w:r w:rsidR="005752D9" w:rsidRPr="00234F62">
        <w:rPr>
          <w:sz w:val="22"/>
          <w:szCs w:val="22"/>
        </w:rPr>
        <w:t xml:space="preserve"> </w:t>
      </w:r>
      <w:r w:rsidRPr="00234F62">
        <w:rPr>
          <w:sz w:val="22"/>
          <w:szCs w:val="22"/>
        </w:rPr>
        <w:t>que exista una persona con tan bajos sentimientos y rastrera condición humana ...” (Proceso 019, pg. 60). El mecanismo</w:t>
      </w:r>
      <w:r w:rsidR="005752D9" w:rsidRPr="00234F62">
        <w:rPr>
          <w:sz w:val="22"/>
          <w:szCs w:val="22"/>
        </w:rPr>
        <w:t xml:space="preserve"> </w:t>
      </w:r>
      <w:r w:rsidRPr="00234F62">
        <w:rPr>
          <w:sz w:val="22"/>
          <w:szCs w:val="22"/>
        </w:rPr>
        <w:t>patentado en la “justicia” colombiana del “solo testimonio”, evitando toda prueba técnica que pudiera corroborar</w:t>
      </w:r>
      <w:r w:rsidR="005752D9" w:rsidRPr="00234F62">
        <w:rPr>
          <w:sz w:val="22"/>
          <w:szCs w:val="22"/>
        </w:rPr>
        <w:t xml:space="preserve"> </w:t>
      </w:r>
      <w:r w:rsidRPr="00234F62">
        <w:rPr>
          <w:sz w:val="22"/>
          <w:szCs w:val="22"/>
        </w:rPr>
        <w:t>su contenido, alcanza en este expediente una de sus expresiones más audaces.</w:t>
      </w:r>
    </w:p>
    <w:p w:rsidR="00A24699" w:rsidRPr="00234F62" w:rsidRDefault="00A24699" w:rsidP="00A1530D">
      <w:pPr>
        <w:jc w:val="both"/>
        <w:rPr>
          <w:sz w:val="22"/>
          <w:szCs w:val="22"/>
        </w:rPr>
      </w:pPr>
    </w:p>
    <w:p w:rsidR="007A37A7" w:rsidRPr="00234F62" w:rsidRDefault="00897FA3" w:rsidP="00A1530D">
      <w:pPr>
        <w:jc w:val="both"/>
        <w:rPr>
          <w:sz w:val="22"/>
          <w:szCs w:val="22"/>
        </w:rPr>
      </w:pPr>
      <w:r w:rsidRPr="00234F62">
        <w:rPr>
          <w:sz w:val="22"/>
          <w:szCs w:val="22"/>
        </w:rPr>
        <w:t>Las circunstancias que rodearon la captura de uno de los hombres de confianza de Carranza, Arnulfo Castillo</w:t>
      </w:r>
      <w:r w:rsidR="005752D9" w:rsidRPr="00234F62">
        <w:rPr>
          <w:sz w:val="22"/>
          <w:szCs w:val="22"/>
        </w:rPr>
        <w:t xml:space="preserve"> </w:t>
      </w:r>
      <w:r w:rsidRPr="00234F62">
        <w:rPr>
          <w:sz w:val="22"/>
          <w:szCs w:val="22"/>
        </w:rPr>
        <w:t>Agudelo, alias "Rasguño", el 16 de julio de 1995, por parte de un funcionario nuevo del cuerpo técnico de</w:t>
      </w:r>
      <w:r w:rsidR="005752D9" w:rsidRPr="00234F62">
        <w:rPr>
          <w:sz w:val="22"/>
          <w:szCs w:val="22"/>
        </w:rPr>
        <w:t xml:space="preserve"> </w:t>
      </w:r>
      <w:r w:rsidRPr="00234F62">
        <w:rPr>
          <w:sz w:val="22"/>
          <w:szCs w:val="22"/>
        </w:rPr>
        <w:t>investigaciones de la Fiscalía Regional de Oriente en Villavicencio, dejaron al descubierto que desde 1993 las</w:t>
      </w:r>
      <w:r w:rsidR="005752D9" w:rsidRPr="00234F62">
        <w:rPr>
          <w:sz w:val="22"/>
          <w:szCs w:val="22"/>
        </w:rPr>
        <w:t xml:space="preserve"> </w:t>
      </w:r>
      <w:r w:rsidRPr="00234F62">
        <w:rPr>
          <w:sz w:val="22"/>
          <w:szCs w:val="22"/>
        </w:rPr>
        <w:t>diversas instancias de la fiscalí</w:t>
      </w:r>
      <w:r w:rsidR="005752D9" w:rsidRPr="00234F62">
        <w:rPr>
          <w:sz w:val="22"/>
          <w:szCs w:val="22"/>
        </w:rPr>
        <w:t>a del Meta y de la Regional de O</w:t>
      </w:r>
      <w:r w:rsidRPr="00234F62">
        <w:rPr>
          <w:sz w:val="22"/>
          <w:szCs w:val="22"/>
        </w:rPr>
        <w:t>riente, tenían es</w:t>
      </w:r>
      <w:r w:rsidR="005752D9" w:rsidRPr="00234F62">
        <w:rPr>
          <w:sz w:val="22"/>
          <w:szCs w:val="22"/>
        </w:rPr>
        <w:t xml:space="preserve">trechas relaciones con Carranza </w:t>
      </w:r>
      <w:r w:rsidRPr="00234F62">
        <w:rPr>
          <w:sz w:val="22"/>
          <w:szCs w:val="22"/>
        </w:rPr>
        <w:t>y sus hombres, celebraban frecuentes reuniones sociales en sus haciendas y departían con los responsables</w:t>
      </w:r>
      <w:r w:rsidR="005752D9" w:rsidRPr="00234F62">
        <w:rPr>
          <w:sz w:val="22"/>
          <w:szCs w:val="22"/>
        </w:rPr>
        <w:t xml:space="preserve"> </w:t>
      </w:r>
      <w:r w:rsidRPr="00234F62">
        <w:rPr>
          <w:sz w:val="22"/>
          <w:szCs w:val="22"/>
        </w:rPr>
        <w:t>de su estructura paramilitar. La inmediata destitución de quien denunció todo esto ante el fiscal y vice-fiscal generales</w:t>
      </w:r>
      <w:r w:rsidR="005752D9" w:rsidRPr="00234F62">
        <w:rPr>
          <w:sz w:val="22"/>
          <w:szCs w:val="22"/>
        </w:rPr>
        <w:t xml:space="preserve"> </w:t>
      </w:r>
      <w:r w:rsidRPr="00234F62">
        <w:rPr>
          <w:sz w:val="22"/>
          <w:szCs w:val="22"/>
        </w:rPr>
        <w:t xml:space="preserve">de la nación, confirmó también profundas </w:t>
      </w:r>
      <w:r w:rsidR="00003D0F" w:rsidRPr="00234F62">
        <w:rPr>
          <w:sz w:val="22"/>
          <w:szCs w:val="22"/>
        </w:rPr>
        <w:t>sospechas sobre la complicidad con esta estructura de la misma cúpula de la fiscalía general de la nación. Camilo Zamora Guzman, paramilitar orgánico de la estructura de Carranza, rendida ante el Juzgado.</w:t>
      </w:r>
      <w:r w:rsidRPr="00234F62">
        <w:rPr>
          <w:sz w:val="22"/>
          <w:szCs w:val="22"/>
        </w:rPr>
        <w:t>Cuarto de Orden Público de Villavicencio el 10 y 11 de abril de 1989</w:t>
      </w:r>
      <w:r w:rsidR="00445263" w:rsidRPr="00234F62">
        <w:rPr>
          <w:sz w:val="22"/>
          <w:szCs w:val="22"/>
        </w:rPr>
        <w:t xml:space="preserve"> una confesión de la cual surgió </w:t>
      </w:r>
      <w:r w:rsidRPr="00234F62">
        <w:rPr>
          <w:sz w:val="22"/>
          <w:szCs w:val="22"/>
        </w:rPr>
        <w:t>un documento</w:t>
      </w:r>
      <w:r w:rsidR="00E05C4F" w:rsidRPr="00234F62">
        <w:rPr>
          <w:sz w:val="22"/>
          <w:szCs w:val="22"/>
        </w:rPr>
        <w:t xml:space="preserve"> </w:t>
      </w:r>
      <w:r w:rsidRPr="00234F62">
        <w:rPr>
          <w:sz w:val="22"/>
          <w:szCs w:val="22"/>
        </w:rPr>
        <w:t>escalofriante donde se refleja la psicología del sicario, cuyo oficio rentable es la muerte, oficio que impregna</w:t>
      </w:r>
      <w:r w:rsidR="00E05C4F" w:rsidRPr="00234F62">
        <w:rPr>
          <w:sz w:val="22"/>
          <w:szCs w:val="22"/>
        </w:rPr>
        <w:t xml:space="preserve"> </w:t>
      </w:r>
      <w:r w:rsidRPr="00234F62">
        <w:rPr>
          <w:sz w:val="22"/>
          <w:szCs w:val="22"/>
        </w:rPr>
        <w:t>de frialdad letal la extensa narración de un genocidio sin que, al parecer, la memoria de tantos y tan</w:t>
      </w:r>
      <w:r w:rsidR="00E05C4F" w:rsidRPr="00234F62">
        <w:rPr>
          <w:sz w:val="22"/>
          <w:szCs w:val="22"/>
        </w:rPr>
        <w:t xml:space="preserve"> </w:t>
      </w:r>
      <w:r w:rsidRPr="00234F62">
        <w:rPr>
          <w:sz w:val="22"/>
          <w:szCs w:val="22"/>
        </w:rPr>
        <w:t>horrendos crímenes le perturbe el sueño. A lo largo de 20 páginas se penetra, con la respiración entrecortada,</w:t>
      </w:r>
      <w:r w:rsidR="00E05C4F" w:rsidRPr="00234F62">
        <w:rPr>
          <w:sz w:val="22"/>
          <w:szCs w:val="22"/>
        </w:rPr>
        <w:t xml:space="preserve"> </w:t>
      </w:r>
      <w:r w:rsidRPr="00234F62">
        <w:rPr>
          <w:sz w:val="22"/>
          <w:szCs w:val="22"/>
        </w:rPr>
        <w:t>en extensos territorios del oriente colombiano que configuran el imperio económico de Carranza; se</w:t>
      </w:r>
      <w:r w:rsidR="00E05C4F" w:rsidRPr="00234F62">
        <w:rPr>
          <w:sz w:val="22"/>
          <w:szCs w:val="22"/>
        </w:rPr>
        <w:t xml:space="preserve"> </w:t>
      </w:r>
      <w:r w:rsidRPr="00234F62">
        <w:rPr>
          <w:sz w:val="22"/>
          <w:szCs w:val="22"/>
        </w:rPr>
        <w:t>asiste a numerosas muertes y persecuciones perpetradas con increíble frialdad e impavidez; a entrenamientos</w:t>
      </w:r>
      <w:r w:rsidR="00E05C4F" w:rsidRPr="00234F62">
        <w:rPr>
          <w:sz w:val="22"/>
          <w:szCs w:val="22"/>
        </w:rPr>
        <w:t xml:space="preserve"> </w:t>
      </w:r>
      <w:r w:rsidRPr="00234F62">
        <w:rPr>
          <w:sz w:val="22"/>
          <w:szCs w:val="22"/>
        </w:rPr>
        <w:t>dirigidos por mercenarios israelíes; a movimientos de escuadrones armados que no temen ninguna</w:t>
      </w:r>
      <w:r w:rsidR="00E05C4F" w:rsidRPr="00234F62">
        <w:rPr>
          <w:sz w:val="22"/>
          <w:szCs w:val="22"/>
        </w:rPr>
        <w:t xml:space="preserve"> </w:t>
      </w:r>
      <w:r w:rsidRPr="00234F62">
        <w:rPr>
          <w:sz w:val="22"/>
          <w:szCs w:val="22"/>
        </w:rPr>
        <w:t>intercepción. Por doquier aparece "El Patrón" Víctor Carranza pronunciando sente</w:t>
      </w:r>
      <w:r w:rsidR="00E05C4F" w:rsidRPr="00234F62">
        <w:rPr>
          <w:sz w:val="22"/>
          <w:szCs w:val="22"/>
        </w:rPr>
        <w:t xml:space="preserve">ncias de muerte y recompensando </w:t>
      </w:r>
      <w:r w:rsidRPr="00234F62">
        <w:rPr>
          <w:sz w:val="22"/>
          <w:szCs w:val="22"/>
        </w:rPr>
        <w:t>las ejecuciones de las mismas; departiendo con gobernadores, alcaldes, líderes políticos y</w:t>
      </w:r>
      <w:r w:rsidR="00E05C4F" w:rsidRPr="00234F62">
        <w:rPr>
          <w:sz w:val="22"/>
          <w:szCs w:val="22"/>
        </w:rPr>
        <w:t xml:space="preserve"> </w:t>
      </w:r>
      <w:r w:rsidRPr="00234F62">
        <w:rPr>
          <w:sz w:val="22"/>
          <w:szCs w:val="22"/>
        </w:rPr>
        <w:t xml:space="preserve">comerciantes. </w:t>
      </w:r>
    </w:p>
    <w:p w:rsidR="007A37A7" w:rsidRPr="00234F62" w:rsidRDefault="007A37A7" w:rsidP="00A1530D">
      <w:pPr>
        <w:jc w:val="both"/>
        <w:rPr>
          <w:sz w:val="22"/>
          <w:szCs w:val="22"/>
        </w:rPr>
      </w:pPr>
    </w:p>
    <w:p w:rsidR="00B50E33" w:rsidRPr="00234F62" w:rsidRDefault="00B50E33" w:rsidP="00B50E33">
      <w:pPr>
        <w:shd w:val="clear" w:color="auto" w:fill="FFFFFF"/>
        <w:spacing w:after="15" w:line="225" w:lineRule="atLeast"/>
        <w:jc w:val="both"/>
        <w:outlineLvl w:val="1"/>
        <w:rPr>
          <w:b/>
          <w:bCs/>
          <w:color w:val="820C82"/>
          <w:sz w:val="22"/>
          <w:szCs w:val="22"/>
          <w:lang w:eastAsia="es-CO"/>
        </w:rPr>
      </w:pPr>
      <w:r w:rsidRPr="00234F62">
        <w:rPr>
          <w:b/>
          <w:bCs/>
          <w:color w:val="000000" w:themeColor="text1"/>
          <w:sz w:val="22"/>
          <w:szCs w:val="22"/>
          <w:lang w:eastAsia="es-CO"/>
        </w:rPr>
        <w:t>Víctor Carranza “el mayor símbolo de la impunidad judicial en Colombia”</w:t>
      </w:r>
    </w:p>
    <w:p w:rsidR="00B50E33" w:rsidRPr="00234F62" w:rsidRDefault="00B50E33" w:rsidP="00B50E33">
      <w:pPr>
        <w:shd w:val="clear" w:color="auto" w:fill="FFFFFF"/>
        <w:spacing w:after="15" w:line="225" w:lineRule="atLeast"/>
        <w:jc w:val="both"/>
        <w:outlineLvl w:val="1"/>
        <w:rPr>
          <w:b/>
          <w:bCs/>
          <w:color w:val="820C82"/>
          <w:sz w:val="22"/>
          <w:szCs w:val="22"/>
          <w:lang w:eastAsia="es-CO"/>
        </w:rPr>
      </w:pPr>
    </w:p>
    <w:p w:rsidR="00A47849" w:rsidRDefault="00B50E33" w:rsidP="00A47849">
      <w:pPr>
        <w:jc w:val="both"/>
        <w:rPr>
          <w:sz w:val="20"/>
          <w:szCs w:val="20"/>
        </w:rPr>
      </w:pPr>
      <w:r w:rsidRPr="00234F62">
        <w:rPr>
          <w:color w:val="2E2A2A"/>
          <w:sz w:val="22"/>
          <w:szCs w:val="22"/>
          <w:lang w:eastAsia="es-CO"/>
        </w:rPr>
        <w:t>El 4 de abril de 2013 falleció el polémico zar de las esmeraldas, Víctor Carranza. Polémico por tener un expediente voluminoso en la Justicia colombiana, a través del cual se recopilaron múltiples testimonios de crímenes desde la conformación de grupos paramilitares y su participación en el narcotráfico hasta homicidios,</w:t>
      </w:r>
    </w:p>
    <w:p w:rsidR="00A47849" w:rsidRPr="00A47849" w:rsidRDefault="00A47849" w:rsidP="00A47849">
      <w:pPr>
        <w:jc w:val="both"/>
        <w:rPr>
          <w:sz w:val="20"/>
          <w:szCs w:val="20"/>
        </w:rPr>
      </w:pPr>
      <w:r w:rsidRPr="00A47849">
        <w:rPr>
          <w:sz w:val="20"/>
          <w:szCs w:val="20"/>
        </w:rPr>
        <w:t>__________________________________________________________________________________</w:t>
      </w:r>
      <w:r w:rsidRPr="00A47849">
        <w:rPr>
          <w:sz w:val="20"/>
          <w:szCs w:val="20"/>
        </w:rPr>
        <w:br/>
      </w:r>
      <w:r w:rsidRPr="00A47849">
        <w:rPr>
          <w:sz w:val="20"/>
          <w:szCs w:val="20"/>
          <w:vertAlign w:val="superscript"/>
        </w:rPr>
        <w:t>4</w:t>
      </w:r>
      <w:r w:rsidRPr="00A47849">
        <w:rPr>
          <w:sz w:val="20"/>
          <w:szCs w:val="20"/>
        </w:rPr>
        <w:t xml:space="preserve"> DEUDA CON LA HUMANIDAD - Paramilitarismo de Estado en Colombia 1988 – 2003 - El imperio paramilitar de Víctor Carranza – Pag 3 </w:t>
      </w:r>
    </w:p>
    <w:p w:rsidR="007A37A7" w:rsidRPr="00A47849" w:rsidRDefault="007A37A7" w:rsidP="00B07619">
      <w:pPr>
        <w:shd w:val="clear" w:color="auto" w:fill="FFFFFF"/>
        <w:spacing w:after="15" w:line="255" w:lineRule="atLeast"/>
        <w:jc w:val="both"/>
        <w:rPr>
          <w:color w:val="2E2A2A"/>
          <w:sz w:val="22"/>
          <w:szCs w:val="22"/>
          <w:lang w:eastAsia="es-CO"/>
        </w:rPr>
      </w:pPr>
      <w:r w:rsidRPr="00234F62">
        <w:rPr>
          <w:color w:val="2E2A2A"/>
          <w:sz w:val="22"/>
          <w:szCs w:val="22"/>
          <w:lang w:eastAsia="es-CO"/>
        </w:rPr>
        <w:lastRenderedPageBreak/>
        <w:t>masa</w:t>
      </w:r>
      <w:r w:rsidR="004E004C" w:rsidRPr="00234F62">
        <w:rPr>
          <w:color w:val="2E2A2A"/>
          <w:sz w:val="22"/>
          <w:szCs w:val="22"/>
          <w:lang w:eastAsia="es-CO"/>
        </w:rPr>
        <w:t>cres y terrorismo. Su</w:t>
      </w:r>
      <w:r w:rsidRPr="00234F62">
        <w:rPr>
          <w:color w:val="2E2A2A"/>
          <w:sz w:val="22"/>
          <w:szCs w:val="22"/>
          <w:lang w:eastAsia="es-CO"/>
        </w:rPr>
        <w:t xml:space="preserve"> polémico </w:t>
      </w:r>
      <w:r w:rsidR="004E004C" w:rsidRPr="00234F62">
        <w:rPr>
          <w:color w:val="2E2A2A"/>
          <w:sz w:val="22"/>
          <w:szCs w:val="22"/>
          <w:lang w:eastAsia="es-CO"/>
        </w:rPr>
        <w:t xml:space="preserve">caso demuestra la completa corrupción </w:t>
      </w:r>
      <w:r w:rsidR="00B50E33">
        <w:rPr>
          <w:color w:val="2E2A2A"/>
          <w:sz w:val="22"/>
          <w:szCs w:val="22"/>
          <w:lang w:eastAsia="es-CO"/>
        </w:rPr>
        <w:t xml:space="preserve">de la Justica colombiana ya que </w:t>
      </w:r>
      <w:r w:rsidR="004E004C" w:rsidRPr="00234F62">
        <w:rPr>
          <w:color w:val="2E2A2A"/>
          <w:sz w:val="22"/>
          <w:szCs w:val="22"/>
          <w:lang w:eastAsia="es-CO"/>
        </w:rPr>
        <w:t>Carranza logro</w:t>
      </w:r>
      <w:r w:rsidRPr="00234F62">
        <w:rPr>
          <w:color w:val="2E2A2A"/>
          <w:sz w:val="22"/>
          <w:szCs w:val="22"/>
          <w:lang w:eastAsia="es-CO"/>
        </w:rPr>
        <w:t xml:space="preserve"> queda</w:t>
      </w:r>
      <w:r w:rsidR="004E004C" w:rsidRPr="00234F62">
        <w:rPr>
          <w:color w:val="2E2A2A"/>
          <w:sz w:val="22"/>
          <w:szCs w:val="22"/>
          <w:lang w:eastAsia="es-CO"/>
        </w:rPr>
        <w:t>r</w:t>
      </w:r>
      <w:r w:rsidRPr="00234F62">
        <w:rPr>
          <w:color w:val="2E2A2A"/>
          <w:sz w:val="22"/>
          <w:szCs w:val="22"/>
          <w:lang w:eastAsia="es-CO"/>
        </w:rPr>
        <w:t xml:space="preserve"> en la total impunidad, disfrutando </w:t>
      </w:r>
      <w:r w:rsidR="004E004C" w:rsidRPr="00234F62">
        <w:rPr>
          <w:color w:val="2E2A2A"/>
          <w:sz w:val="22"/>
          <w:szCs w:val="22"/>
          <w:lang w:eastAsia="es-CO"/>
        </w:rPr>
        <w:t>de su inmensa fortuna manchada de sangre hasta sus últimos días gracias a la cual logro conseguir un</w:t>
      </w:r>
      <w:r w:rsidRPr="00234F62">
        <w:rPr>
          <w:color w:val="2E2A2A"/>
          <w:sz w:val="22"/>
          <w:szCs w:val="22"/>
          <w:lang w:eastAsia="es-CO"/>
        </w:rPr>
        <w:t xml:space="preserve"> inmenso poder político y económico erigido y defendido en contextos de intensa violencia; poder que se sustenta en redes de la clase política, de la gran prensa, del mundo empresarial y comercial, en la impunidad a ultranza garantizada por variados métodos de intimidación o corrupción d</w:t>
      </w:r>
      <w:r w:rsidR="00931644" w:rsidRPr="00234F62">
        <w:rPr>
          <w:color w:val="2E2A2A"/>
          <w:sz w:val="22"/>
          <w:szCs w:val="22"/>
          <w:lang w:eastAsia="es-CO"/>
        </w:rPr>
        <w:t xml:space="preserve">e los operadores de la justicia. </w:t>
      </w:r>
      <w:r w:rsidRPr="00234F62">
        <w:rPr>
          <w:color w:val="2E2A2A"/>
          <w:sz w:val="22"/>
          <w:szCs w:val="22"/>
          <w:lang w:eastAsia="es-CO"/>
        </w:rPr>
        <w:t xml:space="preserve">Para muchos, sobre todo sus víctimas, Víctor Carranza será recordado como un temeroso narcoparamilitar, jefe del grupo ´Los Carranceros´, conocido por su alias, ´el patrón´. Un Fiscal colombiano logró concluir que Víctor Carranza “es el máximo promotor, dirigente </w:t>
      </w:r>
      <w:r w:rsidR="00931644" w:rsidRPr="00234F62">
        <w:rPr>
          <w:color w:val="2E2A2A"/>
          <w:sz w:val="22"/>
          <w:szCs w:val="22"/>
          <w:lang w:eastAsia="es-CO"/>
        </w:rPr>
        <w:t>y</w:t>
      </w:r>
      <w:r w:rsidRPr="00234F62">
        <w:rPr>
          <w:color w:val="2E2A2A"/>
          <w:sz w:val="22"/>
          <w:szCs w:val="22"/>
          <w:lang w:eastAsia="es-CO"/>
        </w:rPr>
        <w:t xml:space="preserve"> financiador de grupos paramilitares” en Colombia</w:t>
      </w:r>
      <w:r w:rsidR="00AD5023" w:rsidRPr="00234F62">
        <w:rPr>
          <w:color w:val="2E2A2A"/>
          <w:sz w:val="22"/>
          <w:szCs w:val="22"/>
          <w:lang w:eastAsia="es-CO"/>
        </w:rPr>
        <w:t>. </w:t>
      </w:r>
      <w:r w:rsidRPr="00234F62">
        <w:rPr>
          <w:color w:val="2E2A2A"/>
          <w:sz w:val="22"/>
          <w:szCs w:val="22"/>
          <w:lang w:eastAsia="es-CO"/>
        </w:rPr>
        <w:t xml:space="preserve">Como jefe narcoparamilitar, Carranza habría participado en múltiples graves violaciones de derechos humanos, incluyendo las masacres de Caño Jabón y Mapiripán. A pesar de la historia sangrienta de Víctor Carranza y sus señalados vínculos con el narcotráfico, </w:t>
      </w:r>
      <w:r w:rsidR="00931644" w:rsidRPr="00234F62">
        <w:rPr>
          <w:color w:val="2E2A2A"/>
          <w:sz w:val="22"/>
          <w:szCs w:val="22"/>
          <w:lang w:eastAsia="es-CO"/>
        </w:rPr>
        <w:t>la justicia colombiana no le imputo ninguna condena en su contra,</w:t>
      </w:r>
      <w:r w:rsidRPr="00234F62">
        <w:rPr>
          <w:color w:val="2E2A2A"/>
          <w:sz w:val="22"/>
          <w:szCs w:val="22"/>
          <w:lang w:eastAsia="es-CO"/>
        </w:rPr>
        <w:t xml:space="preserve"> ni solicitudes de extradición </w:t>
      </w:r>
      <w:r w:rsidR="00931644" w:rsidRPr="00234F62">
        <w:rPr>
          <w:color w:val="2E2A2A"/>
          <w:sz w:val="22"/>
          <w:szCs w:val="22"/>
          <w:lang w:eastAsia="es-CO"/>
        </w:rPr>
        <w:t>por parte de los Estados Unidos y lo que es aún mucho más grave es que</w:t>
      </w:r>
      <w:r w:rsidRPr="00234F62">
        <w:rPr>
          <w:color w:val="2E2A2A"/>
          <w:sz w:val="22"/>
          <w:szCs w:val="22"/>
          <w:lang w:eastAsia="es-CO"/>
        </w:rPr>
        <w:t xml:space="preserve"> con su muerte se entierra también la verdad sobre sus crímenes. Según el defensor de derechos humanos, Luis Guillermo Pérez, ya no se podrá embargar los bienes de Carranza dado que estos pasarán a la sociedad de su familia, y “las expectativas de justicia y reparación de las víctimas quedan en la impunidad total”, en lo que se convierte en una nueva “burla a las víctimas de los grupos paramilitares”</w:t>
      </w:r>
      <w:r w:rsidR="00931644" w:rsidRPr="00234F62">
        <w:rPr>
          <w:color w:val="2E2A2A"/>
          <w:sz w:val="22"/>
          <w:szCs w:val="22"/>
          <w:lang w:eastAsia="es-CO"/>
        </w:rPr>
        <w:t>.</w:t>
      </w:r>
    </w:p>
    <w:p w:rsidR="007A37A7" w:rsidRPr="00234F62" w:rsidRDefault="007A37A7" w:rsidP="00B07619">
      <w:pPr>
        <w:jc w:val="both"/>
        <w:rPr>
          <w:b/>
          <w:sz w:val="22"/>
          <w:szCs w:val="22"/>
        </w:rPr>
      </w:pPr>
    </w:p>
    <w:p w:rsidR="005548C3" w:rsidRPr="00234F62" w:rsidRDefault="005548C3" w:rsidP="00B07619">
      <w:pPr>
        <w:jc w:val="both"/>
        <w:rPr>
          <w:b/>
          <w:sz w:val="22"/>
          <w:szCs w:val="22"/>
        </w:rPr>
      </w:pPr>
      <w:r w:rsidRPr="00234F62">
        <w:rPr>
          <w:b/>
          <w:sz w:val="22"/>
          <w:szCs w:val="22"/>
        </w:rPr>
        <w:t>El caso específico de Muzo</w:t>
      </w:r>
      <w:r w:rsidR="00124497" w:rsidRPr="00234F62">
        <w:rPr>
          <w:b/>
          <w:sz w:val="22"/>
          <w:szCs w:val="22"/>
        </w:rPr>
        <w:t xml:space="preserve">  </w:t>
      </w:r>
    </w:p>
    <w:p w:rsidR="00A76BE7" w:rsidRPr="00234F62" w:rsidRDefault="00FF4207" w:rsidP="00B07619">
      <w:pPr>
        <w:pStyle w:val="NormalWeb"/>
        <w:jc w:val="both"/>
        <w:rPr>
          <w:color w:val="000000"/>
          <w:sz w:val="22"/>
          <w:szCs w:val="22"/>
        </w:rPr>
      </w:pPr>
      <w:r w:rsidRPr="00234F62">
        <w:rPr>
          <w:color w:val="000000"/>
          <w:sz w:val="22"/>
          <w:szCs w:val="22"/>
        </w:rPr>
        <w:t>Para llegar a Muzo se debe salir d</w:t>
      </w:r>
      <w:r w:rsidR="00396660" w:rsidRPr="00234F62">
        <w:rPr>
          <w:color w:val="000000"/>
          <w:sz w:val="22"/>
          <w:szCs w:val="22"/>
        </w:rPr>
        <w:t>e</w:t>
      </w:r>
      <w:r w:rsidRPr="00234F62">
        <w:rPr>
          <w:color w:val="000000"/>
          <w:sz w:val="22"/>
          <w:szCs w:val="22"/>
        </w:rPr>
        <w:t>sde Chiquinquirá y esta es</w:t>
      </w:r>
      <w:r w:rsidR="00396660" w:rsidRPr="00234F62">
        <w:rPr>
          <w:color w:val="000000"/>
          <w:sz w:val="22"/>
          <w:szCs w:val="22"/>
        </w:rPr>
        <w:t xml:space="preserve"> </w:t>
      </w:r>
      <w:r w:rsidRPr="00234F62">
        <w:rPr>
          <w:color w:val="000000"/>
          <w:sz w:val="22"/>
          <w:szCs w:val="22"/>
        </w:rPr>
        <w:t xml:space="preserve">la </w:t>
      </w:r>
      <w:r w:rsidR="00396660" w:rsidRPr="00234F62">
        <w:rPr>
          <w:color w:val="000000"/>
          <w:sz w:val="22"/>
          <w:szCs w:val="22"/>
        </w:rPr>
        <w:t xml:space="preserve">única vía de acceso a la “capital mundial de la esmeralda”, </w:t>
      </w:r>
      <w:r w:rsidRPr="00234F62">
        <w:rPr>
          <w:color w:val="000000"/>
          <w:sz w:val="22"/>
          <w:szCs w:val="22"/>
        </w:rPr>
        <w:t xml:space="preserve">es un viaje bastante </w:t>
      </w:r>
      <w:r w:rsidR="00396660" w:rsidRPr="00234F62">
        <w:rPr>
          <w:color w:val="000000"/>
          <w:sz w:val="22"/>
          <w:szCs w:val="22"/>
        </w:rPr>
        <w:t xml:space="preserve">largo </w:t>
      </w:r>
      <w:r w:rsidRPr="00234F62">
        <w:rPr>
          <w:color w:val="000000"/>
          <w:sz w:val="22"/>
          <w:szCs w:val="22"/>
        </w:rPr>
        <w:t xml:space="preserve">para poder llegar a Muzo. La única forma de llegar es a través de una 4x4 en la cual a lo largo del camino uno es </w:t>
      </w:r>
      <w:r w:rsidR="00396660" w:rsidRPr="00234F62">
        <w:rPr>
          <w:color w:val="000000"/>
          <w:sz w:val="22"/>
          <w:szCs w:val="22"/>
        </w:rPr>
        <w:t xml:space="preserve">sacudido y </w:t>
      </w:r>
      <w:r w:rsidRPr="00234F62">
        <w:rPr>
          <w:color w:val="000000"/>
          <w:sz w:val="22"/>
          <w:szCs w:val="22"/>
        </w:rPr>
        <w:t xml:space="preserve">viaja un poco apretujado a lo largo de 3 horas debido a que las </w:t>
      </w:r>
      <w:r w:rsidR="00396660" w:rsidRPr="00234F62">
        <w:rPr>
          <w:color w:val="000000"/>
          <w:sz w:val="22"/>
          <w:szCs w:val="22"/>
        </w:rPr>
        <w:t>tres vías que conectan a Muzo con Chiquinquirá</w:t>
      </w:r>
      <w:r w:rsidRPr="00234F62">
        <w:rPr>
          <w:color w:val="000000"/>
          <w:sz w:val="22"/>
          <w:szCs w:val="22"/>
        </w:rPr>
        <w:t xml:space="preserve"> están completamente destapadas y a pesar de que el gobierno dice que ha mejorado la maya vial del país estas carreteras a pesar de encontrarse tan cerca a la capital s</w:t>
      </w:r>
      <w:r w:rsidR="00396660" w:rsidRPr="00234F62">
        <w:rPr>
          <w:color w:val="000000"/>
          <w:sz w:val="22"/>
          <w:szCs w:val="22"/>
        </w:rPr>
        <w:t xml:space="preserve">iguen siendo caminos fangosos y llenos de baches. </w:t>
      </w:r>
      <w:r w:rsidR="00A75C0C" w:rsidRPr="00234F62">
        <w:rPr>
          <w:color w:val="000000"/>
          <w:sz w:val="22"/>
          <w:szCs w:val="22"/>
        </w:rPr>
        <w:t>Hoy en día e</w:t>
      </w:r>
      <w:r w:rsidR="00396660" w:rsidRPr="00234F62">
        <w:rPr>
          <w:color w:val="000000"/>
          <w:sz w:val="22"/>
          <w:szCs w:val="22"/>
        </w:rPr>
        <w:t xml:space="preserve">n Muzo los hoteles </w:t>
      </w:r>
      <w:r w:rsidR="00A75C0C" w:rsidRPr="00234F62">
        <w:rPr>
          <w:color w:val="000000"/>
          <w:sz w:val="22"/>
          <w:szCs w:val="22"/>
        </w:rPr>
        <w:t xml:space="preserve">son </w:t>
      </w:r>
      <w:r w:rsidR="00396660" w:rsidRPr="00234F62">
        <w:rPr>
          <w:color w:val="000000"/>
          <w:sz w:val="22"/>
          <w:szCs w:val="22"/>
        </w:rPr>
        <w:t>testigos de la época de la fiebre verde</w:t>
      </w:r>
      <w:r w:rsidR="00A76BE7" w:rsidRPr="00234F62">
        <w:rPr>
          <w:color w:val="000000"/>
          <w:sz w:val="22"/>
          <w:szCs w:val="22"/>
        </w:rPr>
        <w:t xml:space="preserve"> </w:t>
      </w:r>
      <w:r w:rsidR="00312032" w:rsidRPr="00234F62">
        <w:rPr>
          <w:color w:val="000000"/>
          <w:sz w:val="22"/>
          <w:szCs w:val="22"/>
        </w:rPr>
        <w:t>tan popular a lo largo del país en los años 80</w:t>
      </w:r>
      <w:r w:rsidR="00A76BE7" w:rsidRPr="00234F62">
        <w:rPr>
          <w:color w:val="000000"/>
          <w:sz w:val="22"/>
          <w:szCs w:val="22"/>
        </w:rPr>
        <w:t xml:space="preserve"> a través de los cuales gran número de personas lograron también hacerse a una pequeña fortuna</w:t>
      </w:r>
      <w:r w:rsidR="00396660" w:rsidRPr="00234F62">
        <w:rPr>
          <w:color w:val="000000"/>
          <w:sz w:val="22"/>
          <w:szCs w:val="22"/>
        </w:rPr>
        <w:t xml:space="preserve">. </w:t>
      </w:r>
      <w:r w:rsidR="00DE6488" w:rsidRPr="00234F62">
        <w:rPr>
          <w:color w:val="000000"/>
          <w:sz w:val="22"/>
          <w:szCs w:val="22"/>
        </w:rPr>
        <w:t>Muzo posee un total de</w:t>
      </w:r>
      <w:r w:rsidR="00396660" w:rsidRPr="00234F62">
        <w:rPr>
          <w:color w:val="000000"/>
          <w:sz w:val="22"/>
          <w:szCs w:val="22"/>
        </w:rPr>
        <w:t xml:space="preserve"> 9.000 habitantes 5.000 </w:t>
      </w:r>
      <w:r w:rsidR="00DE6488" w:rsidRPr="00234F62">
        <w:rPr>
          <w:color w:val="000000"/>
          <w:sz w:val="22"/>
          <w:szCs w:val="22"/>
        </w:rPr>
        <w:t>de ellos ubicados en el pueblo</w:t>
      </w:r>
      <w:r w:rsidR="00396660" w:rsidRPr="00234F62">
        <w:rPr>
          <w:color w:val="000000"/>
          <w:sz w:val="22"/>
          <w:szCs w:val="22"/>
        </w:rPr>
        <w:t xml:space="preserve">. </w:t>
      </w:r>
    </w:p>
    <w:p w:rsidR="00B07619" w:rsidRPr="00234F62" w:rsidRDefault="00D20144" w:rsidP="00B07619">
      <w:pPr>
        <w:pStyle w:val="Ttulo1"/>
        <w:shd w:val="clear" w:color="auto" w:fill="FFFFFF"/>
        <w:spacing w:before="0" w:line="264" w:lineRule="atLeast"/>
        <w:jc w:val="both"/>
        <w:textAlignment w:val="baseline"/>
        <w:rPr>
          <w:rFonts w:ascii="Times New Roman" w:hAnsi="Times New Roman" w:cs="Times New Roman"/>
          <w:color w:val="000000"/>
          <w:sz w:val="22"/>
          <w:szCs w:val="22"/>
          <w:vertAlign w:val="superscript"/>
        </w:rPr>
      </w:pPr>
      <w:r w:rsidRPr="00234F62">
        <w:rPr>
          <w:rFonts w:ascii="Times New Roman" w:hAnsi="Times New Roman" w:cs="Times New Roman"/>
          <w:color w:val="000000"/>
          <w:sz w:val="22"/>
          <w:szCs w:val="22"/>
        </w:rPr>
        <w:t>&lt;&lt;</w:t>
      </w:r>
      <w:r w:rsidR="00396660" w:rsidRPr="00234F62">
        <w:rPr>
          <w:rFonts w:ascii="Times New Roman" w:hAnsi="Times New Roman" w:cs="Times New Roman"/>
          <w:color w:val="000000"/>
          <w:sz w:val="22"/>
          <w:szCs w:val="22"/>
        </w:rPr>
        <w:t>Alberto Pachón, propietario del Hotel El Castillo recuerda: “No podíamos dormir, había que atender a la gente a toda hora, sobre todo los fines de semana. Teníamos muchas meseras, dos chefs, empleadas para las habitaciones… Los manes llegaban y querían una botella de aguardiente, no les importaba el precio; ochenta mil, cien mil pesos… ‘¡Démela!’, decían. Unos dormían en colchones en el suelo, porque las habitaciones estaban llenas. Descansaban un par de horas y volvían a la quebrada para guaquear”. El lugar hoy casi vacío es enorme. Las salas están desiertas y guardados en los rincones los refrigeradores industriales y el equipo de música. Las mesas, apiladas. “Las calles vivían llenas de gente”, añade, nostálgico.</w:t>
      </w:r>
      <w:r w:rsidR="006336DF" w:rsidRPr="00234F62">
        <w:rPr>
          <w:rFonts w:ascii="Times New Roman" w:hAnsi="Times New Roman" w:cs="Times New Roman"/>
          <w:color w:val="000000"/>
          <w:sz w:val="22"/>
          <w:szCs w:val="22"/>
        </w:rPr>
        <w:t xml:space="preserve"> </w:t>
      </w:r>
      <w:r w:rsidR="00396660" w:rsidRPr="00234F62">
        <w:rPr>
          <w:rFonts w:ascii="Times New Roman" w:hAnsi="Times New Roman" w:cs="Times New Roman"/>
          <w:color w:val="000000"/>
          <w:sz w:val="22"/>
          <w:szCs w:val="22"/>
        </w:rPr>
        <w:t>Como la mayoría de los ancianos, Alberto es incansable cuando habla de la época dorada de la localidad en que miles de personas se encontraban echando pala en el valle del río debajo de las minas oficiales. Pero hoy en día “los bogotanos” no volvieron a probar suerte y “las vacas no sacan esmeraldas del suelo con sus pisadas”</w:t>
      </w:r>
      <w:r w:rsidRPr="00234F62">
        <w:rPr>
          <w:rFonts w:ascii="Times New Roman" w:hAnsi="Times New Roman" w:cs="Times New Roman"/>
          <w:color w:val="000000"/>
          <w:sz w:val="22"/>
          <w:szCs w:val="22"/>
        </w:rPr>
        <w:t>&gt;&gt;</w:t>
      </w:r>
      <w:r w:rsidR="00396660" w:rsidRPr="00234F62">
        <w:rPr>
          <w:rFonts w:ascii="Times New Roman" w:hAnsi="Times New Roman" w:cs="Times New Roman"/>
          <w:color w:val="000000"/>
          <w:sz w:val="22"/>
          <w:szCs w:val="22"/>
        </w:rPr>
        <w:t>.</w:t>
      </w:r>
      <w:r w:rsidR="006336DF" w:rsidRPr="00234F62">
        <w:rPr>
          <w:rFonts w:ascii="Times New Roman" w:hAnsi="Times New Roman" w:cs="Times New Roman"/>
          <w:color w:val="000000"/>
          <w:sz w:val="22"/>
          <w:szCs w:val="22"/>
          <w:vertAlign w:val="superscript"/>
        </w:rPr>
        <w:t>5</w:t>
      </w:r>
    </w:p>
    <w:p w:rsidR="00B07619" w:rsidRPr="00234F62" w:rsidRDefault="00603C9D" w:rsidP="00B07619">
      <w:pPr>
        <w:pStyle w:val="NormalWeb"/>
        <w:jc w:val="both"/>
        <w:rPr>
          <w:color w:val="000000"/>
          <w:sz w:val="22"/>
          <w:szCs w:val="22"/>
        </w:rPr>
      </w:pPr>
      <w:r w:rsidRPr="00234F62">
        <w:rPr>
          <w:color w:val="000000"/>
          <w:sz w:val="22"/>
          <w:szCs w:val="22"/>
        </w:rPr>
        <w:t xml:space="preserve">Hoy en día </w:t>
      </w:r>
      <w:r w:rsidR="00396660" w:rsidRPr="00234F62">
        <w:rPr>
          <w:color w:val="000000"/>
          <w:sz w:val="22"/>
          <w:szCs w:val="22"/>
        </w:rPr>
        <w:t xml:space="preserve">la fiebre de la esmeralda </w:t>
      </w:r>
      <w:r w:rsidRPr="00234F62">
        <w:rPr>
          <w:color w:val="000000"/>
          <w:sz w:val="22"/>
          <w:szCs w:val="22"/>
        </w:rPr>
        <w:t xml:space="preserve">ya casi no se ve como en los 80 pero </w:t>
      </w:r>
      <w:r w:rsidR="00396660" w:rsidRPr="00234F62">
        <w:rPr>
          <w:color w:val="000000"/>
          <w:sz w:val="22"/>
          <w:szCs w:val="22"/>
        </w:rPr>
        <w:t xml:space="preserve">no ha desaparecido. </w:t>
      </w:r>
      <w:r w:rsidR="00C04553" w:rsidRPr="00234F62">
        <w:rPr>
          <w:color w:val="000000"/>
          <w:sz w:val="22"/>
          <w:szCs w:val="22"/>
        </w:rPr>
        <w:t xml:space="preserve">Algunas </w:t>
      </w:r>
      <w:r w:rsidR="00D20144" w:rsidRPr="00234F62">
        <w:rPr>
          <w:color w:val="000000"/>
          <w:sz w:val="22"/>
          <w:szCs w:val="22"/>
        </w:rPr>
        <w:t>personas que llegaron durante la “fiebre verde”</w:t>
      </w:r>
      <w:r w:rsidR="005F5276" w:rsidRPr="00234F62">
        <w:rPr>
          <w:color w:val="000000"/>
          <w:sz w:val="22"/>
          <w:szCs w:val="22"/>
        </w:rPr>
        <w:t xml:space="preserve"> s</w:t>
      </w:r>
      <w:r w:rsidR="00396660" w:rsidRPr="00234F62">
        <w:rPr>
          <w:color w:val="000000"/>
          <w:sz w:val="22"/>
          <w:szCs w:val="22"/>
        </w:rPr>
        <w:t xml:space="preserve">e quedaron en Muzo en </w:t>
      </w:r>
      <w:r w:rsidR="005F5276" w:rsidRPr="00234F62">
        <w:rPr>
          <w:color w:val="000000"/>
          <w:sz w:val="22"/>
          <w:szCs w:val="22"/>
        </w:rPr>
        <w:t>alg</w:t>
      </w:r>
      <w:r w:rsidR="00396660" w:rsidRPr="00234F62">
        <w:rPr>
          <w:color w:val="000000"/>
          <w:sz w:val="22"/>
          <w:szCs w:val="22"/>
        </w:rPr>
        <w:t xml:space="preserve">uno de los arrabales de los montes que rodean la quebrada, llamados La 14, El Mango, La Nevera… </w:t>
      </w:r>
      <w:r w:rsidR="005F5276" w:rsidRPr="00234F62">
        <w:rPr>
          <w:color w:val="000000"/>
          <w:sz w:val="22"/>
          <w:szCs w:val="22"/>
        </w:rPr>
        <w:t>Aun hoy permanecen</w:t>
      </w:r>
      <w:r w:rsidR="00396660" w:rsidRPr="00234F62">
        <w:rPr>
          <w:color w:val="000000"/>
          <w:sz w:val="22"/>
          <w:szCs w:val="22"/>
        </w:rPr>
        <w:t xml:space="preserve"> verdaderos pueblos con sus familias, sus </w:t>
      </w:r>
      <w:r w:rsidR="005F5276" w:rsidRPr="00234F62">
        <w:rPr>
          <w:color w:val="000000"/>
          <w:sz w:val="22"/>
          <w:szCs w:val="22"/>
        </w:rPr>
        <w:t xml:space="preserve">locales </w:t>
      </w:r>
      <w:r w:rsidR="00396660" w:rsidRPr="00234F62">
        <w:rPr>
          <w:color w:val="000000"/>
          <w:sz w:val="22"/>
          <w:szCs w:val="22"/>
        </w:rPr>
        <w:t xml:space="preserve">y </w:t>
      </w:r>
      <w:r w:rsidR="005F5276" w:rsidRPr="00234F62">
        <w:rPr>
          <w:color w:val="000000"/>
          <w:sz w:val="22"/>
          <w:szCs w:val="22"/>
        </w:rPr>
        <w:t xml:space="preserve">lo más importante </w:t>
      </w:r>
      <w:r w:rsidR="00396660" w:rsidRPr="00234F62">
        <w:rPr>
          <w:color w:val="000000"/>
          <w:sz w:val="22"/>
          <w:szCs w:val="22"/>
        </w:rPr>
        <w:t xml:space="preserve">sus bares. </w:t>
      </w:r>
      <w:r w:rsidR="005F5276" w:rsidRPr="00234F62">
        <w:rPr>
          <w:color w:val="000000"/>
          <w:sz w:val="22"/>
          <w:szCs w:val="22"/>
        </w:rPr>
        <w:t xml:space="preserve">La gente se dedica a </w:t>
      </w:r>
      <w:r w:rsidR="00396660" w:rsidRPr="00234F62">
        <w:rPr>
          <w:color w:val="000000"/>
          <w:sz w:val="22"/>
          <w:szCs w:val="22"/>
        </w:rPr>
        <w:t>Guaquea</w:t>
      </w:r>
      <w:r w:rsidR="005F5276" w:rsidRPr="00234F62">
        <w:rPr>
          <w:color w:val="000000"/>
          <w:sz w:val="22"/>
          <w:szCs w:val="22"/>
        </w:rPr>
        <w:t>r</w:t>
      </w:r>
      <w:r w:rsidR="00396660" w:rsidRPr="00234F62">
        <w:rPr>
          <w:color w:val="000000"/>
          <w:sz w:val="22"/>
          <w:szCs w:val="22"/>
        </w:rPr>
        <w:t xml:space="preserve"> en el río o en los derrumbes </w:t>
      </w:r>
      <w:r w:rsidR="005F5276" w:rsidRPr="00234F62">
        <w:rPr>
          <w:color w:val="000000"/>
          <w:sz w:val="22"/>
          <w:szCs w:val="22"/>
        </w:rPr>
        <w:t xml:space="preserve">que hay </w:t>
      </w:r>
      <w:r w:rsidR="00396660" w:rsidRPr="00234F62">
        <w:rPr>
          <w:color w:val="000000"/>
          <w:sz w:val="22"/>
          <w:szCs w:val="22"/>
        </w:rPr>
        <w:t>alrededor de las concesiones</w:t>
      </w:r>
      <w:r w:rsidR="005F5276" w:rsidRPr="00234F62">
        <w:rPr>
          <w:color w:val="000000"/>
          <w:sz w:val="22"/>
          <w:szCs w:val="22"/>
        </w:rPr>
        <w:t xml:space="preserve"> mineras a títulos de grades multinacionales que se llevan toda la riqueza</w:t>
      </w:r>
      <w:r w:rsidR="00396660" w:rsidRPr="00234F62">
        <w:rPr>
          <w:color w:val="000000"/>
          <w:sz w:val="22"/>
          <w:szCs w:val="22"/>
        </w:rPr>
        <w:t xml:space="preserve">. </w:t>
      </w:r>
      <w:r w:rsidR="004A7836" w:rsidRPr="00234F62">
        <w:rPr>
          <w:color w:val="000000"/>
          <w:sz w:val="22"/>
          <w:szCs w:val="22"/>
        </w:rPr>
        <w:t>Ellos dicen que l</w:t>
      </w:r>
      <w:r w:rsidR="00396660" w:rsidRPr="00234F62">
        <w:rPr>
          <w:color w:val="000000"/>
          <w:sz w:val="22"/>
          <w:szCs w:val="22"/>
        </w:rPr>
        <w:t>a fortuna no los tocó y para la mayoría de ellos la búsqueda de esmeraldas alcanza apenas para traer comida</w:t>
      </w:r>
      <w:r w:rsidR="004A7836" w:rsidRPr="00234F62">
        <w:rPr>
          <w:color w:val="000000"/>
          <w:sz w:val="22"/>
          <w:szCs w:val="22"/>
        </w:rPr>
        <w:t xml:space="preserve">. Anteriormente </w:t>
      </w:r>
      <w:r w:rsidR="00396660" w:rsidRPr="00234F62">
        <w:rPr>
          <w:color w:val="000000"/>
          <w:sz w:val="22"/>
          <w:szCs w:val="22"/>
        </w:rPr>
        <w:t>muchas esmeraldas caían de las concesiones oficiales</w:t>
      </w:r>
      <w:r w:rsidR="004A7836" w:rsidRPr="00234F62">
        <w:rPr>
          <w:color w:val="000000"/>
          <w:sz w:val="22"/>
          <w:szCs w:val="22"/>
        </w:rPr>
        <w:t xml:space="preserve"> dadas por el gobierno debido a que </w:t>
      </w:r>
      <w:r w:rsidR="00396660" w:rsidRPr="00234F62">
        <w:rPr>
          <w:color w:val="000000"/>
          <w:sz w:val="22"/>
          <w:szCs w:val="22"/>
        </w:rPr>
        <w:t xml:space="preserve">los empresarios trabajaban con buldóceres a cielo abierto, </w:t>
      </w:r>
      <w:r w:rsidR="004A7836" w:rsidRPr="00234F62">
        <w:rPr>
          <w:color w:val="000000"/>
          <w:sz w:val="22"/>
          <w:szCs w:val="22"/>
        </w:rPr>
        <w:t xml:space="preserve">estos en su afán de buscar esmeraldas </w:t>
      </w:r>
      <w:r w:rsidR="00396660" w:rsidRPr="00234F62">
        <w:rPr>
          <w:color w:val="000000"/>
          <w:sz w:val="22"/>
          <w:szCs w:val="22"/>
        </w:rPr>
        <w:t xml:space="preserve">iban </w:t>
      </w:r>
      <w:r w:rsidR="004A7836" w:rsidRPr="00234F62">
        <w:rPr>
          <w:color w:val="000000"/>
          <w:sz w:val="22"/>
          <w:szCs w:val="22"/>
        </w:rPr>
        <w:t xml:space="preserve">derrumbando </w:t>
      </w:r>
      <w:r w:rsidR="00396660" w:rsidRPr="00234F62">
        <w:rPr>
          <w:color w:val="000000"/>
          <w:sz w:val="22"/>
          <w:szCs w:val="22"/>
        </w:rPr>
        <w:t xml:space="preserve">la montaña y descargaban la tierra en el río, esa tierra </w:t>
      </w:r>
      <w:r w:rsidR="004A7836" w:rsidRPr="00234F62">
        <w:rPr>
          <w:color w:val="000000"/>
          <w:sz w:val="22"/>
          <w:szCs w:val="22"/>
        </w:rPr>
        <w:t xml:space="preserve">era </w:t>
      </w:r>
      <w:r w:rsidR="00396660" w:rsidRPr="00234F62">
        <w:rPr>
          <w:color w:val="000000"/>
          <w:sz w:val="22"/>
          <w:szCs w:val="22"/>
        </w:rPr>
        <w:t xml:space="preserve">mal filtrada y </w:t>
      </w:r>
      <w:r w:rsidR="004A7836" w:rsidRPr="00234F62">
        <w:rPr>
          <w:color w:val="000000"/>
          <w:sz w:val="22"/>
          <w:szCs w:val="22"/>
        </w:rPr>
        <w:t xml:space="preserve">muchas veces se encontraba </w:t>
      </w:r>
      <w:r w:rsidR="00396660" w:rsidRPr="00234F62">
        <w:rPr>
          <w:color w:val="000000"/>
          <w:sz w:val="22"/>
          <w:szCs w:val="22"/>
        </w:rPr>
        <w:t xml:space="preserve">cargada de </w:t>
      </w:r>
      <w:r w:rsidR="004A7836" w:rsidRPr="00234F62">
        <w:rPr>
          <w:color w:val="000000"/>
          <w:sz w:val="22"/>
          <w:szCs w:val="22"/>
        </w:rPr>
        <w:lastRenderedPageBreak/>
        <w:t xml:space="preserve">esmeraldas con las cuales muchos hicieron </w:t>
      </w:r>
      <w:r w:rsidR="00396660" w:rsidRPr="00234F62">
        <w:rPr>
          <w:color w:val="000000"/>
          <w:sz w:val="22"/>
          <w:szCs w:val="22"/>
        </w:rPr>
        <w:t>fortuna</w:t>
      </w:r>
      <w:r w:rsidR="003571A8" w:rsidRPr="00234F62">
        <w:rPr>
          <w:color w:val="000000"/>
          <w:sz w:val="22"/>
          <w:szCs w:val="22"/>
        </w:rPr>
        <w:t xml:space="preserve"> pero que ya hoy en </w:t>
      </w:r>
      <w:r w:rsidR="00DC4B34" w:rsidRPr="00234F62">
        <w:rPr>
          <w:color w:val="000000"/>
          <w:sz w:val="22"/>
          <w:szCs w:val="22"/>
        </w:rPr>
        <w:t>día</w:t>
      </w:r>
      <w:r w:rsidR="003571A8" w:rsidRPr="00234F62">
        <w:rPr>
          <w:color w:val="000000"/>
          <w:sz w:val="22"/>
          <w:szCs w:val="22"/>
        </w:rPr>
        <w:t xml:space="preserve"> debido a la sobre explotación de la cual han sido partes las montañas ya es muy raro</w:t>
      </w:r>
      <w:r w:rsidR="00396660" w:rsidRPr="00234F62">
        <w:rPr>
          <w:color w:val="000000"/>
          <w:sz w:val="22"/>
          <w:szCs w:val="22"/>
        </w:rPr>
        <w:t xml:space="preserve">. </w:t>
      </w:r>
    </w:p>
    <w:p w:rsidR="00B07619" w:rsidRPr="00234F62" w:rsidRDefault="00462933" w:rsidP="00B07619">
      <w:pPr>
        <w:pStyle w:val="NormalWeb"/>
        <w:jc w:val="both"/>
        <w:rPr>
          <w:b/>
          <w:color w:val="000000"/>
          <w:sz w:val="22"/>
          <w:szCs w:val="22"/>
        </w:rPr>
      </w:pPr>
      <w:r w:rsidRPr="00234F62">
        <w:rPr>
          <w:b/>
          <w:color w:val="000000"/>
          <w:sz w:val="22"/>
          <w:szCs w:val="22"/>
        </w:rPr>
        <w:t xml:space="preserve">Nuestra experiencia en una mina de esmeraldas </w:t>
      </w:r>
    </w:p>
    <w:p w:rsidR="00FC3D3F" w:rsidRPr="00234F62" w:rsidRDefault="00B21823" w:rsidP="001F30FD">
      <w:pPr>
        <w:pStyle w:val="NormalWeb"/>
        <w:jc w:val="both"/>
        <w:rPr>
          <w:color w:val="000000"/>
          <w:sz w:val="22"/>
          <w:szCs w:val="22"/>
        </w:rPr>
      </w:pPr>
      <w:r w:rsidRPr="00234F62">
        <w:rPr>
          <w:color w:val="000000"/>
          <w:sz w:val="22"/>
          <w:szCs w:val="22"/>
        </w:rPr>
        <w:t>Nosotras jamás habíamos ingresado a una mina y de verdad que fue algo en parte aterrador y en</w:t>
      </w:r>
      <w:r w:rsidR="006C3CF2" w:rsidRPr="00234F62">
        <w:rPr>
          <w:color w:val="000000"/>
          <w:sz w:val="22"/>
          <w:szCs w:val="22"/>
        </w:rPr>
        <w:t xml:space="preserve"> </w:t>
      </w:r>
      <w:r w:rsidRPr="00234F62">
        <w:rPr>
          <w:color w:val="000000"/>
          <w:sz w:val="22"/>
          <w:szCs w:val="22"/>
        </w:rPr>
        <w:t xml:space="preserve">parte emocionante. </w:t>
      </w:r>
      <w:r w:rsidR="00396660" w:rsidRPr="00234F62">
        <w:rPr>
          <w:color w:val="000000"/>
          <w:sz w:val="22"/>
          <w:szCs w:val="22"/>
        </w:rPr>
        <w:t xml:space="preserve">Entrar en una mina </w:t>
      </w:r>
      <w:r w:rsidR="006C3CF2" w:rsidRPr="00234F62">
        <w:rPr>
          <w:color w:val="000000"/>
          <w:sz w:val="22"/>
          <w:szCs w:val="22"/>
        </w:rPr>
        <w:t>como “turistas” es algo que muy pocos pueden decir que han hecho en la vida pero nosotras somos unas de las pocas personas que podrán hablar de ello.</w:t>
      </w:r>
      <w:r w:rsidR="00396660" w:rsidRPr="00234F62">
        <w:rPr>
          <w:color w:val="000000"/>
          <w:sz w:val="22"/>
          <w:szCs w:val="22"/>
        </w:rPr>
        <w:t xml:space="preserve"> </w:t>
      </w:r>
      <w:r w:rsidR="006C3CF2" w:rsidRPr="00234F62">
        <w:rPr>
          <w:color w:val="000000"/>
          <w:sz w:val="22"/>
          <w:szCs w:val="22"/>
        </w:rPr>
        <w:t>La concesión minara llevaba por nombre “el nuevo imperio de la esmeralda” lejos de imaginarnos que iba a ser un lugar extremadamente ruidoso debido a los grandes motores que oxigenaban el túnel nosotras íbamos con un imaginario de ver grandes excavaciones</w:t>
      </w:r>
      <w:r w:rsidR="0094066C" w:rsidRPr="00234F62">
        <w:rPr>
          <w:color w:val="000000"/>
          <w:sz w:val="22"/>
          <w:szCs w:val="22"/>
        </w:rPr>
        <w:t>, que íbamos a encontrar grandes grupos de mineros organizados sacando material y excavando grandes cantidades de tierra para encontrar esmeraldas, o encontrar enormes maquinarias que expulsaban de las profundidades inmensas cantidades de tierra para ser trabajada en la superficie la realidad que encontramos fue completamente diferente. Encontramos un logar bastante rustico con unas cuantas sillas y unas mesas destinadas para la alimentación y el descanso de los obreros, maquinaria de igual manera totalmente rustica que cumplía funciones básicas de subir o bajar material o mineros a lo largo de los incontables túneles</w:t>
      </w:r>
      <w:r w:rsidR="00484B1F" w:rsidRPr="00234F62">
        <w:rPr>
          <w:color w:val="000000"/>
          <w:sz w:val="22"/>
          <w:szCs w:val="22"/>
        </w:rPr>
        <w:t xml:space="preserve"> que pudimos apreciar y el hecho de que prácticamente todo el trabajo era realizado a mano por los obreros. En contraste a esto nos </w:t>
      </w:r>
      <w:r w:rsidR="00C04553" w:rsidRPr="00234F62">
        <w:rPr>
          <w:color w:val="000000"/>
          <w:sz w:val="22"/>
          <w:szCs w:val="22"/>
        </w:rPr>
        <w:t xml:space="preserve">encontramos que entre los mineros se sentía un gran ambiente de amistad y compañerismo apoyado por </w:t>
      </w:r>
      <w:r w:rsidR="00826187" w:rsidRPr="00234F62">
        <w:rPr>
          <w:color w:val="000000"/>
          <w:sz w:val="22"/>
          <w:szCs w:val="22"/>
        </w:rPr>
        <w:t>una ardua labor en equipo. Finalmente nos llegó el momento de ingresar en el túnel. Este era bastante pequeño y</w:t>
      </w:r>
      <w:r w:rsidR="00396660" w:rsidRPr="00234F62">
        <w:rPr>
          <w:color w:val="000000"/>
          <w:sz w:val="22"/>
          <w:szCs w:val="22"/>
        </w:rPr>
        <w:t xml:space="preserve"> se ilumina </w:t>
      </w:r>
      <w:r w:rsidR="00826187" w:rsidRPr="00234F62">
        <w:rPr>
          <w:color w:val="000000"/>
          <w:sz w:val="22"/>
          <w:szCs w:val="22"/>
        </w:rPr>
        <w:t xml:space="preserve">más o menos </w:t>
      </w:r>
      <w:r w:rsidR="00396660" w:rsidRPr="00234F62">
        <w:rPr>
          <w:color w:val="000000"/>
          <w:sz w:val="22"/>
          <w:szCs w:val="22"/>
        </w:rPr>
        <w:t xml:space="preserve">cada </w:t>
      </w:r>
      <w:r w:rsidR="009D1034" w:rsidRPr="00234F62">
        <w:rPr>
          <w:color w:val="000000"/>
          <w:sz w:val="22"/>
          <w:szCs w:val="22"/>
        </w:rPr>
        <w:t>1</w:t>
      </w:r>
      <w:r w:rsidR="00C941A7" w:rsidRPr="00234F62">
        <w:rPr>
          <w:color w:val="000000"/>
          <w:sz w:val="22"/>
          <w:szCs w:val="22"/>
        </w:rPr>
        <w:t>5</w:t>
      </w:r>
      <w:r w:rsidR="00396660" w:rsidRPr="00234F62">
        <w:rPr>
          <w:color w:val="000000"/>
          <w:sz w:val="22"/>
          <w:szCs w:val="22"/>
        </w:rPr>
        <w:t xml:space="preserve"> metros </w:t>
      </w:r>
      <w:r w:rsidR="00C941A7" w:rsidRPr="00234F62">
        <w:rPr>
          <w:color w:val="000000"/>
          <w:sz w:val="22"/>
          <w:szCs w:val="22"/>
        </w:rPr>
        <w:t xml:space="preserve">mediante </w:t>
      </w:r>
      <w:r w:rsidR="00396660" w:rsidRPr="00234F62">
        <w:rPr>
          <w:color w:val="000000"/>
          <w:sz w:val="22"/>
          <w:szCs w:val="22"/>
        </w:rPr>
        <w:t>un bombillo amarillo</w:t>
      </w:r>
      <w:r w:rsidR="00C941A7" w:rsidRPr="00234F62">
        <w:rPr>
          <w:color w:val="000000"/>
          <w:sz w:val="22"/>
          <w:szCs w:val="22"/>
        </w:rPr>
        <w:t xml:space="preserve"> y</w:t>
      </w:r>
      <w:r w:rsidR="00396660" w:rsidRPr="00234F62">
        <w:rPr>
          <w:color w:val="000000"/>
          <w:sz w:val="22"/>
          <w:szCs w:val="22"/>
        </w:rPr>
        <w:t xml:space="preserve"> luego </w:t>
      </w:r>
      <w:r w:rsidR="00C941A7" w:rsidRPr="00234F62">
        <w:rPr>
          <w:color w:val="000000"/>
          <w:sz w:val="22"/>
          <w:szCs w:val="22"/>
        </w:rPr>
        <w:t>nos encontrábamos en una gran oscuridad hasta llegar al otro bombillo</w:t>
      </w:r>
      <w:r w:rsidR="00396660" w:rsidRPr="00234F62">
        <w:rPr>
          <w:color w:val="000000"/>
          <w:sz w:val="22"/>
          <w:szCs w:val="22"/>
        </w:rPr>
        <w:t>.</w:t>
      </w:r>
      <w:r w:rsidR="00585779" w:rsidRPr="00234F62">
        <w:rPr>
          <w:color w:val="000000"/>
          <w:sz w:val="22"/>
          <w:szCs w:val="22"/>
        </w:rPr>
        <w:t xml:space="preserve"> Algunos compañeros llevaban la</w:t>
      </w:r>
      <w:r w:rsidR="00396660" w:rsidRPr="00234F62">
        <w:rPr>
          <w:color w:val="000000"/>
          <w:sz w:val="22"/>
          <w:szCs w:val="22"/>
        </w:rPr>
        <w:t xml:space="preserve">s linternas de los cascos </w:t>
      </w:r>
      <w:r w:rsidR="00585779" w:rsidRPr="00234F62">
        <w:rPr>
          <w:color w:val="000000"/>
          <w:sz w:val="22"/>
          <w:szCs w:val="22"/>
        </w:rPr>
        <w:t xml:space="preserve">y nos iluminaban el camino dentro de esta gran oscuridad. Dentro del túnel hacía mucho calor a pesar de que nos encontrábamos </w:t>
      </w:r>
      <w:r w:rsidR="00396660" w:rsidRPr="00234F62">
        <w:rPr>
          <w:color w:val="000000"/>
          <w:sz w:val="22"/>
          <w:szCs w:val="22"/>
        </w:rPr>
        <w:t xml:space="preserve">contra el tubo de ventilación que </w:t>
      </w:r>
      <w:r w:rsidR="00585779" w:rsidRPr="00234F62">
        <w:rPr>
          <w:color w:val="000000"/>
          <w:sz w:val="22"/>
          <w:szCs w:val="22"/>
        </w:rPr>
        <w:t>traía el</w:t>
      </w:r>
      <w:r w:rsidR="00396660" w:rsidRPr="00234F62">
        <w:rPr>
          <w:color w:val="000000"/>
          <w:sz w:val="22"/>
          <w:szCs w:val="22"/>
        </w:rPr>
        <w:t xml:space="preserve"> aire fresco. </w:t>
      </w:r>
      <w:r w:rsidR="00567AEF" w:rsidRPr="00234F62">
        <w:rPr>
          <w:color w:val="000000"/>
          <w:sz w:val="22"/>
          <w:szCs w:val="22"/>
        </w:rPr>
        <w:t xml:space="preserve">Todos íbamos avanzando en </w:t>
      </w:r>
      <w:r w:rsidR="00396660" w:rsidRPr="00234F62">
        <w:rPr>
          <w:color w:val="000000"/>
          <w:sz w:val="22"/>
          <w:szCs w:val="22"/>
        </w:rPr>
        <w:t>fila india</w:t>
      </w:r>
      <w:r w:rsidR="00567AEF" w:rsidRPr="00234F62">
        <w:rPr>
          <w:color w:val="000000"/>
          <w:sz w:val="22"/>
          <w:szCs w:val="22"/>
        </w:rPr>
        <w:t xml:space="preserve"> llenos de incertidumbre debido a que el túnel en algunos lugares se hacía</w:t>
      </w:r>
      <w:r w:rsidR="00396660" w:rsidRPr="00234F62">
        <w:rPr>
          <w:color w:val="000000"/>
          <w:sz w:val="22"/>
          <w:szCs w:val="22"/>
        </w:rPr>
        <w:t xml:space="preserve"> más pequeño y para pasar </w:t>
      </w:r>
      <w:r w:rsidR="00567AEF" w:rsidRPr="00234F62">
        <w:rPr>
          <w:color w:val="000000"/>
          <w:sz w:val="22"/>
          <w:szCs w:val="22"/>
        </w:rPr>
        <w:t>era necesario</w:t>
      </w:r>
      <w:r w:rsidR="00396660" w:rsidRPr="00234F62">
        <w:rPr>
          <w:color w:val="000000"/>
          <w:sz w:val="22"/>
          <w:szCs w:val="22"/>
        </w:rPr>
        <w:t xml:space="preserve"> agachar la cabeza.</w:t>
      </w:r>
      <w:r w:rsidR="00A04705" w:rsidRPr="00234F62">
        <w:rPr>
          <w:color w:val="000000"/>
          <w:sz w:val="22"/>
          <w:szCs w:val="22"/>
        </w:rPr>
        <w:t xml:space="preserve"> A medida que íbamos avanzando veíamos otros túneles sin iluminación u otros que apenas estaban empezando a excavar hasta que llegamos a un primer ascensor. Este tenía capacidad para 5 personas y una profundidad de 20 metros</w:t>
      </w:r>
      <w:r w:rsidR="00CE2DFC" w:rsidRPr="00234F62">
        <w:rPr>
          <w:color w:val="000000"/>
          <w:sz w:val="22"/>
          <w:szCs w:val="22"/>
        </w:rPr>
        <w:t xml:space="preserve"> así que como íbamos en grupos de a 10 nos dividimos para bajar. Ya de por si en estos momentos todo era bastante extraño, por todos lados habían </w:t>
      </w:r>
      <w:r w:rsidR="00396660" w:rsidRPr="00234F62">
        <w:rPr>
          <w:color w:val="000000"/>
          <w:sz w:val="22"/>
          <w:szCs w:val="22"/>
        </w:rPr>
        <w:t>goteras</w:t>
      </w:r>
      <w:r w:rsidR="00804298" w:rsidRPr="00234F62">
        <w:rPr>
          <w:color w:val="000000"/>
          <w:sz w:val="22"/>
          <w:szCs w:val="22"/>
        </w:rPr>
        <w:t>, las botas se iban haciendo pesadas, el aire escaseaba, todo era bastante sucio y la visión que poseíamos era escasa. Después de que bajo el grupo completo seguimos adelante y el minero que nos guiaba nos hablaba de su experiencia en la mina, del ingeniero, de su patrón, su familia y siempre se burlaba de nosotros. Finalmente llegamos al lugar donde era responsabilidad de uno si decidía bajar o no</w:t>
      </w:r>
      <w:r w:rsidR="00536C06" w:rsidRPr="00234F62">
        <w:rPr>
          <w:color w:val="000000"/>
          <w:sz w:val="22"/>
          <w:szCs w:val="22"/>
        </w:rPr>
        <w:t xml:space="preserve">. Frente </w:t>
      </w:r>
      <w:r w:rsidR="009B631B" w:rsidRPr="00234F62">
        <w:rPr>
          <w:color w:val="000000"/>
          <w:sz w:val="22"/>
          <w:szCs w:val="22"/>
        </w:rPr>
        <w:t>al</w:t>
      </w:r>
      <w:r w:rsidR="00536C06" w:rsidRPr="00234F62">
        <w:rPr>
          <w:color w:val="000000"/>
          <w:sz w:val="22"/>
          <w:szCs w:val="22"/>
        </w:rPr>
        <w:t xml:space="preserve"> grupo se encontraba una escalera que descendía 40 metros bajo tierra </w:t>
      </w:r>
      <w:r w:rsidR="009B631B" w:rsidRPr="00234F62">
        <w:rPr>
          <w:color w:val="000000"/>
          <w:sz w:val="22"/>
          <w:szCs w:val="22"/>
        </w:rPr>
        <w:t>y si decidía bajar lo hacía a pulso ayudado solamente por una cuerda amarrada a la cintura por seguridad. Aquellos que decidimos bajar pudimos atestiguar que era una escalera interminable</w:t>
      </w:r>
      <w:r w:rsidR="00B07619" w:rsidRPr="00234F62">
        <w:rPr>
          <w:color w:val="000000"/>
          <w:sz w:val="22"/>
          <w:szCs w:val="22"/>
        </w:rPr>
        <w:t xml:space="preserve">, </w:t>
      </w:r>
      <w:r w:rsidR="001F30FD" w:rsidRPr="00234F62">
        <w:rPr>
          <w:color w:val="000000"/>
          <w:sz w:val="22"/>
          <w:szCs w:val="22"/>
        </w:rPr>
        <w:t xml:space="preserve">que se necesitaba tener fuerza en los brazos, </w:t>
      </w:r>
      <w:r w:rsidR="00B07619" w:rsidRPr="00234F62">
        <w:rPr>
          <w:color w:val="000000"/>
          <w:sz w:val="22"/>
          <w:szCs w:val="22"/>
        </w:rPr>
        <w:t xml:space="preserve">que poco a poco se hacía más resbalosa y que hacía experimentar la idea de que uno iba a caer aun vacío pero que una vez abajo logramos encontrar  </w:t>
      </w:r>
      <w:r w:rsidR="001F30FD" w:rsidRPr="00234F62">
        <w:rPr>
          <w:color w:val="000000"/>
          <w:sz w:val="22"/>
          <w:szCs w:val="22"/>
        </w:rPr>
        <w:t xml:space="preserve">algo que jamás en la vida podremos volver a ver.  Poco a poco el aire era </w:t>
      </w:r>
      <w:r w:rsidR="00FC3D3F" w:rsidRPr="00234F62">
        <w:rPr>
          <w:color w:val="000000"/>
          <w:sz w:val="22"/>
          <w:szCs w:val="22"/>
        </w:rPr>
        <w:t>más</w:t>
      </w:r>
      <w:r w:rsidR="001F30FD" w:rsidRPr="00234F62">
        <w:rPr>
          <w:color w:val="000000"/>
          <w:sz w:val="22"/>
          <w:szCs w:val="22"/>
        </w:rPr>
        <w:t xml:space="preserve"> pesado </w:t>
      </w:r>
      <w:r w:rsidR="00396660" w:rsidRPr="00234F62">
        <w:rPr>
          <w:color w:val="000000"/>
          <w:sz w:val="22"/>
          <w:szCs w:val="22"/>
        </w:rPr>
        <w:t>y la temperatura aumenta</w:t>
      </w:r>
      <w:r w:rsidR="001F30FD" w:rsidRPr="00234F62">
        <w:rPr>
          <w:color w:val="000000"/>
          <w:sz w:val="22"/>
          <w:szCs w:val="22"/>
        </w:rPr>
        <w:t xml:space="preserve">ba, todos poco a poco empezábamos a sudar </w:t>
      </w:r>
      <w:r w:rsidR="00FC3D3F" w:rsidRPr="00234F62">
        <w:rPr>
          <w:color w:val="000000"/>
          <w:sz w:val="22"/>
          <w:szCs w:val="22"/>
        </w:rPr>
        <w:t>más</w:t>
      </w:r>
      <w:r w:rsidR="001F30FD" w:rsidRPr="00234F62">
        <w:rPr>
          <w:color w:val="000000"/>
          <w:sz w:val="22"/>
          <w:szCs w:val="22"/>
        </w:rPr>
        <w:t xml:space="preserve"> y </w:t>
      </w:r>
      <w:r w:rsidR="00FC3D3F" w:rsidRPr="00234F62">
        <w:rPr>
          <w:color w:val="000000"/>
          <w:sz w:val="22"/>
          <w:szCs w:val="22"/>
        </w:rPr>
        <w:t>más</w:t>
      </w:r>
      <w:r w:rsidR="001F30FD" w:rsidRPr="00234F62">
        <w:rPr>
          <w:color w:val="000000"/>
          <w:sz w:val="22"/>
          <w:szCs w:val="22"/>
        </w:rPr>
        <w:t xml:space="preserve"> </w:t>
      </w:r>
      <w:r w:rsidR="00FC3D3F" w:rsidRPr="00234F62">
        <w:rPr>
          <w:color w:val="000000"/>
          <w:sz w:val="22"/>
          <w:szCs w:val="22"/>
        </w:rPr>
        <w:t xml:space="preserve">a medida que nos introducíamos más en la mina. Veíamos muros de tierra negra con caolín en su interior, utilizamos un martillo hidráulico, algunos nos guardamos algunas piedras bonitas que encontramos y que nos decían que no había problema si no las llevamos. Nuestro minero guía nos decía: “Miren aquí, aquí y aquí hay esmeralda, pero no la podemos sacar porque eso vale mucha plata. Aquí hay gente que le ha metido a esto $ 2000 millones de pesos y se ha ido con $50 millones en esmeraldas. Afortunadamente el patrón que tenemos ahorita le está metiendo buena plata a esto. Nuestro recorrido dentro de la mina duro más de 1 hora, fue una experiencia que tuvimos </w:t>
      </w:r>
      <w:r w:rsidR="00CC76F2" w:rsidRPr="00234F62">
        <w:rPr>
          <w:color w:val="000000"/>
          <w:sz w:val="22"/>
          <w:szCs w:val="22"/>
        </w:rPr>
        <w:t>de la cual aprendimos bastante y nos llevamos gratos recuerdos. Es algo que lo que verdaderamente estamos agradecidas de haber conocido ya que nos permitió ver como son veleramente las cosas en Muzo, como vive un minero y como se gana el pan dia a día para él y su familia.</w:t>
      </w:r>
    </w:p>
    <w:p w:rsidR="00B50E33" w:rsidRDefault="00B50E33" w:rsidP="00FD26BB">
      <w:pPr>
        <w:pStyle w:val="NormalWeb"/>
        <w:jc w:val="both"/>
        <w:rPr>
          <w:rStyle w:val="nfasis"/>
          <w:caps/>
          <w:color w:val="333333"/>
          <w:sz w:val="22"/>
          <w:szCs w:val="22"/>
          <w:bdr w:val="none" w:sz="0" w:space="0" w:color="auto" w:frame="1"/>
          <w:shd w:val="clear" w:color="auto" w:fill="FFFFFF"/>
        </w:rPr>
      </w:pPr>
      <w:r w:rsidRPr="00234F62">
        <w:rPr>
          <w:color w:val="000000"/>
          <w:sz w:val="22"/>
          <w:szCs w:val="22"/>
        </w:rPr>
        <w:t>_________________________________________________________________________</w:t>
      </w:r>
      <w:r>
        <w:rPr>
          <w:color w:val="000000"/>
          <w:sz w:val="22"/>
          <w:szCs w:val="22"/>
        </w:rPr>
        <w:t xml:space="preserve">________________ </w:t>
      </w:r>
      <w:r w:rsidRPr="00234F62">
        <w:rPr>
          <w:color w:val="000000"/>
          <w:sz w:val="22"/>
          <w:szCs w:val="22"/>
          <w:vertAlign w:val="superscript"/>
        </w:rPr>
        <w:t xml:space="preserve">5 </w:t>
      </w:r>
      <w:r w:rsidRPr="00234F62">
        <w:rPr>
          <w:bCs/>
          <w:color w:val="000000"/>
          <w:sz w:val="22"/>
          <w:szCs w:val="22"/>
        </w:rPr>
        <w:t>El mito de Muzo se derrumba – El espectador - Charles Mathieu Dessay</w:t>
      </w:r>
      <w:r w:rsidRPr="00234F62">
        <w:rPr>
          <w:rStyle w:val="nfasis"/>
          <w:bCs/>
          <w:i w:val="0"/>
          <w:iCs w:val="0"/>
          <w:color w:val="000000"/>
          <w:sz w:val="22"/>
          <w:szCs w:val="22"/>
        </w:rPr>
        <w:t xml:space="preserve">  </w:t>
      </w:r>
      <w:r w:rsidRPr="00234F62">
        <w:rPr>
          <w:rStyle w:val="nfasis"/>
          <w:caps/>
          <w:color w:val="333333"/>
          <w:sz w:val="22"/>
          <w:szCs w:val="22"/>
          <w:bdr w:val="none" w:sz="0" w:space="0" w:color="auto" w:frame="1"/>
          <w:shd w:val="clear" w:color="auto" w:fill="FFFFFF"/>
        </w:rPr>
        <w:t>23 ABR 2011 - 9:00 PM</w:t>
      </w:r>
    </w:p>
    <w:p w:rsidR="00F376BB" w:rsidRPr="00234F62" w:rsidRDefault="00D161A5" w:rsidP="00FD26BB">
      <w:pPr>
        <w:pStyle w:val="NormalWeb"/>
        <w:jc w:val="both"/>
        <w:rPr>
          <w:b/>
          <w:sz w:val="22"/>
          <w:szCs w:val="22"/>
        </w:rPr>
      </w:pPr>
      <w:r w:rsidRPr="00234F62">
        <w:rPr>
          <w:color w:val="000000"/>
          <w:sz w:val="22"/>
          <w:szCs w:val="22"/>
        </w:rPr>
        <w:lastRenderedPageBreak/>
        <w:br/>
      </w:r>
      <w:r w:rsidR="00C66658" w:rsidRPr="00234F62">
        <w:rPr>
          <w:b/>
          <w:sz w:val="22"/>
          <w:szCs w:val="22"/>
        </w:rPr>
        <w:t>La visión actual de los pobladores de Muzo</w:t>
      </w:r>
      <w:r w:rsidR="00336454" w:rsidRPr="00234F62">
        <w:rPr>
          <w:b/>
          <w:sz w:val="22"/>
          <w:szCs w:val="22"/>
        </w:rPr>
        <w:t xml:space="preserve">  </w:t>
      </w:r>
    </w:p>
    <w:p w:rsidR="00F376BB" w:rsidRPr="00234F62" w:rsidRDefault="00F376BB" w:rsidP="00FD26BB">
      <w:pPr>
        <w:pStyle w:val="NormalWeb"/>
        <w:jc w:val="both"/>
        <w:rPr>
          <w:sz w:val="22"/>
          <w:szCs w:val="22"/>
        </w:rPr>
      </w:pPr>
      <w:r w:rsidRPr="00234F62">
        <w:rPr>
          <w:sz w:val="22"/>
          <w:szCs w:val="22"/>
        </w:rPr>
        <w:t>Entrevistador: ¿Cómo son las condiciones laborales?</w:t>
      </w:r>
    </w:p>
    <w:p w:rsidR="00F376BB" w:rsidRPr="00234F62" w:rsidRDefault="00F376BB" w:rsidP="00FD26BB">
      <w:pPr>
        <w:pStyle w:val="NormalWeb"/>
        <w:jc w:val="both"/>
        <w:rPr>
          <w:sz w:val="22"/>
          <w:szCs w:val="22"/>
        </w:rPr>
      </w:pPr>
      <w:r w:rsidRPr="00234F62">
        <w:rPr>
          <w:sz w:val="22"/>
          <w:szCs w:val="22"/>
        </w:rPr>
        <w:t>Minero: La verdad que las mayorías de personas que trabajan haca tienen un sueldo básico que no alcanza al mínimo, tiene seguridad social pero cuando ahí producciones de esmeralda se queda con tan solo el 10% de lo que se extrajo en esmeraldas. Para el persona</w:t>
      </w:r>
      <w:r w:rsidR="003473BA" w:rsidRPr="00234F62">
        <w:rPr>
          <w:sz w:val="22"/>
          <w:szCs w:val="22"/>
        </w:rPr>
        <w:t>l</w:t>
      </w:r>
      <w:r w:rsidRPr="00234F62">
        <w:rPr>
          <w:sz w:val="22"/>
          <w:szCs w:val="22"/>
        </w:rPr>
        <w:t xml:space="preserve"> es el 10%, la </w:t>
      </w:r>
      <w:r w:rsidR="003473BA" w:rsidRPr="00234F62">
        <w:rPr>
          <w:sz w:val="22"/>
          <w:szCs w:val="22"/>
        </w:rPr>
        <w:t>m</w:t>
      </w:r>
      <w:r w:rsidRPr="00234F62">
        <w:rPr>
          <w:sz w:val="22"/>
          <w:szCs w:val="22"/>
        </w:rPr>
        <w:t xml:space="preserve">inería de oro y esmeralda y otros minerales como los diamantes es minería que usted no sabe </w:t>
      </w:r>
      <w:r w:rsidR="00E97F8F" w:rsidRPr="00234F62">
        <w:rPr>
          <w:sz w:val="22"/>
          <w:szCs w:val="22"/>
        </w:rPr>
        <w:t>cuándo</w:t>
      </w:r>
      <w:r w:rsidRPr="00234F62">
        <w:rPr>
          <w:sz w:val="22"/>
          <w:szCs w:val="22"/>
        </w:rPr>
        <w:t xml:space="preserve"> se va a encontrar</w:t>
      </w:r>
      <w:r w:rsidR="003473BA" w:rsidRPr="00234F62">
        <w:rPr>
          <w:sz w:val="22"/>
          <w:szCs w:val="22"/>
        </w:rPr>
        <w:t>. Depende del terreno y de su formación en donde usted se ubica para trabajar</w:t>
      </w:r>
      <w:r w:rsidR="00E97F8F" w:rsidRPr="00234F62">
        <w:rPr>
          <w:sz w:val="22"/>
          <w:szCs w:val="22"/>
        </w:rPr>
        <w:t>,</w:t>
      </w:r>
      <w:r w:rsidR="003473BA" w:rsidRPr="00234F62">
        <w:rPr>
          <w:sz w:val="22"/>
          <w:szCs w:val="22"/>
        </w:rPr>
        <w:t xml:space="preserve"> porque si fuera así uno creería que a la fija uno se enguaca y también es fuerte y la formación de terreno y encontrar una zona productiva.</w:t>
      </w:r>
    </w:p>
    <w:p w:rsidR="003473BA" w:rsidRPr="00234F62" w:rsidRDefault="003473BA" w:rsidP="00FD26BB">
      <w:pPr>
        <w:pStyle w:val="NormalWeb"/>
        <w:jc w:val="both"/>
        <w:rPr>
          <w:sz w:val="22"/>
          <w:szCs w:val="22"/>
        </w:rPr>
      </w:pPr>
      <w:r w:rsidRPr="00234F62">
        <w:rPr>
          <w:sz w:val="22"/>
          <w:szCs w:val="22"/>
        </w:rPr>
        <w:t>Entrevistador: ¿</w:t>
      </w:r>
      <w:r w:rsidR="00E97F8F" w:rsidRPr="00234F62">
        <w:rPr>
          <w:sz w:val="22"/>
          <w:szCs w:val="22"/>
        </w:rPr>
        <w:t>cómo</w:t>
      </w:r>
      <w:r w:rsidRPr="00234F62">
        <w:rPr>
          <w:sz w:val="22"/>
          <w:szCs w:val="22"/>
        </w:rPr>
        <w:t xml:space="preserve"> va lo de la guerra minera, un sigue o ha cambiado?</w:t>
      </w:r>
    </w:p>
    <w:p w:rsidR="003473BA" w:rsidRPr="00234F62" w:rsidRDefault="003473BA" w:rsidP="00FD26BB">
      <w:pPr>
        <w:pStyle w:val="NormalWeb"/>
        <w:jc w:val="both"/>
        <w:rPr>
          <w:sz w:val="22"/>
          <w:szCs w:val="22"/>
        </w:rPr>
      </w:pPr>
      <w:r w:rsidRPr="00234F62">
        <w:rPr>
          <w:sz w:val="22"/>
          <w:szCs w:val="22"/>
        </w:rPr>
        <w:t xml:space="preserve">Minero: Si usted se da cuenta eso es lo que nos perjudica a nosotros boyacenses, es un perjuicio, aquí nadie vive en guerra, o la guerra no es con nosotros la guerra es entre dos familias, pero como yo no pertenezco a esa familia ni me suplo de ellos </w:t>
      </w:r>
      <w:r w:rsidR="00C8715D" w:rsidRPr="00234F62">
        <w:rPr>
          <w:sz w:val="22"/>
          <w:szCs w:val="22"/>
        </w:rPr>
        <w:t>¡</w:t>
      </w:r>
      <w:r w:rsidRPr="00234F62">
        <w:rPr>
          <w:sz w:val="22"/>
          <w:szCs w:val="22"/>
        </w:rPr>
        <w:t>sencillo</w:t>
      </w:r>
      <w:r w:rsidR="00C8715D" w:rsidRPr="00234F62">
        <w:rPr>
          <w:sz w:val="22"/>
          <w:szCs w:val="22"/>
        </w:rPr>
        <w:t>!</w:t>
      </w:r>
      <w:r w:rsidRPr="00234F62">
        <w:rPr>
          <w:sz w:val="22"/>
          <w:szCs w:val="22"/>
        </w:rPr>
        <w:t xml:space="preserve"> conmigo no es la pelea, pero aquí no se ve conflicto militar</w:t>
      </w:r>
      <w:r w:rsidR="00C8715D" w:rsidRPr="00234F62">
        <w:rPr>
          <w:sz w:val="22"/>
          <w:szCs w:val="22"/>
        </w:rPr>
        <w:t>,</w:t>
      </w:r>
      <w:r w:rsidRPr="00234F62">
        <w:rPr>
          <w:sz w:val="22"/>
          <w:szCs w:val="22"/>
        </w:rPr>
        <w:t xml:space="preserve"> personas armadas, las pocas personas que portan armas</w:t>
      </w:r>
      <w:r w:rsidR="00E5207A" w:rsidRPr="00234F62">
        <w:rPr>
          <w:sz w:val="22"/>
          <w:szCs w:val="22"/>
        </w:rPr>
        <w:t xml:space="preserve"> lo hacen amparados ante la ley reglamentada, realmente haca conflicto milita</w:t>
      </w:r>
      <w:r w:rsidR="00C8715D" w:rsidRPr="00234F62">
        <w:rPr>
          <w:sz w:val="22"/>
          <w:szCs w:val="22"/>
        </w:rPr>
        <w:t>r</w:t>
      </w:r>
      <w:r w:rsidR="00E5207A" w:rsidRPr="00234F62">
        <w:rPr>
          <w:sz w:val="22"/>
          <w:szCs w:val="22"/>
        </w:rPr>
        <w:t xml:space="preserve"> con nosotros no es, lo que nos daña es que Muzo siempre ha sido un pueblo minero, lo que </w:t>
      </w:r>
      <w:r w:rsidR="00013580" w:rsidRPr="00234F62">
        <w:rPr>
          <w:sz w:val="22"/>
          <w:szCs w:val="22"/>
        </w:rPr>
        <w:t>está</w:t>
      </w:r>
      <w:r w:rsidR="00E5207A" w:rsidRPr="00234F62">
        <w:rPr>
          <w:sz w:val="22"/>
          <w:szCs w:val="22"/>
        </w:rPr>
        <w:t xml:space="preserve"> logrando la administraciones es que el pueblo se vea como un lugar turístico pero si hablan de guerra aquí nadie viene cierto, es como si a uno le dicen vamos al Cauca de paseo, usted se imagina el Cauca hombre y es la realidad, los medios de comunicación distorsionan cierto</w:t>
      </w:r>
      <w:r w:rsidR="00013580" w:rsidRPr="00234F62">
        <w:rPr>
          <w:sz w:val="22"/>
          <w:szCs w:val="22"/>
        </w:rPr>
        <w:t>,</w:t>
      </w:r>
      <w:r w:rsidR="00E5207A" w:rsidRPr="00234F62">
        <w:rPr>
          <w:sz w:val="22"/>
          <w:szCs w:val="22"/>
        </w:rPr>
        <w:t xml:space="preserve"> a tal manera que la gente que </w:t>
      </w:r>
      <w:r w:rsidR="00013580" w:rsidRPr="00234F62">
        <w:rPr>
          <w:sz w:val="22"/>
          <w:szCs w:val="22"/>
        </w:rPr>
        <w:t>acá</w:t>
      </w:r>
      <w:r w:rsidR="00E5207A" w:rsidRPr="00234F62">
        <w:rPr>
          <w:sz w:val="22"/>
          <w:szCs w:val="22"/>
        </w:rPr>
        <w:t xml:space="preserve"> se sale con una pistola o una escopeta a darle bala a todo el mundo. Aquí la paz</w:t>
      </w:r>
      <w:r w:rsidR="00013580" w:rsidRPr="00234F62">
        <w:rPr>
          <w:sz w:val="22"/>
          <w:szCs w:val="22"/>
        </w:rPr>
        <w:t xml:space="preserve"> </w:t>
      </w:r>
      <w:r w:rsidR="00E5207A" w:rsidRPr="00234F62">
        <w:rPr>
          <w:sz w:val="22"/>
          <w:szCs w:val="22"/>
        </w:rPr>
        <w:t>es total</w:t>
      </w:r>
      <w:r w:rsidR="00013580" w:rsidRPr="00234F62">
        <w:rPr>
          <w:sz w:val="22"/>
          <w:szCs w:val="22"/>
        </w:rPr>
        <w:t xml:space="preserve"> conflicto armado no ahí, no le veo la guerra por ningún lado no hay conflicto, desplazamiento realmente no cada uno en su trabajo</w:t>
      </w:r>
    </w:p>
    <w:p w:rsidR="00DB7C12" w:rsidRPr="00234F62" w:rsidRDefault="00DB7C12" w:rsidP="0066370C">
      <w:pPr>
        <w:jc w:val="center"/>
        <w:rPr>
          <w:b/>
          <w:sz w:val="22"/>
          <w:szCs w:val="22"/>
        </w:rPr>
      </w:pPr>
      <w:r w:rsidRPr="00234F62">
        <w:rPr>
          <w:b/>
          <w:sz w:val="22"/>
          <w:szCs w:val="22"/>
        </w:rPr>
        <w:t>METODOLOGÍA</w:t>
      </w:r>
    </w:p>
    <w:p w:rsidR="00D0628D" w:rsidRPr="00234F62" w:rsidRDefault="00D0628D" w:rsidP="00D0628D">
      <w:pPr>
        <w:rPr>
          <w:b/>
          <w:sz w:val="22"/>
          <w:szCs w:val="22"/>
        </w:rPr>
      </w:pPr>
    </w:p>
    <w:p w:rsidR="00D0628D" w:rsidRPr="00234F62" w:rsidRDefault="00C6562B" w:rsidP="00D0628D">
      <w:pPr>
        <w:rPr>
          <w:sz w:val="22"/>
          <w:szCs w:val="22"/>
        </w:rPr>
      </w:pPr>
      <w:r w:rsidRPr="00234F62">
        <w:rPr>
          <w:b/>
          <w:sz w:val="22"/>
          <w:szCs w:val="22"/>
        </w:rPr>
        <w:t xml:space="preserve">5.1. Fundamentos metodológicos: </w:t>
      </w:r>
      <w:r w:rsidR="00D0628D" w:rsidRPr="00234F62">
        <w:rPr>
          <w:sz w:val="22"/>
          <w:szCs w:val="22"/>
        </w:rPr>
        <w:t xml:space="preserve">Descriptiva e interpretativa: </w:t>
      </w:r>
      <w:r w:rsidR="00D85BE7" w:rsidRPr="00234F62">
        <w:rPr>
          <w:sz w:val="22"/>
          <w:szCs w:val="22"/>
        </w:rPr>
        <w:t>Apoyados en e</w:t>
      </w:r>
      <w:r w:rsidR="00D0628D" w:rsidRPr="00234F62">
        <w:rPr>
          <w:sz w:val="22"/>
          <w:szCs w:val="22"/>
        </w:rPr>
        <w:t>ste tipo de investigación busc</w:t>
      </w:r>
      <w:r w:rsidR="00D85BE7" w:rsidRPr="00234F62">
        <w:rPr>
          <w:sz w:val="22"/>
          <w:szCs w:val="22"/>
        </w:rPr>
        <w:t>amos</w:t>
      </w:r>
      <w:r w:rsidR="00D0628D" w:rsidRPr="00234F62">
        <w:rPr>
          <w:sz w:val="22"/>
          <w:szCs w:val="22"/>
        </w:rPr>
        <w:t xml:space="preserve"> reconstruir el pasado de la manera más objetiva y exacta posible, para lo cual de manera sistemática </w:t>
      </w:r>
      <w:r w:rsidR="00D85BE7" w:rsidRPr="00234F62">
        <w:rPr>
          <w:sz w:val="22"/>
          <w:szCs w:val="22"/>
        </w:rPr>
        <w:t xml:space="preserve">se pasara a </w:t>
      </w:r>
      <w:r w:rsidR="00D0628D" w:rsidRPr="00234F62">
        <w:rPr>
          <w:sz w:val="22"/>
          <w:szCs w:val="22"/>
        </w:rPr>
        <w:t>recolecta</w:t>
      </w:r>
      <w:r w:rsidR="00D85BE7" w:rsidRPr="00234F62">
        <w:rPr>
          <w:sz w:val="22"/>
          <w:szCs w:val="22"/>
        </w:rPr>
        <w:t>r</w:t>
      </w:r>
      <w:r w:rsidR="00D0628D" w:rsidRPr="00234F62">
        <w:rPr>
          <w:sz w:val="22"/>
          <w:szCs w:val="22"/>
        </w:rPr>
        <w:t xml:space="preserve">, </w:t>
      </w:r>
      <w:r w:rsidR="00D85BE7" w:rsidRPr="00234F62">
        <w:rPr>
          <w:sz w:val="22"/>
          <w:szCs w:val="22"/>
        </w:rPr>
        <w:t>evaluar</w:t>
      </w:r>
      <w:r w:rsidR="00D0628D" w:rsidRPr="00234F62">
        <w:rPr>
          <w:sz w:val="22"/>
          <w:szCs w:val="22"/>
        </w:rPr>
        <w:t>, verifica</w:t>
      </w:r>
      <w:r w:rsidR="00D85BE7" w:rsidRPr="00234F62">
        <w:rPr>
          <w:sz w:val="22"/>
          <w:szCs w:val="22"/>
        </w:rPr>
        <w:t>r</w:t>
      </w:r>
      <w:r w:rsidR="00D0628D" w:rsidRPr="00234F62">
        <w:rPr>
          <w:sz w:val="22"/>
          <w:szCs w:val="22"/>
        </w:rPr>
        <w:t xml:space="preserve"> y sintetiza</w:t>
      </w:r>
      <w:r w:rsidR="00D85BE7" w:rsidRPr="00234F62">
        <w:rPr>
          <w:sz w:val="22"/>
          <w:szCs w:val="22"/>
        </w:rPr>
        <w:t>r</w:t>
      </w:r>
      <w:r w:rsidR="00D0628D" w:rsidRPr="00234F62">
        <w:rPr>
          <w:sz w:val="22"/>
          <w:szCs w:val="22"/>
        </w:rPr>
        <w:t>,</w:t>
      </w:r>
      <w:r w:rsidR="00D85BE7" w:rsidRPr="00234F62">
        <w:rPr>
          <w:sz w:val="22"/>
          <w:szCs w:val="22"/>
        </w:rPr>
        <w:t xml:space="preserve"> de manera</w:t>
      </w:r>
      <w:r w:rsidR="00D0628D" w:rsidRPr="00234F62">
        <w:rPr>
          <w:sz w:val="22"/>
          <w:szCs w:val="22"/>
        </w:rPr>
        <w:t xml:space="preserve"> consiste los rasgos más peculiares de un hecho</w:t>
      </w:r>
      <w:r w:rsidR="00D85BE7" w:rsidRPr="00234F62">
        <w:rPr>
          <w:sz w:val="22"/>
          <w:szCs w:val="22"/>
        </w:rPr>
        <w:t>,</w:t>
      </w:r>
      <w:r w:rsidR="00D0628D" w:rsidRPr="00234F62">
        <w:rPr>
          <w:sz w:val="22"/>
          <w:szCs w:val="22"/>
        </w:rPr>
        <w:t xml:space="preserve"> fenómeno</w:t>
      </w:r>
      <w:r w:rsidR="00D85BE7" w:rsidRPr="00234F62">
        <w:rPr>
          <w:sz w:val="22"/>
          <w:szCs w:val="22"/>
        </w:rPr>
        <w:t xml:space="preserve"> o</w:t>
      </w:r>
      <w:r w:rsidR="00D0628D" w:rsidRPr="00234F62">
        <w:rPr>
          <w:sz w:val="22"/>
          <w:szCs w:val="22"/>
        </w:rPr>
        <w:t xml:space="preserve"> situación</w:t>
      </w:r>
      <w:r w:rsidR="00D85BE7" w:rsidRPr="00234F62">
        <w:rPr>
          <w:sz w:val="22"/>
          <w:szCs w:val="22"/>
        </w:rPr>
        <w:t xml:space="preserve"> que analizaremos</w:t>
      </w:r>
      <w:r w:rsidR="00D0628D" w:rsidRPr="00234F62">
        <w:rPr>
          <w:sz w:val="22"/>
          <w:szCs w:val="22"/>
        </w:rPr>
        <w:t xml:space="preserve"> y caracterizarlos.</w:t>
      </w:r>
    </w:p>
    <w:p w:rsidR="001B7F82" w:rsidRPr="00234F62" w:rsidRDefault="001B7F82" w:rsidP="00C61B4E">
      <w:pPr>
        <w:jc w:val="both"/>
        <w:rPr>
          <w:color w:val="7030A0"/>
          <w:sz w:val="22"/>
          <w:szCs w:val="22"/>
        </w:rPr>
      </w:pPr>
    </w:p>
    <w:p w:rsidR="00BC17C8" w:rsidRPr="00234F62" w:rsidRDefault="00C6562B" w:rsidP="00C6562B">
      <w:pPr>
        <w:jc w:val="both"/>
        <w:rPr>
          <w:b/>
          <w:sz w:val="22"/>
          <w:szCs w:val="22"/>
        </w:rPr>
      </w:pPr>
      <w:r w:rsidRPr="00234F62">
        <w:rPr>
          <w:b/>
          <w:sz w:val="22"/>
          <w:szCs w:val="22"/>
        </w:rPr>
        <w:t xml:space="preserve">5.2. Variables e Hipótesis: </w:t>
      </w:r>
    </w:p>
    <w:p w:rsidR="00337B3B" w:rsidRPr="00234F62" w:rsidRDefault="00337B3B" w:rsidP="00C6562B">
      <w:pPr>
        <w:jc w:val="both"/>
        <w:rPr>
          <w:b/>
          <w:sz w:val="22"/>
          <w:szCs w:val="22"/>
        </w:rPr>
      </w:pPr>
    </w:p>
    <w:p w:rsidR="00C6562B" w:rsidRPr="00234F62" w:rsidRDefault="00BC17C8" w:rsidP="00C6562B">
      <w:pPr>
        <w:jc w:val="both"/>
        <w:rPr>
          <w:color w:val="000000" w:themeColor="text1"/>
          <w:sz w:val="22"/>
          <w:szCs w:val="22"/>
        </w:rPr>
      </w:pPr>
      <w:r w:rsidRPr="00234F62">
        <w:rPr>
          <w:color w:val="000000" w:themeColor="text1"/>
          <w:sz w:val="22"/>
          <w:szCs w:val="22"/>
        </w:rPr>
        <w:t xml:space="preserve">1. </w:t>
      </w:r>
      <w:r w:rsidR="00B848C9" w:rsidRPr="00234F62">
        <w:rPr>
          <w:bCs/>
          <w:color w:val="000000" w:themeColor="text1"/>
          <w:sz w:val="22"/>
          <w:szCs w:val="22"/>
          <w:shd w:val="clear" w:color="auto" w:fill="FFFFFF"/>
        </w:rPr>
        <w:t>A raíz de la creación de grupos paramilitares por parte de Henry Pérez en sus inicios buscando defenderse del azote por parte de la guerrilla de las FARC que se efectuaba a través de las llamadas vacunas deseamos estudiar y esbozar a lo largo de esta investigación como esta acción de defensa en un principio pudo terminar en toda una estructura al margen de la ley que paso a remplazar el papel del estado en todos sus aspectos como por ejemplo: en la creación de hospitales, de vías, de escuelas etc. Esto dio como resultado un apoyo y mitificación de este hombre creando alrededor de este toda una cultura social en apoyo al paramilitarismo principalmente en Puerto Boyacá pero que posteriormente se extendió por el departamento y otros sectores del país.</w:t>
      </w:r>
    </w:p>
    <w:p w:rsidR="00BC17C8" w:rsidRPr="00234F62" w:rsidRDefault="00BC17C8" w:rsidP="00C6562B">
      <w:pPr>
        <w:jc w:val="both"/>
        <w:rPr>
          <w:color w:val="000000" w:themeColor="text1"/>
          <w:sz w:val="22"/>
          <w:szCs w:val="22"/>
        </w:rPr>
      </w:pPr>
    </w:p>
    <w:p w:rsidR="004D7797" w:rsidRPr="00234F62" w:rsidRDefault="00C6562B" w:rsidP="00C6562B">
      <w:pPr>
        <w:jc w:val="both"/>
        <w:rPr>
          <w:color w:val="000000" w:themeColor="text1"/>
          <w:sz w:val="22"/>
          <w:szCs w:val="22"/>
        </w:rPr>
      </w:pPr>
      <w:r w:rsidRPr="00234F62">
        <w:rPr>
          <w:color w:val="000000" w:themeColor="text1"/>
          <w:sz w:val="22"/>
          <w:szCs w:val="22"/>
        </w:rPr>
        <w:t xml:space="preserve">2. </w:t>
      </w:r>
      <w:r w:rsidR="004D7797" w:rsidRPr="00234F62">
        <w:rPr>
          <w:bCs/>
          <w:color w:val="000000" w:themeColor="text1"/>
          <w:sz w:val="22"/>
          <w:szCs w:val="22"/>
          <w:shd w:val="clear" w:color="auto" w:fill="FFFFFF"/>
        </w:rPr>
        <w:t>El factor más importante de esta investigación es analizar el problema político-estratégico en función de la construcción de los componentes de un poder “paramilitar” en el departamento de Boyacá, así como de las reacciones orgánicas que a este lo componen y de esta manera realizar un análisis de estos componentes y su praxis dentro del departamento</w:t>
      </w:r>
    </w:p>
    <w:p w:rsidR="00BC17C8" w:rsidRPr="00234F62" w:rsidRDefault="00BC17C8" w:rsidP="00C6562B">
      <w:pPr>
        <w:jc w:val="both"/>
        <w:rPr>
          <w:color w:val="FF0000"/>
          <w:sz w:val="22"/>
          <w:szCs w:val="22"/>
        </w:rPr>
      </w:pPr>
    </w:p>
    <w:p w:rsidR="00057192" w:rsidRPr="00234F62" w:rsidRDefault="00057192" w:rsidP="00C61B4E">
      <w:pPr>
        <w:jc w:val="both"/>
        <w:rPr>
          <w:b/>
          <w:color w:val="000000"/>
          <w:sz w:val="22"/>
          <w:szCs w:val="22"/>
          <w:shd w:val="clear" w:color="auto" w:fill="FFFFFF"/>
        </w:rPr>
      </w:pPr>
      <w:r w:rsidRPr="00234F62">
        <w:rPr>
          <w:b/>
          <w:color w:val="000000"/>
          <w:sz w:val="22"/>
          <w:szCs w:val="22"/>
          <w:shd w:val="clear" w:color="auto" w:fill="FFFFFF"/>
        </w:rPr>
        <w:t>Puntos clave de análisis de la investigación</w:t>
      </w:r>
    </w:p>
    <w:p w:rsidR="00057192" w:rsidRPr="00234F62" w:rsidRDefault="00057192" w:rsidP="00C61B4E">
      <w:pPr>
        <w:jc w:val="both"/>
        <w:rPr>
          <w:b/>
          <w:color w:val="000000"/>
          <w:sz w:val="22"/>
          <w:szCs w:val="22"/>
          <w:shd w:val="clear" w:color="auto" w:fill="FFFFFF"/>
        </w:rPr>
      </w:pPr>
    </w:p>
    <w:p w:rsidR="00057192" w:rsidRPr="00234F62" w:rsidRDefault="00057192" w:rsidP="00C61B4E">
      <w:pPr>
        <w:jc w:val="both"/>
        <w:rPr>
          <w:b/>
          <w:color w:val="000000"/>
          <w:sz w:val="22"/>
          <w:szCs w:val="22"/>
          <w:shd w:val="clear" w:color="auto" w:fill="FFFFFF"/>
        </w:rPr>
      </w:pPr>
      <w:r w:rsidRPr="00234F62">
        <w:rPr>
          <w:b/>
          <w:color w:val="000000"/>
          <w:sz w:val="22"/>
          <w:szCs w:val="22"/>
          <w:shd w:val="clear" w:color="auto" w:fill="FFFFFF"/>
        </w:rPr>
        <w:t>1 - Esquema de análisis de los movimientos</w:t>
      </w:r>
      <w:r w:rsidR="00E25C49" w:rsidRPr="00234F62">
        <w:rPr>
          <w:b/>
          <w:color w:val="000000"/>
          <w:sz w:val="22"/>
          <w:szCs w:val="22"/>
          <w:shd w:val="clear" w:color="auto" w:fill="FFFFFF"/>
        </w:rPr>
        <w:t xml:space="preserve"> paramilitares</w:t>
      </w:r>
      <w:r w:rsidRPr="00234F62">
        <w:rPr>
          <w:b/>
          <w:color w:val="000000"/>
          <w:sz w:val="22"/>
          <w:szCs w:val="22"/>
          <w:shd w:val="clear" w:color="auto" w:fill="FFFFFF"/>
        </w:rPr>
        <w:t>:</w:t>
      </w:r>
    </w:p>
    <w:p w:rsidR="00057192" w:rsidRPr="00234F62" w:rsidRDefault="00057192" w:rsidP="00C61B4E">
      <w:pPr>
        <w:jc w:val="both"/>
        <w:rPr>
          <w:b/>
          <w:color w:val="000000"/>
          <w:sz w:val="22"/>
          <w:szCs w:val="22"/>
          <w:shd w:val="clear" w:color="auto" w:fill="FFFFFF"/>
        </w:rPr>
      </w:pPr>
    </w:p>
    <w:p w:rsidR="00057192" w:rsidRPr="00234F62" w:rsidRDefault="00057192" w:rsidP="00C61B4E">
      <w:pPr>
        <w:jc w:val="both"/>
        <w:rPr>
          <w:color w:val="000000" w:themeColor="text1"/>
          <w:sz w:val="22"/>
          <w:szCs w:val="22"/>
          <w:shd w:val="clear" w:color="auto" w:fill="FFFFFF"/>
        </w:rPr>
      </w:pPr>
      <w:r w:rsidRPr="00234F62">
        <w:rPr>
          <w:color w:val="000000" w:themeColor="text1"/>
          <w:sz w:val="22"/>
          <w:szCs w:val="22"/>
          <w:shd w:val="clear" w:color="auto" w:fill="FFFFFF"/>
        </w:rPr>
        <w:t xml:space="preserve">Se debe partir que las diferentes manifestaciones violentas y las formas concretas en las cuales se empieza a gestar </w:t>
      </w:r>
      <w:r w:rsidR="00E25C49" w:rsidRPr="00234F62">
        <w:rPr>
          <w:color w:val="000000" w:themeColor="text1"/>
          <w:sz w:val="22"/>
          <w:szCs w:val="22"/>
          <w:shd w:val="clear" w:color="auto" w:fill="FFFFFF"/>
        </w:rPr>
        <w:t>la violencia</w:t>
      </w:r>
      <w:r w:rsidRPr="00234F62">
        <w:rPr>
          <w:color w:val="000000" w:themeColor="text1"/>
          <w:sz w:val="22"/>
          <w:szCs w:val="22"/>
          <w:shd w:val="clear" w:color="auto" w:fill="FFFFFF"/>
        </w:rPr>
        <w:t xml:space="preserve">, dentro de los diversos escenarios en que suceden dichos acontecimientos ya sea alrededor del entorno rural o el urbano, deben ser analizados partiendo desde la conformación histórica de los poderes locales </w:t>
      </w:r>
      <w:r w:rsidR="00E25C49" w:rsidRPr="00234F62">
        <w:rPr>
          <w:color w:val="000000" w:themeColor="text1"/>
          <w:sz w:val="22"/>
          <w:szCs w:val="22"/>
          <w:shd w:val="clear" w:color="auto" w:fill="FFFFFF"/>
        </w:rPr>
        <w:t xml:space="preserve">establecidos por el estado y su buen o mal funcionamiento </w:t>
      </w:r>
      <w:r w:rsidR="00774699" w:rsidRPr="00234F62">
        <w:rPr>
          <w:color w:val="000000" w:themeColor="text1"/>
          <w:sz w:val="22"/>
          <w:szCs w:val="22"/>
          <w:shd w:val="clear" w:color="auto" w:fill="FFFFFF"/>
        </w:rPr>
        <w:t>los cuales pueden o no ser</w:t>
      </w:r>
      <w:r w:rsidR="00E25C49" w:rsidRPr="00234F62">
        <w:rPr>
          <w:color w:val="000000" w:themeColor="text1"/>
          <w:sz w:val="22"/>
          <w:szCs w:val="22"/>
          <w:shd w:val="clear" w:color="auto" w:fill="FFFFFF"/>
        </w:rPr>
        <w:t xml:space="preserve"> dinamizadores de una ola de violencia sin control </w:t>
      </w:r>
      <w:r w:rsidR="00774699" w:rsidRPr="00234F62">
        <w:rPr>
          <w:color w:val="000000" w:themeColor="text1"/>
          <w:sz w:val="22"/>
          <w:szCs w:val="22"/>
          <w:shd w:val="clear" w:color="auto" w:fill="FFFFFF"/>
        </w:rPr>
        <w:t>por la idea de tratar de establecer una ideóloga política por la fuerza y que dicha guerra afecta a una comunidad que queda en medio y se ve afectada en su</w:t>
      </w:r>
      <w:r w:rsidR="00E25C49" w:rsidRPr="00234F62">
        <w:rPr>
          <w:color w:val="000000" w:themeColor="text1"/>
          <w:sz w:val="22"/>
          <w:szCs w:val="22"/>
          <w:shd w:val="clear" w:color="auto" w:fill="FFFFFF"/>
        </w:rPr>
        <w:t xml:space="preserve"> contexto cultural</w:t>
      </w:r>
      <w:r w:rsidR="00774699" w:rsidRPr="00234F62">
        <w:rPr>
          <w:color w:val="000000" w:themeColor="text1"/>
          <w:sz w:val="22"/>
          <w:szCs w:val="22"/>
          <w:shd w:val="clear" w:color="auto" w:fill="FFFFFF"/>
        </w:rPr>
        <w:t>, social</w:t>
      </w:r>
      <w:r w:rsidR="00E25C49" w:rsidRPr="00234F62">
        <w:rPr>
          <w:color w:val="000000" w:themeColor="text1"/>
          <w:sz w:val="22"/>
          <w:szCs w:val="22"/>
          <w:shd w:val="clear" w:color="auto" w:fill="FFFFFF"/>
        </w:rPr>
        <w:t xml:space="preserve"> y político</w:t>
      </w:r>
      <w:r w:rsidR="00774699" w:rsidRPr="00234F62">
        <w:rPr>
          <w:color w:val="000000" w:themeColor="text1"/>
          <w:sz w:val="22"/>
          <w:szCs w:val="22"/>
          <w:shd w:val="clear" w:color="auto" w:fill="FFFFFF"/>
        </w:rPr>
        <w:t>.</w:t>
      </w:r>
    </w:p>
    <w:p w:rsidR="00057192" w:rsidRPr="00234F62" w:rsidRDefault="00057192" w:rsidP="00C61B4E">
      <w:pPr>
        <w:jc w:val="both"/>
        <w:rPr>
          <w:color w:val="7030A0"/>
          <w:sz w:val="22"/>
          <w:szCs w:val="22"/>
        </w:rPr>
      </w:pPr>
    </w:p>
    <w:p w:rsidR="00DB7C12" w:rsidRPr="00234F62" w:rsidRDefault="00DB7C12" w:rsidP="00C61B4E">
      <w:pPr>
        <w:jc w:val="both"/>
        <w:rPr>
          <w:sz w:val="22"/>
          <w:szCs w:val="22"/>
        </w:rPr>
      </w:pPr>
      <w:r w:rsidRPr="00234F62">
        <w:rPr>
          <w:b/>
          <w:sz w:val="22"/>
          <w:szCs w:val="22"/>
        </w:rPr>
        <w:t xml:space="preserve">Cronograma: </w:t>
      </w:r>
    </w:p>
    <w:p w:rsidR="00935B8E" w:rsidRPr="00234F62" w:rsidRDefault="00935B8E" w:rsidP="00C61B4E">
      <w:pPr>
        <w:jc w:val="both"/>
        <w:rPr>
          <w:sz w:val="22"/>
          <w:szCs w:val="22"/>
        </w:rPr>
      </w:pPr>
    </w:p>
    <w:p w:rsidR="00D94F46" w:rsidRPr="00234F62" w:rsidRDefault="00D94F46" w:rsidP="00C61B4E">
      <w:pPr>
        <w:pStyle w:val="Prrafodelista"/>
        <w:numPr>
          <w:ilvl w:val="0"/>
          <w:numId w:val="7"/>
        </w:numPr>
        <w:contextualSpacing w:val="0"/>
        <w:rPr>
          <w:bCs/>
          <w:sz w:val="22"/>
          <w:szCs w:val="22"/>
          <w:shd w:val="clear" w:color="auto" w:fill="FFFFFF"/>
        </w:rPr>
      </w:pPr>
      <w:r w:rsidRPr="00234F62">
        <w:rPr>
          <w:bCs/>
          <w:sz w:val="22"/>
          <w:szCs w:val="22"/>
          <w:shd w:val="clear" w:color="auto" w:fill="FFFFFF"/>
        </w:rPr>
        <w:t>Consulta Bibliográfica y elaboración de RAES</w:t>
      </w:r>
      <w:r w:rsidR="00E655FA" w:rsidRPr="00234F62">
        <w:rPr>
          <w:bCs/>
          <w:sz w:val="22"/>
          <w:szCs w:val="22"/>
          <w:shd w:val="clear" w:color="auto" w:fill="FFFFFF"/>
        </w:rPr>
        <w:t xml:space="preserve"> – 24 de septiembre</w:t>
      </w:r>
    </w:p>
    <w:p w:rsidR="00D94F46" w:rsidRPr="00234F62" w:rsidRDefault="00D94F46" w:rsidP="00C61B4E">
      <w:pPr>
        <w:pStyle w:val="Prrafodelista"/>
        <w:numPr>
          <w:ilvl w:val="0"/>
          <w:numId w:val="7"/>
        </w:numPr>
        <w:contextualSpacing w:val="0"/>
        <w:rPr>
          <w:bCs/>
          <w:sz w:val="22"/>
          <w:szCs w:val="22"/>
          <w:shd w:val="clear" w:color="auto" w:fill="FFFFFF"/>
        </w:rPr>
      </w:pPr>
      <w:r w:rsidRPr="00234F62">
        <w:rPr>
          <w:bCs/>
          <w:sz w:val="22"/>
          <w:szCs w:val="22"/>
          <w:shd w:val="clear" w:color="auto" w:fill="FFFFFF"/>
        </w:rPr>
        <w:t xml:space="preserve">Categorización y </w:t>
      </w:r>
      <w:r w:rsidRPr="00234F62">
        <w:rPr>
          <w:sz w:val="22"/>
          <w:szCs w:val="22"/>
        </w:rPr>
        <w:t>clasificación</w:t>
      </w:r>
      <w:r w:rsidR="001D11F2" w:rsidRPr="00234F62">
        <w:rPr>
          <w:sz w:val="22"/>
          <w:szCs w:val="22"/>
        </w:rPr>
        <w:t xml:space="preserve"> – 15 de octubre </w:t>
      </w:r>
      <w:r w:rsidRPr="00234F62">
        <w:rPr>
          <w:sz w:val="22"/>
          <w:szCs w:val="22"/>
        </w:rPr>
        <w:t xml:space="preserve"> </w:t>
      </w:r>
    </w:p>
    <w:p w:rsidR="00D94F46" w:rsidRPr="00234F62" w:rsidRDefault="00D94F46" w:rsidP="00C61B4E">
      <w:pPr>
        <w:pStyle w:val="Prrafodelista"/>
        <w:numPr>
          <w:ilvl w:val="0"/>
          <w:numId w:val="5"/>
        </w:numPr>
        <w:contextualSpacing w:val="0"/>
        <w:rPr>
          <w:bCs/>
          <w:sz w:val="22"/>
          <w:szCs w:val="22"/>
          <w:shd w:val="clear" w:color="auto" w:fill="FFFFFF"/>
        </w:rPr>
      </w:pPr>
      <w:r w:rsidRPr="00234F62">
        <w:rPr>
          <w:bCs/>
          <w:sz w:val="22"/>
          <w:szCs w:val="22"/>
          <w:shd w:val="clear" w:color="auto" w:fill="FFFFFF"/>
        </w:rPr>
        <w:t>Recopilación de información, conformación de un estado del arte y elaboración de documento base</w:t>
      </w:r>
      <w:r w:rsidR="000F1C1C" w:rsidRPr="00234F62">
        <w:rPr>
          <w:bCs/>
          <w:sz w:val="22"/>
          <w:szCs w:val="22"/>
          <w:shd w:val="clear" w:color="auto" w:fill="FFFFFF"/>
        </w:rPr>
        <w:t xml:space="preserve"> – 29 de octubre</w:t>
      </w:r>
    </w:p>
    <w:p w:rsidR="00D94F46" w:rsidRPr="00234F62" w:rsidRDefault="00D94F46" w:rsidP="00C61B4E">
      <w:pPr>
        <w:pStyle w:val="Prrafodelista"/>
        <w:numPr>
          <w:ilvl w:val="0"/>
          <w:numId w:val="5"/>
        </w:numPr>
        <w:contextualSpacing w:val="0"/>
        <w:rPr>
          <w:bCs/>
          <w:sz w:val="22"/>
          <w:szCs w:val="22"/>
          <w:shd w:val="clear" w:color="auto" w:fill="FFFFFF"/>
        </w:rPr>
      </w:pPr>
      <w:r w:rsidRPr="00234F62">
        <w:rPr>
          <w:bCs/>
          <w:sz w:val="22"/>
          <w:szCs w:val="22"/>
          <w:shd w:val="clear" w:color="auto" w:fill="FFFFFF"/>
        </w:rPr>
        <w:t>Revisión del documento base – 12 de noviembre</w:t>
      </w:r>
    </w:p>
    <w:p w:rsidR="00D94F46" w:rsidRPr="00234F62" w:rsidRDefault="00D94F46" w:rsidP="00C61B4E">
      <w:pPr>
        <w:pStyle w:val="Prrafodelista"/>
        <w:numPr>
          <w:ilvl w:val="0"/>
          <w:numId w:val="5"/>
        </w:numPr>
        <w:contextualSpacing w:val="0"/>
        <w:rPr>
          <w:bCs/>
          <w:sz w:val="22"/>
          <w:szCs w:val="22"/>
          <w:shd w:val="clear" w:color="auto" w:fill="FFFFFF"/>
        </w:rPr>
      </w:pPr>
      <w:r w:rsidRPr="00234F62">
        <w:rPr>
          <w:bCs/>
          <w:sz w:val="22"/>
          <w:szCs w:val="22"/>
          <w:shd w:val="clear" w:color="auto" w:fill="FFFFFF"/>
        </w:rPr>
        <w:t xml:space="preserve">Redacción Final del documento – 24 de noviembre  </w:t>
      </w:r>
    </w:p>
    <w:p w:rsidR="001505AA" w:rsidRPr="00234F62" w:rsidRDefault="001505AA" w:rsidP="00C61B4E">
      <w:pPr>
        <w:pStyle w:val="Prrafodelista"/>
        <w:numPr>
          <w:ilvl w:val="0"/>
          <w:numId w:val="5"/>
        </w:numPr>
        <w:contextualSpacing w:val="0"/>
        <w:rPr>
          <w:bCs/>
          <w:sz w:val="22"/>
          <w:szCs w:val="22"/>
          <w:shd w:val="clear" w:color="auto" w:fill="FFFFFF"/>
        </w:rPr>
      </w:pPr>
      <w:r w:rsidRPr="00234F62">
        <w:rPr>
          <w:bCs/>
          <w:sz w:val="22"/>
          <w:szCs w:val="22"/>
          <w:shd w:val="clear" w:color="auto" w:fill="FFFFFF"/>
        </w:rPr>
        <w:t>Entrega y susten</w:t>
      </w:r>
      <w:r w:rsidR="000742F3" w:rsidRPr="00234F62">
        <w:rPr>
          <w:bCs/>
          <w:sz w:val="22"/>
          <w:szCs w:val="22"/>
          <w:shd w:val="clear" w:color="auto" w:fill="FFFFFF"/>
        </w:rPr>
        <w:t xml:space="preserve">tación de la investigación – 04 </w:t>
      </w:r>
      <w:r w:rsidRPr="00234F62">
        <w:rPr>
          <w:bCs/>
          <w:sz w:val="22"/>
          <w:szCs w:val="22"/>
          <w:shd w:val="clear" w:color="auto" w:fill="FFFFFF"/>
        </w:rPr>
        <w:t xml:space="preserve">de </w:t>
      </w:r>
      <w:r w:rsidR="000742F3" w:rsidRPr="00234F62">
        <w:rPr>
          <w:bCs/>
          <w:sz w:val="22"/>
          <w:szCs w:val="22"/>
          <w:shd w:val="clear" w:color="auto" w:fill="FFFFFF"/>
        </w:rPr>
        <w:t>diciembre</w:t>
      </w:r>
    </w:p>
    <w:p w:rsidR="009C6268" w:rsidRPr="00234F62" w:rsidRDefault="009C6268" w:rsidP="00C61B4E">
      <w:pPr>
        <w:jc w:val="both"/>
        <w:rPr>
          <w:sz w:val="22"/>
          <w:szCs w:val="22"/>
        </w:rPr>
      </w:pPr>
    </w:p>
    <w:p w:rsidR="00DB7C12" w:rsidRPr="00234F62" w:rsidRDefault="00DB7C12" w:rsidP="00C61B4E">
      <w:pPr>
        <w:jc w:val="center"/>
        <w:rPr>
          <w:b/>
          <w:sz w:val="22"/>
          <w:szCs w:val="22"/>
        </w:rPr>
      </w:pPr>
      <w:r w:rsidRPr="00234F62">
        <w:rPr>
          <w:b/>
          <w:sz w:val="22"/>
          <w:szCs w:val="22"/>
        </w:rPr>
        <w:t>BIBLIOGRAFÍA</w:t>
      </w:r>
    </w:p>
    <w:p w:rsidR="0033119B" w:rsidRPr="00234F62" w:rsidRDefault="0033119B" w:rsidP="00C61B4E">
      <w:pPr>
        <w:rPr>
          <w:b/>
          <w:bCs/>
          <w:sz w:val="22"/>
          <w:szCs w:val="22"/>
          <w:shd w:val="clear" w:color="auto" w:fill="FFFFFF"/>
        </w:rPr>
      </w:pPr>
    </w:p>
    <w:p w:rsidR="0033119B" w:rsidRPr="00234F62" w:rsidRDefault="0033119B" w:rsidP="00C61B4E">
      <w:pPr>
        <w:pStyle w:val="Prrafodelista"/>
        <w:numPr>
          <w:ilvl w:val="0"/>
          <w:numId w:val="6"/>
        </w:numPr>
        <w:contextualSpacing w:val="0"/>
        <w:rPr>
          <w:bCs/>
          <w:sz w:val="22"/>
          <w:szCs w:val="22"/>
          <w:shd w:val="clear" w:color="auto" w:fill="FFFFFF"/>
        </w:rPr>
      </w:pPr>
      <w:r w:rsidRPr="00234F62">
        <w:rPr>
          <w:bCs/>
          <w:sz w:val="22"/>
          <w:szCs w:val="22"/>
          <w:shd w:val="clear" w:color="auto" w:fill="FFFFFF"/>
        </w:rPr>
        <w:t xml:space="preserve">Colombia Nunca </w:t>
      </w:r>
      <w:r w:rsidR="00C63ABD" w:rsidRPr="00234F62">
        <w:rPr>
          <w:bCs/>
          <w:sz w:val="22"/>
          <w:szCs w:val="22"/>
          <w:shd w:val="clear" w:color="auto" w:fill="FFFFFF"/>
        </w:rPr>
        <w:t>más</w:t>
      </w:r>
      <w:r w:rsidRPr="00234F62">
        <w:rPr>
          <w:bCs/>
          <w:sz w:val="22"/>
          <w:szCs w:val="22"/>
          <w:shd w:val="clear" w:color="auto" w:fill="FFFFFF"/>
        </w:rPr>
        <w:t xml:space="preserve"> – Crímenes de lesa humanidad en la zona quinta – Equipo de investigación Proyecto de Colombia Nunca más – Colectivo de abogados “José Alvear Restrepo” Primera edición: Febrero de 2008</w:t>
      </w:r>
    </w:p>
    <w:p w:rsidR="0033119B" w:rsidRPr="00234F62" w:rsidRDefault="0033119B" w:rsidP="00C61B4E">
      <w:pPr>
        <w:pStyle w:val="Prrafodelista"/>
        <w:numPr>
          <w:ilvl w:val="0"/>
          <w:numId w:val="6"/>
        </w:numPr>
        <w:contextualSpacing w:val="0"/>
        <w:rPr>
          <w:bCs/>
          <w:sz w:val="22"/>
          <w:szCs w:val="22"/>
          <w:shd w:val="clear" w:color="auto" w:fill="FFFFFF"/>
        </w:rPr>
      </w:pPr>
      <w:r w:rsidRPr="00234F62">
        <w:rPr>
          <w:bCs/>
          <w:sz w:val="22"/>
          <w:szCs w:val="22"/>
          <w:shd w:val="clear" w:color="auto" w:fill="FFFFFF"/>
        </w:rPr>
        <w:t xml:space="preserve">El Conflicto armado y las manifestaciones de violencia en las regiones de Colombia – Biblioteca para la paz, Serie Aportes para la paz, Tomo I – Camilo Echandía Castilla – Presidencia de la </w:t>
      </w:r>
      <w:r w:rsidR="00C63ABD" w:rsidRPr="00234F62">
        <w:rPr>
          <w:bCs/>
          <w:sz w:val="22"/>
          <w:szCs w:val="22"/>
          <w:shd w:val="clear" w:color="auto" w:fill="FFFFFF"/>
        </w:rPr>
        <w:t>república</w:t>
      </w:r>
      <w:r w:rsidRPr="00234F62">
        <w:rPr>
          <w:bCs/>
          <w:sz w:val="22"/>
          <w:szCs w:val="22"/>
          <w:shd w:val="clear" w:color="auto" w:fill="FFFFFF"/>
        </w:rPr>
        <w:t xml:space="preserve"> – Oficina del alto comisionado para la paz Observatorio de Violencia – Primera edición, febrero de 1999</w:t>
      </w:r>
    </w:p>
    <w:p w:rsidR="000742F3" w:rsidRPr="00234F62" w:rsidRDefault="000742F3" w:rsidP="000742F3">
      <w:pPr>
        <w:pStyle w:val="Prrafodelista"/>
        <w:numPr>
          <w:ilvl w:val="0"/>
          <w:numId w:val="6"/>
        </w:numPr>
        <w:spacing w:line="276" w:lineRule="auto"/>
        <w:jc w:val="both"/>
        <w:rPr>
          <w:bCs/>
          <w:sz w:val="22"/>
          <w:szCs w:val="22"/>
          <w:shd w:val="clear" w:color="auto" w:fill="FFFFFF"/>
        </w:rPr>
      </w:pPr>
      <w:r w:rsidRPr="00234F62">
        <w:rPr>
          <w:bCs/>
          <w:sz w:val="22"/>
          <w:szCs w:val="22"/>
          <w:shd w:val="clear" w:color="auto" w:fill="FFFFFF"/>
        </w:rPr>
        <w:t>María Teresa Ronderos – Guerras recicladas: Una historia periodística del paramilitarismo en Colombia – Editorial Aguilar – Primera edición: septiembre de 2014</w:t>
      </w:r>
    </w:p>
    <w:p w:rsidR="000742F3" w:rsidRPr="00234F62" w:rsidRDefault="000742F3" w:rsidP="000742F3">
      <w:pPr>
        <w:pStyle w:val="Prrafodelista"/>
        <w:numPr>
          <w:ilvl w:val="0"/>
          <w:numId w:val="6"/>
        </w:numPr>
        <w:spacing w:line="276" w:lineRule="auto"/>
        <w:jc w:val="both"/>
        <w:rPr>
          <w:bCs/>
          <w:sz w:val="22"/>
          <w:szCs w:val="22"/>
          <w:shd w:val="clear" w:color="auto" w:fill="FFFFFF"/>
        </w:rPr>
      </w:pPr>
      <w:r w:rsidRPr="00234F62">
        <w:rPr>
          <w:bCs/>
          <w:sz w:val="22"/>
          <w:szCs w:val="22"/>
          <w:shd w:val="clear" w:color="auto" w:fill="FFFFFF"/>
        </w:rPr>
        <w:t>Patricia Laras – Las mujeres en la guerra – Editorial Planeta – Primera edición: Diciembre del 2000</w:t>
      </w:r>
    </w:p>
    <w:p w:rsidR="000742F3" w:rsidRPr="00234F62" w:rsidRDefault="000742F3" w:rsidP="000742F3">
      <w:pPr>
        <w:pStyle w:val="Prrafodelista"/>
        <w:numPr>
          <w:ilvl w:val="0"/>
          <w:numId w:val="6"/>
        </w:numPr>
        <w:spacing w:line="276" w:lineRule="auto"/>
        <w:jc w:val="both"/>
        <w:rPr>
          <w:bCs/>
          <w:sz w:val="22"/>
          <w:szCs w:val="22"/>
          <w:shd w:val="clear" w:color="auto" w:fill="FFFFFF"/>
        </w:rPr>
      </w:pPr>
      <w:r w:rsidRPr="00234F62">
        <w:rPr>
          <w:bCs/>
          <w:sz w:val="22"/>
          <w:szCs w:val="22"/>
          <w:shd w:val="clear" w:color="auto" w:fill="FFFFFF"/>
        </w:rPr>
        <w:t>Carlos Miguel Ortiz, Eduardo Pizarro Leongómez, Alejandro Reyes Posada, Richard Downes, Erick Lair – Guerra en Colombia: Actores armados – Instituto de estudios políticos y relaciones internacionales, Universidad Nacional – Edición: Marzo del 204</w:t>
      </w:r>
    </w:p>
    <w:p w:rsidR="00335584" w:rsidRPr="00234F62" w:rsidRDefault="000742F3" w:rsidP="00335584">
      <w:pPr>
        <w:pStyle w:val="Prrafodelista"/>
        <w:numPr>
          <w:ilvl w:val="0"/>
          <w:numId w:val="6"/>
        </w:numPr>
        <w:spacing w:line="276" w:lineRule="auto"/>
        <w:jc w:val="both"/>
        <w:rPr>
          <w:bCs/>
          <w:sz w:val="22"/>
          <w:szCs w:val="22"/>
          <w:shd w:val="clear" w:color="auto" w:fill="FFFFFF"/>
        </w:rPr>
      </w:pPr>
      <w:r w:rsidRPr="00234F62">
        <w:rPr>
          <w:bCs/>
          <w:sz w:val="22"/>
          <w:szCs w:val="22"/>
          <w:shd w:val="clear" w:color="auto" w:fill="FFFFFF"/>
        </w:rPr>
        <w:t>Camilo Echandia Castilla - El conflicto armado y las manifestaciones de violencia en las regiones de Colombia – Oficina del alto comisionado para la paz - Biblioteca Para la paz - Primera edición: 1999</w:t>
      </w:r>
    </w:p>
    <w:p w:rsidR="000742F3" w:rsidRPr="00234F62" w:rsidRDefault="000742F3" w:rsidP="00335584">
      <w:pPr>
        <w:pStyle w:val="Prrafodelista"/>
        <w:numPr>
          <w:ilvl w:val="0"/>
          <w:numId w:val="6"/>
        </w:numPr>
        <w:spacing w:line="276" w:lineRule="auto"/>
        <w:jc w:val="both"/>
        <w:rPr>
          <w:bCs/>
          <w:sz w:val="22"/>
          <w:szCs w:val="22"/>
          <w:shd w:val="clear" w:color="auto" w:fill="FFFFFF"/>
        </w:rPr>
      </w:pPr>
      <w:r w:rsidRPr="00234F62">
        <w:rPr>
          <w:bCs/>
          <w:sz w:val="22"/>
          <w:szCs w:val="22"/>
          <w:shd w:val="clear" w:color="auto" w:fill="FFFFFF"/>
        </w:rPr>
        <w:t>Alvaro Villarraga y Nelson Plazas - Para reconstruir los sueños: Una historia del EPL – Fondo editorial para la paz – Edición: Santa fe de Bogotá, julio de 1994</w:t>
      </w:r>
    </w:p>
    <w:p w:rsidR="00335584" w:rsidRPr="00234F62" w:rsidRDefault="00335584" w:rsidP="00335584">
      <w:pPr>
        <w:ind w:left="360"/>
        <w:rPr>
          <w:b/>
          <w:bCs/>
          <w:sz w:val="22"/>
          <w:szCs w:val="22"/>
          <w:shd w:val="clear" w:color="auto" w:fill="FFFFFF"/>
        </w:rPr>
      </w:pPr>
      <w:r w:rsidRPr="00234F62">
        <w:rPr>
          <w:b/>
          <w:bCs/>
          <w:sz w:val="22"/>
          <w:szCs w:val="22"/>
          <w:shd w:val="clear" w:color="auto" w:fill="FFFFFF"/>
        </w:rPr>
        <w:t>PAGINAS WEB</w:t>
      </w:r>
    </w:p>
    <w:p w:rsidR="005C6C02" w:rsidRPr="00234F62" w:rsidRDefault="00673B12" w:rsidP="00673B12">
      <w:pPr>
        <w:pStyle w:val="Prrafodelista"/>
        <w:numPr>
          <w:ilvl w:val="0"/>
          <w:numId w:val="16"/>
        </w:numPr>
        <w:shd w:val="clear" w:color="auto" w:fill="FFFFFF"/>
        <w:spacing w:after="15" w:line="225" w:lineRule="atLeast"/>
        <w:outlineLvl w:val="1"/>
        <w:rPr>
          <w:rFonts w:ascii="Georgia" w:hAnsi="Georgia"/>
          <w:b/>
          <w:bCs/>
          <w:color w:val="820C82"/>
          <w:sz w:val="22"/>
          <w:szCs w:val="22"/>
          <w:lang w:eastAsia="es-CO"/>
        </w:rPr>
      </w:pPr>
      <w:r w:rsidRPr="00234F62">
        <w:rPr>
          <w:rFonts w:ascii="Georgia" w:hAnsi="Georgia"/>
          <w:bCs/>
          <w:color w:val="000000" w:themeColor="text1"/>
          <w:sz w:val="22"/>
          <w:szCs w:val="22"/>
          <w:lang w:eastAsia="es-CO"/>
        </w:rPr>
        <w:t>Víctor Carranza (1935 – 2013): será recordado por ser “el mayor símbolo de la impunidad judicial”</w:t>
      </w:r>
      <w:r w:rsidRPr="00234F62">
        <w:rPr>
          <w:rFonts w:ascii="Georgia" w:hAnsi="Georgia"/>
          <w:b/>
          <w:bCs/>
          <w:color w:val="000000" w:themeColor="text1"/>
          <w:sz w:val="22"/>
          <w:szCs w:val="22"/>
          <w:lang w:eastAsia="es-CO"/>
        </w:rPr>
        <w:t xml:space="preserve"> </w:t>
      </w:r>
      <w:hyperlink r:id="rId7" w:history="1">
        <w:r w:rsidR="00335584" w:rsidRPr="00234F62">
          <w:rPr>
            <w:rStyle w:val="Hipervnculo"/>
            <w:bCs/>
            <w:sz w:val="22"/>
            <w:szCs w:val="22"/>
            <w:shd w:val="clear" w:color="auto" w:fill="FFFFFF"/>
          </w:rPr>
          <w:t>http://www.contralaimpunidadencolombia.org/noticias/victor-carranza-1935-2013-sera-recordado-por-ser-el-mayor-simbolo-de-la-impunidad-judicial</w:t>
        </w:r>
      </w:hyperlink>
    </w:p>
    <w:p w:rsidR="005C6C02" w:rsidRPr="00234F62" w:rsidRDefault="005C6C02" w:rsidP="005C6C02">
      <w:pPr>
        <w:pStyle w:val="Prrafodelista"/>
        <w:numPr>
          <w:ilvl w:val="0"/>
          <w:numId w:val="16"/>
        </w:numPr>
        <w:rPr>
          <w:bCs/>
          <w:sz w:val="22"/>
          <w:szCs w:val="22"/>
          <w:shd w:val="clear" w:color="auto" w:fill="FFFFFF"/>
        </w:rPr>
      </w:pPr>
      <w:r w:rsidRPr="00234F62">
        <w:rPr>
          <w:color w:val="2E2A2A"/>
          <w:sz w:val="22"/>
          <w:szCs w:val="22"/>
          <w:shd w:val="clear" w:color="auto" w:fill="FFFFFF"/>
        </w:rPr>
        <w:t> Corporación Nuevo Arco Iris, ´Las deudas judiciales que dejó Víctor Carranza´,</w:t>
      </w:r>
      <w:hyperlink r:id="rId8" w:tgtFrame="_blank" w:history="1">
        <w:r w:rsidRPr="00234F62">
          <w:rPr>
            <w:rStyle w:val="Hipervnculo"/>
            <w:color w:val="16769C"/>
            <w:sz w:val="22"/>
            <w:szCs w:val="22"/>
            <w:bdr w:val="none" w:sz="0" w:space="0" w:color="auto" w:frame="1"/>
            <w:shd w:val="clear" w:color="auto" w:fill="FFFFFF"/>
          </w:rPr>
          <w:t>http://www.arcoiris.com.co/2013/04/las-deudas-judiciales-que-dejo-victor-carranza/</w:t>
        </w:r>
      </w:hyperlink>
    </w:p>
    <w:p w:rsidR="005C6C02" w:rsidRPr="00234F62" w:rsidRDefault="005C6C02" w:rsidP="005C6C02">
      <w:pPr>
        <w:pStyle w:val="Prrafodelista"/>
        <w:numPr>
          <w:ilvl w:val="0"/>
          <w:numId w:val="16"/>
        </w:numPr>
        <w:rPr>
          <w:bCs/>
          <w:sz w:val="22"/>
          <w:szCs w:val="22"/>
          <w:shd w:val="clear" w:color="auto" w:fill="FFFFFF"/>
        </w:rPr>
      </w:pPr>
      <w:r w:rsidRPr="00234F62">
        <w:rPr>
          <w:color w:val="2E2A2A"/>
          <w:sz w:val="22"/>
          <w:szCs w:val="22"/>
          <w:shd w:val="clear" w:color="auto" w:fill="FFFFFF"/>
        </w:rPr>
        <w:t>Verdad Abierta, ´Víctor Carranza, ´el Patrón´ al que nunca tocó la justicia´,</w:t>
      </w:r>
      <w:hyperlink r:id="rId9" w:tgtFrame="_blank" w:history="1">
        <w:r w:rsidRPr="00234F62">
          <w:rPr>
            <w:rStyle w:val="Hipervnculo"/>
            <w:color w:val="16769C"/>
            <w:sz w:val="22"/>
            <w:szCs w:val="22"/>
            <w:bdr w:val="none" w:sz="0" w:space="0" w:color="auto" w:frame="1"/>
            <w:shd w:val="clear" w:color="auto" w:fill="FFFFFF"/>
          </w:rPr>
          <w:t>http://www.verdadabierta.com/component/content/article/36-jefes/4524-victor-carranza-el-patron-que-nunca-toco-la-justicia/</w:t>
        </w:r>
      </w:hyperlink>
    </w:p>
    <w:p w:rsidR="00335584" w:rsidRPr="00234F62" w:rsidRDefault="005C6C02" w:rsidP="00234F62">
      <w:pPr>
        <w:pStyle w:val="Prrafodelista"/>
        <w:numPr>
          <w:ilvl w:val="0"/>
          <w:numId w:val="16"/>
        </w:numPr>
        <w:rPr>
          <w:bCs/>
          <w:sz w:val="22"/>
          <w:szCs w:val="22"/>
          <w:shd w:val="clear" w:color="auto" w:fill="FFFFFF"/>
        </w:rPr>
      </w:pPr>
      <w:r w:rsidRPr="00234F62">
        <w:rPr>
          <w:color w:val="2E2A2A"/>
          <w:sz w:val="22"/>
          <w:szCs w:val="22"/>
          <w:shd w:val="clear" w:color="auto" w:fill="FFFFFF"/>
        </w:rPr>
        <w:t>CINEP, Deuda con la humanidad, ´El imperio paramilitar de Víctor Carranza´,</w:t>
      </w:r>
      <w:r w:rsidR="000B30F3" w:rsidRPr="00234F62">
        <w:rPr>
          <w:color w:val="2E2A2A"/>
          <w:sz w:val="22"/>
          <w:szCs w:val="22"/>
          <w:shd w:val="clear" w:color="auto" w:fill="FFFFFF"/>
        </w:rPr>
        <w:t xml:space="preserve"> </w:t>
      </w:r>
      <w:hyperlink r:id="rId10" w:tgtFrame="_blank" w:history="1">
        <w:r w:rsidRPr="00234F62">
          <w:rPr>
            <w:rStyle w:val="Hipervnculo"/>
            <w:color w:val="16769C"/>
            <w:sz w:val="22"/>
            <w:szCs w:val="22"/>
            <w:bdr w:val="none" w:sz="0" w:space="0" w:color="auto" w:frame="1"/>
            <w:shd w:val="clear" w:color="auto" w:fill="FFFFFF"/>
          </w:rPr>
          <w:t>http://agenciabk.net/deudapendiente.pdf</w:t>
        </w:r>
      </w:hyperlink>
      <w:r w:rsidRPr="00234F62">
        <w:rPr>
          <w:rStyle w:val="apple-converted-space"/>
          <w:color w:val="2E2A2A"/>
          <w:sz w:val="22"/>
          <w:szCs w:val="22"/>
          <w:shd w:val="clear" w:color="auto" w:fill="FFFFFF"/>
        </w:rPr>
        <w:t> </w:t>
      </w:r>
    </w:p>
    <w:sectPr w:rsidR="00335584" w:rsidRPr="00234F62" w:rsidSect="005955A9">
      <w:pgSz w:w="12242" w:h="15842" w:code="1"/>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32" w:rsidRDefault="00E84732" w:rsidP="00E230AD">
      <w:r>
        <w:separator/>
      </w:r>
    </w:p>
  </w:endnote>
  <w:endnote w:type="continuationSeparator" w:id="0">
    <w:p w:rsidR="00E84732" w:rsidRDefault="00E84732" w:rsidP="00E2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32" w:rsidRDefault="00E84732" w:rsidP="00E230AD">
      <w:r>
        <w:separator/>
      </w:r>
    </w:p>
  </w:footnote>
  <w:footnote w:type="continuationSeparator" w:id="0">
    <w:p w:rsidR="00E84732" w:rsidRDefault="00E84732" w:rsidP="00E23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7B7A"/>
    <w:multiLevelType w:val="hybridMultilevel"/>
    <w:tmpl w:val="A6D02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55705E0"/>
    <w:multiLevelType w:val="hybridMultilevel"/>
    <w:tmpl w:val="238E6B8E"/>
    <w:lvl w:ilvl="0" w:tplc="837837F4">
      <w:start w:val="1"/>
      <w:numFmt w:val="decimal"/>
      <w:lvlText w:val="(%1)"/>
      <w:lvlJc w:val="left"/>
      <w:pPr>
        <w:ind w:left="720" w:hanging="360"/>
      </w:pPr>
      <w:rPr>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967BA6"/>
    <w:multiLevelType w:val="hybridMultilevel"/>
    <w:tmpl w:val="CB16B1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965B07"/>
    <w:multiLevelType w:val="multilevel"/>
    <w:tmpl w:val="CDC0D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9F1C02"/>
    <w:multiLevelType w:val="hybridMultilevel"/>
    <w:tmpl w:val="66B6EE54"/>
    <w:lvl w:ilvl="0" w:tplc="CBE80F56">
      <w:start w:val="1"/>
      <w:numFmt w:val="bullet"/>
      <w:lvlText w:val="•"/>
      <w:lvlJc w:val="left"/>
      <w:pPr>
        <w:tabs>
          <w:tab w:val="num" w:pos="720"/>
        </w:tabs>
        <w:ind w:left="720" w:hanging="360"/>
      </w:pPr>
      <w:rPr>
        <w:rFonts w:ascii="Arial" w:hAnsi="Arial" w:hint="default"/>
      </w:rPr>
    </w:lvl>
    <w:lvl w:ilvl="1" w:tplc="D08C41B2" w:tentative="1">
      <w:start w:val="1"/>
      <w:numFmt w:val="bullet"/>
      <w:lvlText w:val="•"/>
      <w:lvlJc w:val="left"/>
      <w:pPr>
        <w:tabs>
          <w:tab w:val="num" w:pos="1440"/>
        </w:tabs>
        <w:ind w:left="1440" w:hanging="360"/>
      </w:pPr>
      <w:rPr>
        <w:rFonts w:ascii="Arial" w:hAnsi="Arial" w:hint="default"/>
      </w:rPr>
    </w:lvl>
    <w:lvl w:ilvl="2" w:tplc="9EAA4CDC" w:tentative="1">
      <w:start w:val="1"/>
      <w:numFmt w:val="bullet"/>
      <w:lvlText w:val="•"/>
      <w:lvlJc w:val="left"/>
      <w:pPr>
        <w:tabs>
          <w:tab w:val="num" w:pos="2160"/>
        </w:tabs>
        <w:ind w:left="2160" w:hanging="360"/>
      </w:pPr>
      <w:rPr>
        <w:rFonts w:ascii="Arial" w:hAnsi="Arial" w:hint="default"/>
      </w:rPr>
    </w:lvl>
    <w:lvl w:ilvl="3" w:tplc="EBB4F5E8" w:tentative="1">
      <w:start w:val="1"/>
      <w:numFmt w:val="bullet"/>
      <w:lvlText w:val="•"/>
      <w:lvlJc w:val="left"/>
      <w:pPr>
        <w:tabs>
          <w:tab w:val="num" w:pos="2880"/>
        </w:tabs>
        <w:ind w:left="2880" w:hanging="360"/>
      </w:pPr>
      <w:rPr>
        <w:rFonts w:ascii="Arial" w:hAnsi="Arial" w:hint="default"/>
      </w:rPr>
    </w:lvl>
    <w:lvl w:ilvl="4" w:tplc="79A073B8" w:tentative="1">
      <w:start w:val="1"/>
      <w:numFmt w:val="bullet"/>
      <w:lvlText w:val="•"/>
      <w:lvlJc w:val="left"/>
      <w:pPr>
        <w:tabs>
          <w:tab w:val="num" w:pos="3600"/>
        </w:tabs>
        <w:ind w:left="3600" w:hanging="360"/>
      </w:pPr>
      <w:rPr>
        <w:rFonts w:ascii="Arial" w:hAnsi="Arial" w:hint="default"/>
      </w:rPr>
    </w:lvl>
    <w:lvl w:ilvl="5" w:tplc="EEFE3AEE" w:tentative="1">
      <w:start w:val="1"/>
      <w:numFmt w:val="bullet"/>
      <w:lvlText w:val="•"/>
      <w:lvlJc w:val="left"/>
      <w:pPr>
        <w:tabs>
          <w:tab w:val="num" w:pos="4320"/>
        </w:tabs>
        <w:ind w:left="4320" w:hanging="360"/>
      </w:pPr>
      <w:rPr>
        <w:rFonts w:ascii="Arial" w:hAnsi="Arial" w:hint="default"/>
      </w:rPr>
    </w:lvl>
    <w:lvl w:ilvl="6" w:tplc="4D3A3A58" w:tentative="1">
      <w:start w:val="1"/>
      <w:numFmt w:val="bullet"/>
      <w:lvlText w:val="•"/>
      <w:lvlJc w:val="left"/>
      <w:pPr>
        <w:tabs>
          <w:tab w:val="num" w:pos="5040"/>
        </w:tabs>
        <w:ind w:left="5040" w:hanging="360"/>
      </w:pPr>
      <w:rPr>
        <w:rFonts w:ascii="Arial" w:hAnsi="Arial" w:hint="default"/>
      </w:rPr>
    </w:lvl>
    <w:lvl w:ilvl="7" w:tplc="BDC60FE4" w:tentative="1">
      <w:start w:val="1"/>
      <w:numFmt w:val="bullet"/>
      <w:lvlText w:val="•"/>
      <w:lvlJc w:val="left"/>
      <w:pPr>
        <w:tabs>
          <w:tab w:val="num" w:pos="5760"/>
        </w:tabs>
        <w:ind w:left="5760" w:hanging="360"/>
      </w:pPr>
      <w:rPr>
        <w:rFonts w:ascii="Arial" w:hAnsi="Arial" w:hint="default"/>
      </w:rPr>
    </w:lvl>
    <w:lvl w:ilvl="8" w:tplc="FDA66110" w:tentative="1">
      <w:start w:val="1"/>
      <w:numFmt w:val="bullet"/>
      <w:lvlText w:val="•"/>
      <w:lvlJc w:val="left"/>
      <w:pPr>
        <w:tabs>
          <w:tab w:val="num" w:pos="6480"/>
        </w:tabs>
        <w:ind w:left="6480" w:hanging="360"/>
      </w:pPr>
      <w:rPr>
        <w:rFonts w:ascii="Arial" w:hAnsi="Arial" w:hint="default"/>
      </w:rPr>
    </w:lvl>
  </w:abstractNum>
  <w:abstractNum w:abstractNumId="5">
    <w:nsid w:val="43BA7A1E"/>
    <w:multiLevelType w:val="hybridMultilevel"/>
    <w:tmpl w:val="31A04FC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4AE503CB"/>
    <w:multiLevelType w:val="hybridMultilevel"/>
    <w:tmpl w:val="4E78A1AE"/>
    <w:lvl w:ilvl="0" w:tplc="538477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DAB5D12"/>
    <w:multiLevelType w:val="hybridMultilevel"/>
    <w:tmpl w:val="70083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0A92A89"/>
    <w:multiLevelType w:val="hybridMultilevel"/>
    <w:tmpl w:val="E57E9000"/>
    <w:lvl w:ilvl="0" w:tplc="BCEAD996">
      <w:start w:val="1"/>
      <w:numFmt w:val="bullet"/>
      <w:lvlText w:val="•"/>
      <w:lvlJc w:val="left"/>
      <w:pPr>
        <w:tabs>
          <w:tab w:val="num" w:pos="720"/>
        </w:tabs>
        <w:ind w:left="720" w:hanging="360"/>
      </w:pPr>
      <w:rPr>
        <w:rFonts w:ascii="Arial" w:hAnsi="Arial" w:hint="default"/>
      </w:rPr>
    </w:lvl>
    <w:lvl w:ilvl="1" w:tplc="CE088466" w:tentative="1">
      <w:start w:val="1"/>
      <w:numFmt w:val="bullet"/>
      <w:lvlText w:val="•"/>
      <w:lvlJc w:val="left"/>
      <w:pPr>
        <w:tabs>
          <w:tab w:val="num" w:pos="1440"/>
        </w:tabs>
        <w:ind w:left="1440" w:hanging="360"/>
      </w:pPr>
      <w:rPr>
        <w:rFonts w:ascii="Arial" w:hAnsi="Arial" w:hint="default"/>
      </w:rPr>
    </w:lvl>
    <w:lvl w:ilvl="2" w:tplc="B62A176C" w:tentative="1">
      <w:start w:val="1"/>
      <w:numFmt w:val="bullet"/>
      <w:lvlText w:val="•"/>
      <w:lvlJc w:val="left"/>
      <w:pPr>
        <w:tabs>
          <w:tab w:val="num" w:pos="2160"/>
        </w:tabs>
        <w:ind w:left="2160" w:hanging="360"/>
      </w:pPr>
      <w:rPr>
        <w:rFonts w:ascii="Arial" w:hAnsi="Arial" w:hint="default"/>
      </w:rPr>
    </w:lvl>
    <w:lvl w:ilvl="3" w:tplc="E0F23C74" w:tentative="1">
      <w:start w:val="1"/>
      <w:numFmt w:val="bullet"/>
      <w:lvlText w:val="•"/>
      <w:lvlJc w:val="left"/>
      <w:pPr>
        <w:tabs>
          <w:tab w:val="num" w:pos="2880"/>
        </w:tabs>
        <w:ind w:left="2880" w:hanging="360"/>
      </w:pPr>
      <w:rPr>
        <w:rFonts w:ascii="Arial" w:hAnsi="Arial" w:hint="default"/>
      </w:rPr>
    </w:lvl>
    <w:lvl w:ilvl="4" w:tplc="C1C07656" w:tentative="1">
      <w:start w:val="1"/>
      <w:numFmt w:val="bullet"/>
      <w:lvlText w:val="•"/>
      <w:lvlJc w:val="left"/>
      <w:pPr>
        <w:tabs>
          <w:tab w:val="num" w:pos="3600"/>
        </w:tabs>
        <w:ind w:left="3600" w:hanging="360"/>
      </w:pPr>
      <w:rPr>
        <w:rFonts w:ascii="Arial" w:hAnsi="Arial" w:hint="default"/>
      </w:rPr>
    </w:lvl>
    <w:lvl w:ilvl="5" w:tplc="366634E4" w:tentative="1">
      <w:start w:val="1"/>
      <w:numFmt w:val="bullet"/>
      <w:lvlText w:val="•"/>
      <w:lvlJc w:val="left"/>
      <w:pPr>
        <w:tabs>
          <w:tab w:val="num" w:pos="4320"/>
        </w:tabs>
        <w:ind w:left="4320" w:hanging="360"/>
      </w:pPr>
      <w:rPr>
        <w:rFonts w:ascii="Arial" w:hAnsi="Arial" w:hint="default"/>
      </w:rPr>
    </w:lvl>
    <w:lvl w:ilvl="6" w:tplc="9710DBE6" w:tentative="1">
      <w:start w:val="1"/>
      <w:numFmt w:val="bullet"/>
      <w:lvlText w:val="•"/>
      <w:lvlJc w:val="left"/>
      <w:pPr>
        <w:tabs>
          <w:tab w:val="num" w:pos="5040"/>
        </w:tabs>
        <w:ind w:left="5040" w:hanging="360"/>
      </w:pPr>
      <w:rPr>
        <w:rFonts w:ascii="Arial" w:hAnsi="Arial" w:hint="default"/>
      </w:rPr>
    </w:lvl>
    <w:lvl w:ilvl="7" w:tplc="98E4F4CA" w:tentative="1">
      <w:start w:val="1"/>
      <w:numFmt w:val="bullet"/>
      <w:lvlText w:val="•"/>
      <w:lvlJc w:val="left"/>
      <w:pPr>
        <w:tabs>
          <w:tab w:val="num" w:pos="5760"/>
        </w:tabs>
        <w:ind w:left="5760" w:hanging="360"/>
      </w:pPr>
      <w:rPr>
        <w:rFonts w:ascii="Arial" w:hAnsi="Arial" w:hint="default"/>
      </w:rPr>
    </w:lvl>
    <w:lvl w:ilvl="8" w:tplc="8E68CA90" w:tentative="1">
      <w:start w:val="1"/>
      <w:numFmt w:val="bullet"/>
      <w:lvlText w:val="•"/>
      <w:lvlJc w:val="left"/>
      <w:pPr>
        <w:tabs>
          <w:tab w:val="num" w:pos="6480"/>
        </w:tabs>
        <w:ind w:left="6480" w:hanging="360"/>
      </w:pPr>
      <w:rPr>
        <w:rFonts w:ascii="Arial" w:hAnsi="Arial" w:hint="default"/>
      </w:rPr>
    </w:lvl>
  </w:abstractNum>
  <w:abstractNum w:abstractNumId="9">
    <w:nsid w:val="54C72873"/>
    <w:multiLevelType w:val="hybridMultilevel"/>
    <w:tmpl w:val="FAAC5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01319D"/>
    <w:multiLevelType w:val="hybridMultilevel"/>
    <w:tmpl w:val="32149F62"/>
    <w:lvl w:ilvl="0" w:tplc="F41C9170">
      <w:start w:val="1"/>
      <w:numFmt w:val="bullet"/>
      <w:lvlText w:val="•"/>
      <w:lvlJc w:val="left"/>
      <w:pPr>
        <w:tabs>
          <w:tab w:val="num" w:pos="720"/>
        </w:tabs>
        <w:ind w:left="720" w:hanging="360"/>
      </w:pPr>
      <w:rPr>
        <w:rFonts w:ascii="Arial" w:hAnsi="Arial" w:hint="default"/>
      </w:rPr>
    </w:lvl>
    <w:lvl w:ilvl="1" w:tplc="FD22AFB8" w:tentative="1">
      <w:start w:val="1"/>
      <w:numFmt w:val="bullet"/>
      <w:lvlText w:val="•"/>
      <w:lvlJc w:val="left"/>
      <w:pPr>
        <w:tabs>
          <w:tab w:val="num" w:pos="1440"/>
        </w:tabs>
        <w:ind w:left="1440" w:hanging="360"/>
      </w:pPr>
      <w:rPr>
        <w:rFonts w:ascii="Arial" w:hAnsi="Arial" w:hint="default"/>
      </w:rPr>
    </w:lvl>
    <w:lvl w:ilvl="2" w:tplc="C30E9530" w:tentative="1">
      <w:start w:val="1"/>
      <w:numFmt w:val="bullet"/>
      <w:lvlText w:val="•"/>
      <w:lvlJc w:val="left"/>
      <w:pPr>
        <w:tabs>
          <w:tab w:val="num" w:pos="2160"/>
        </w:tabs>
        <w:ind w:left="2160" w:hanging="360"/>
      </w:pPr>
      <w:rPr>
        <w:rFonts w:ascii="Arial" w:hAnsi="Arial" w:hint="default"/>
      </w:rPr>
    </w:lvl>
    <w:lvl w:ilvl="3" w:tplc="F634EB54" w:tentative="1">
      <w:start w:val="1"/>
      <w:numFmt w:val="bullet"/>
      <w:lvlText w:val="•"/>
      <w:lvlJc w:val="left"/>
      <w:pPr>
        <w:tabs>
          <w:tab w:val="num" w:pos="2880"/>
        </w:tabs>
        <w:ind w:left="2880" w:hanging="360"/>
      </w:pPr>
      <w:rPr>
        <w:rFonts w:ascii="Arial" w:hAnsi="Arial" w:hint="default"/>
      </w:rPr>
    </w:lvl>
    <w:lvl w:ilvl="4" w:tplc="97C04A08" w:tentative="1">
      <w:start w:val="1"/>
      <w:numFmt w:val="bullet"/>
      <w:lvlText w:val="•"/>
      <w:lvlJc w:val="left"/>
      <w:pPr>
        <w:tabs>
          <w:tab w:val="num" w:pos="3600"/>
        </w:tabs>
        <w:ind w:left="3600" w:hanging="360"/>
      </w:pPr>
      <w:rPr>
        <w:rFonts w:ascii="Arial" w:hAnsi="Arial" w:hint="default"/>
      </w:rPr>
    </w:lvl>
    <w:lvl w:ilvl="5" w:tplc="99528820" w:tentative="1">
      <w:start w:val="1"/>
      <w:numFmt w:val="bullet"/>
      <w:lvlText w:val="•"/>
      <w:lvlJc w:val="left"/>
      <w:pPr>
        <w:tabs>
          <w:tab w:val="num" w:pos="4320"/>
        </w:tabs>
        <w:ind w:left="4320" w:hanging="360"/>
      </w:pPr>
      <w:rPr>
        <w:rFonts w:ascii="Arial" w:hAnsi="Arial" w:hint="default"/>
      </w:rPr>
    </w:lvl>
    <w:lvl w:ilvl="6" w:tplc="CB08ADB8" w:tentative="1">
      <w:start w:val="1"/>
      <w:numFmt w:val="bullet"/>
      <w:lvlText w:val="•"/>
      <w:lvlJc w:val="left"/>
      <w:pPr>
        <w:tabs>
          <w:tab w:val="num" w:pos="5040"/>
        </w:tabs>
        <w:ind w:left="5040" w:hanging="360"/>
      </w:pPr>
      <w:rPr>
        <w:rFonts w:ascii="Arial" w:hAnsi="Arial" w:hint="default"/>
      </w:rPr>
    </w:lvl>
    <w:lvl w:ilvl="7" w:tplc="D8469D20" w:tentative="1">
      <w:start w:val="1"/>
      <w:numFmt w:val="bullet"/>
      <w:lvlText w:val="•"/>
      <w:lvlJc w:val="left"/>
      <w:pPr>
        <w:tabs>
          <w:tab w:val="num" w:pos="5760"/>
        </w:tabs>
        <w:ind w:left="5760" w:hanging="360"/>
      </w:pPr>
      <w:rPr>
        <w:rFonts w:ascii="Arial" w:hAnsi="Arial" w:hint="default"/>
      </w:rPr>
    </w:lvl>
    <w:lvl w:ilvl="8" w:tplc="86503666" w:tentative="1">
      <w:start w:val="1"/>
      <w:numFmt w:val="bullet"/>
      <w:lvlText w:val="•"/>
      <w:lvlJc w:val="left"/>
      <w:pPr>
        <w:tabs>
          <w:tab w:val="num" w:pos="6480"/>
        </w:tabs>
        <w:ind w:left="6480" w:hanging="360"/>
      </w:pPr>
      <w:rPr>
        <w:rFonts w:ascii="Arial" w:hAnsi="Arial" w:hint="default"/>
      </w:rPr>
    </w:lvl>
  </w:abstractNum>
  <w:abstractNum w:abstractNumId="11">
    <w:nsid w:val="683F1139"/>
    <w:multiLevelType w:val="hybridMultilevel"/>
    <w:tmpl w:val="E702DB8A"/>
    <w:lvl w:ilvl="0" w:tplc="EFF8BBC2">
      <w:start w:val="1"/>
      <w:numFmt w:val="bullet"/>
      <w:lvlText w:val="•"/>
      <w:lvlJc w:val="left"/>
      <w:pPr>
        <w:tabs>
          <w:tab w:val="num" w:pos="720"/>
        </w:tabs>
        <w:ind w:left="720" w:hanging="360"/>
      </w:pPr>
      <w:rPr>
        <w:rFonts w:ascii="Arial" w:hAnsi="Arial" w:hint="default"/>
      </w:rPr>
    </w:lvl>
    <w:lvl w:ilvl="1" w:tplc="9B4A0CE8" w:tentative="1">
      <w:start w:val="1"/>
      <w:numFmt w:val="bullet"/>
      <w:lvlText w:val="•"/>
      <w:lvlJc w:val="left"/>
      <w:pPr>
        <w:tabs>
          <w:tab w:val="num" w:pos="1440"/>
        </w:tabs>
        <w:ind w:left="1440" w:hanging="360"/>
      </w:pPr>
      <w:rPr>
        <w:rFonts w:ascii="Arial" w:hAnsi="Arial" w:hint="default"/>
      </w:rPr>
    </w:lvl>
    <w:lvl w:ilvl="2" w:tplc="654A66CA" w:tentative="1">
      <w:start w:val="1"/>
      <w:numFmt w:val="bullet"/>
      <w:lvlText w:val="•"/>
      <w:lvlJc w:val="left"/>
      <w:pPr>
        <w:tabs>
          <w:tab w:val="num" w:pos="2160"/>
        </w:tabs>
        <w:ind w:left="2160" w:hanging="360"/>
      </w:pPr>
      <w:rPr>
        <w:rFonts w:ascii="Arial" w:hAnsi="Arial" w:hint="default"/>
      </w:rPr>
    </w:lvl>
    <w:lvl w:ilvl="3" w:tplc="C75233F6" w:tentative="1">
      <w:start w:val="1"/>
      <w:numFmt w:val="bullet"/>
      <w:lvlText w:val="•"/>
      <w:lvlJc w:val="left"/>
      <w:pPr>
        <w:tabs>
          <w:tab w:val="num" w:pos="2880"/>
        </w:tabs>
        <w:ind w:left="2880" w:hanging="360"/>
      </w:pPr>
      <w:rPr>
        <w:rFonts w:ascii="Arial" w:hAnsi="Arial" w:hint="default"/>
      </w:rPr>
    </w:lvl>
    <w:lvl w:ilvl="4" w:tplc="C08AEEAC" w:tentative="1">
      <w:start w:val="1"/>
      <w:numFmt w:val="bullet"/>
      <w:lvlText w:val="•"/>
      <w:lvlJc w:val="left"/>
      <w:pPr>
        <w:tabs>
          <w:tab w:val="num" w:pos="3600"/>
        </w:tabs>
        <w:ind w:left="3600" w:hanging="360"/>
      </w:pPr>
      <w:rPr>
        <w:rFonts w:ascii="Arial" w:hAnsi="Arial" w:hint="default"/>
      </w:rPr>
    </w:lvl>
    <w:lvl w:ilvl="5" w:tplc="DEFC2720" w:tentative="1">
      <w:start w:val="1"/>
      <w:numFmt w:val="bullet"/>
      <w:lvlText w:val="•"/>
      <w:lvlJc w:val="left"/>
      <w:pPr>
        <w:tabs>
          <w:tab w:val="num" w:pos="4320"/>
        </w:tabs>
        <w:ind w:left="4320" w:hanging="360"/>
      </w:pPr>
      <w:rPr>
        <w:rFonts w:ascii="Arial" w:hAnsi="Arial" w:hint="default"/>
      </w:rPr>
    </w:lvl>
    <w:lvl w:ilvl="6" w:tplc="49EA16A8" w:tentative="1">
      <w:start w:val="1"/>
      <w:numFmt w:val="bullet"/>
      <w:lvlText w:val="•"/>
      <w:lvlJc w:val="left"/>
      <w:pPr>
        <w:tabs>
          <w:tab w:val="num" w:pos="5040"/>
        </w:tabs>
        <w:ind w:left="5040" w:hanging="360"/>
      </w:pPr>
      <w:rPr>
        <w:rFonts w:ascii="Arial" w:hAnsi="Arial" w:hint="default"/>
      </w:rPr>
    </w:lvl>
    <w:lvl w:ilvl="7" w:tplc="907E9F80" w:tentative="1">
      <w:start w:val="1"/>
      <w:numFmt w:val="bullet"/>
      <w:lvlText w:val="•"/>
      <w:lvlJc w:val="left"/>
      <w:pPr>
        <w:tabs>
          <w:tab w:val="num" w:pos="5760"/>
        </w:tabs>
        <w:ind w:left="5760" w:hanging="360"/>
      </w:pPr>
      <w:rPr>
        <w:rFonts w:ascii="Arial" w:hAnsi="Arial" w:hint="default"/>
      </w:rPr>
    </w:lvl>
    <w:lvl w:ilvl="8" w:tplc="7E2010FA" w:tentative="1">
      <w:start w:val="1"/>
      <w:numFmt w:val="bullet"/>
      <w:lvlText w:val="•"/>
      <w:lvlJc w:val="left"/>
      <w:pPr>
        <w:tabs>
          <w:tab w:val="num" w:pos="6480"/>
        </w:tabs>
        <w:ind w:left="6480" w:hanging="360"/>
      </w:pPr>
      <w:rPr>
        <w:rFonts w:ascii="Arial" w:hAnsi="Arial" w:hint="default"/>
      </w:rPr>
    </w:lvl>
  </w:abstractNum>
  <w:abstractNum w:abstractNumId="12">
    <w:nsid w:val="6B0206D9"/>
    <w:multiLevelType w:val="hybridMultilevel"/>
    <w:tmpl w:val="D5385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391408F"/>
    <w:multiLevelType w:val="hybridMultilevel"/>
    <w:tmpl w:val="AC3ABB38"/>
    <w:lvl w:ilvl="0" w:tplc="2A58F53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A7F3E69"/>
    <w:multiLevelType w:val="hybridMultilevel"/>
    <w:tmpl w:val="1B70226E"/>
    <w:lvl w:ilvl="0" w:tplc="533C90DE">
      <w:start w:val="1"/>
      <w:numFmt w:val="decimal"/>
      <w:lvlText w:val="%1"/>
      <w:lvlJc w:val="left"/>
      <w:pPr>
        <w:ind w:left="720" w:hanging="360"/>
      </w:pPr>
      <w:rPr>
        <w:rFonts w:ascii="Times New Roman" w:eastAsia="Times New Roman" w:hAnsi="Times New Roman" w:cs="Times New Roman"/>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E7B0F17"/>
    <w:multiLevelType w:val="hybridMultilevel"/>
    <w:tmpl w:val="D632C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5"/>
  </w:num>
  <w:num w:numId="6">
    <w:abstractNumId w:val="7"/>
  </w:num>
  <w:num w:numId="7">
    <w:abstractNumId w:val="9"/>
  </w:num>
  <w:num w:numId="8">
    <w:abstractNumId w:val="14"/>
  </w:num>
  <w:num w:numId="9">
    <w:abstractNumId w:val="13"/>
  </w:num>
  <w:num w:numId="10">
    <w:abstractNumId w:val="6"/>
  </w:num>
  <w:num w:numId="11">
    <w:abstractNumId w:val="4"/>
  </w:num>
  <w:num w:numId="12">
    <w:abstractNumId w:val="12"/>
  </w:num>
  <w:num w:numId="13">
    <w:abstractNumId w:val="11"/>
  </w:num>
  <w:num w:numId="14">
    <w:abstractNumId w:val="8"/>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12"/>
    <w:rsid w:val="00003D0F"/>
    <w:rsid w:val="00013580"/>
    <w:rsid w:val="000146F6"/>
    <w:rsid w:val="000148A2"/>
    <w:rsid w:val="000165A1"/>
    <w:rsid w:val="000175ED"/>
    <w:rsid w:val="00021E18"/>
    <w:rsid w:val="00046B2D"/>
    <w:rsid w:val="000475E3"/>
    <w:rsid w:val="00050C42"/>
    <w:rsid w:val="0005195C"/>
    <w:rsid w:val="00057192"/>
    <w:rsid w:val="00064F83"/>
    <w:rsid w:val="00065951"/>
    <w:rsid w:val="0007000D"/>
    <w:rsid w:val="0007314D"/>
    <w:rsid w:val="0007366B"/>
    <w:rsid w:val="000742F3"/>
    <w:rsid w:val="0007495A"/>
    <w:rsid w:val="00075A29"/>
    <w:rsid w:val="00091BC4"/>
    <w:rsid w:val="000A691E"/>
    <w:rsid w:val="000B30F3"/>
    <w:rsid w:val="000C27A7"/>
    <w:rsid w:val="000C5263"/>
    <w:rsid w:val="000C6406"/>
    <w:rsid w:val="000D2B94"/>
    <w:rsid w:val="000E3AD3"/>
    <w:rsid w:val="000F1C1C"/>
    <w:rsid w:val="000F5314"/>
    <w:rsid w:val="0012088C"/>
    <w:rsid w:val="00122BA3"/>
    <w:rsid w:val="001238F7"/>
    <w:rsid w:val="00124497"/>
    <w:rsid w:val="00126198"/>
    <w:rsid w:val="001326B4"/>
    <w:rsid w:val="00134939"/>
    <w:rsid w:val="00143D52"/>
    <w:rsid w:val="001465FB"/>
    <w:rsid w:val="001505AA"/>
    <w:rsid w:val="00164D57"/>
    <w:rsid w:val="00172C8B"/>
    <w:rsid w:val="001743B6"/>
    <w:rsid w:val="00175D24"/>
    <w:rsid w:val="00187725"/>
    <w:rsid w:val="001919C8"/>
    <w:rsid w:val="001A5261"/>
    <w:rsid w:val="001A7037"/>
    <w:rsid w:val="001A7A50"/>
    <w:rsid w:val="001B55A6"/>
    <w:rsid w:val="001B701C"/>
    <w:rsid w:val="001B7F82"/>
    <w:rsid w:val="001D11F2"/>
    <w:rsid w:val="001D5F29"/>
    <w:rsid w:val="001D634D"/>
    <w:rsid w:val="001E647D"/>
    <w:rsid w:val="001F1DAC"/>
    <w:rsid w:val="001F30FD"/>
    <w:rsid w:val="001F64DE"/>
    <w:rsid w:val="002020A2"/>
    <w:rsid w:val="00205F98"/>
    <w:rsid w:val="00206AF0"/>
    <w:rsid w:val="00220FE5"/>
    <w:rsid w:val="002222E6"/>
    <w:rsid w:val="00233EFB"/>
    <w:rsid w:val="00234F62"/>
    <w:rsid w:val="00237010"/>
    <w:rsid w:val="00254E25"/>
    <w:rsid w:val="002555C1"/>
    <w:rsid w:val="002559E1"/>
    <w:rsid w:val="00256B2E"/>
    <w:rsid w:val="0026750D"/>
    <w:rsid w:val="00270F0C"/>
    <w:rsid w:val="00272355"/>
    <w:rsid w:val="00286DC6"/>
    <w:rsid w:val="002A2093"/>
    <w:rsid w:val="002B6A1D"/>
    <w:rsid w:val="002B7898"/>
    <w:rsid w:val="002C0C9D"/>
    <w:rsid w:val="002C1453"/>
    <w:rsid w:val="002C4803"/>
    <w:rsid w:val="002D379E"/>
    <w:rsid w:val="002F1C5B"/>
    <w:rsid w:val="002F36EE"/>
    <w:rsid w:val="0030586B"/>
    <w:rsid w:val="00307683"/>
    <w:rsid w:val="0031075D"/>
    <w:rsid w:val="00312032"/>
    <w:rsid w:val="00320FFD"/>
    <w:rsid w:val="0033119B"/>
    <w:rsid w:val="00335584"/>
    <w:rsid w:val="00336454"/>
    <w:rsid w:val="00337B3B"/>
    <w:rsid w:val="00345FCF"/>
    <w:rsid w:val="003473BA"/>
    <w:rsid w:val="00347551"/>
    <w:rsid w:val="003571A8"/>
    <w:rsid w:val="00381BF3"/>
    <w:rsid w:val="00396660"/>
    <w:rsid w:val="003A403B"/>
    <w:rsid w:val="003A4CEC"/>
    <w:rsid w:val="003A5FD9"/>
    <w:rsid w:val="003A7CD2"/>
    <w:rsid w:val="003B1740"/>
    <w:rsid w:val="003C3012"/>
    <w:rsid w:val="00414CEF"/>
    <w:rsid w:val="00432C36"/>
    <w:rsid w:val="00445263"/>
    <w:rsid w:val="00453D9D"/>
    <w:rsid w:val="0046094B"/>
    <w:rsid w:val="00462933"/>
    <w:rsid w:val="00472785"/>
    <w:rsid w:val="00480158"/>
    <w:rsid w:val="00484B1F"/>
    <w:rsid w:val="00491C6D"/>
    <w:rsid w:val="004A0FDF"/>
    <w:rsid w:val="004A7836"/>
    <w:rsid w:val="004C31E3"/>
    <w:rsid w:val="004C5D39"/>
    <w:rsid w:val="004D75BE"/>
    <w:rsid w:val="004D7797"/>
    <w:rsid w:val="004E004C"/>
    <w:rsid w:val="004E75B1"/>
    <w:rsid w:val="004F47B5"/>
    <w:rsid w:val="00515E2E"/>
    <w:rsid w:val="00522AEF"/>
    <w:rsid w:val="00527389"/>
    <w:rsid w:val="00527C18"/>
    <w:rsid w:val="00536C06"/>
    <w:rsid w:val="00544E31"/>
    <w:rsid w:val="00550106"/>
    <w:rsid w:val="0055082E"/>
    <w:rsid w:val="0055434B"/>
    <w:rsid w:val="005548C3"/>
    <w:rsid w:val="00567AEF"/>
    <w:rsid w:val="005729D5"/>
    <w:rsid w:val="00573C42"/>
    <w:rsid w:val="005752D9"/>
    <w:rsid w:val="00581492"/>
    <w:rsid w:val="0058259E"/>
    <w:rsid w:val="00585779"/>
    <w:rsid w:val="00586D79"/>
    <w:rsid w:val="005955A9"/>
    <w:rsid w:val="005A393E"/>
    <w:rsid w:val="005C6C02"/>
    <w:rsid w:val="005D32DB"/>
    <w:rsid w:val="005D5095"/>
    <w:rsid w:val="005E30D4"/>
    <w:rsid w:val="005F10AF"/>
    <w:rsid w:val="005F1356"/>
    <w:rsid w:val="005F5276"/>
    <w:rsid w:val="005F68E1"/>
    <w:rsid w:val="00603C9D"/>
    <w:rsid w:val="00611687"/>
    <w:rsid w:val="00617705"/>
    <w:rsid w:val="00621608"/>
    <w:rsid w:val="00624D2A"/>
    <w:rsid w:val="00627122"/>
    <w:rsid w:val="006336DF"/>
    <w:rsid w:val="0064119F"/>
    <w:rsid w:val="006633CC"/>
    <w:rsid w:val="0066370C"/>
    <w:rsid w:val="00673B12"/>
    <w:rsid w:val="00683E90"/>
    <w:rsid w:val="006863D5"/>
    <w:rsid w:val="00691CBD"/>
    <w:rsid w:val="0069456C"/>
    <w:rsid w:val="006C3CF2"/>
    <w:rsid w:val="006C4C58"/>
    <w:rsid w:val="006D0E0E"/>
    <w:rsid w:val="006D48F0"/>
    <w:rsid w:val="006D7767"/>
    <w:rsid w:val="006E32AC"/>
    <w:rsid w:val="006E57F7"/>
    <w:rsid w:val="006F2CC7"/>
    <w:rsid w:val="006F5263"/>
    <w:rsid w:val="006F7B19"/>
    <w:rsid w:val="00701FE9"/>
    <w:rsid w:val="00704DA3"/>
    <w:rsid w:val="0070674E"/>
    <w:rsid w:val="00721A64"/>
    <w:rsid w:val="007226BF"/>
    <w:rsid w:val="0072746F"/>
    <w:rsid w:val="00750206"/>
    <w:rsid w:val="00750A75"/>
    <w:rsid w:val="007529E8"/>
    <w:rsid w:val="00754A15"/>
    <w:rsid w:val="007576F7"/>
    <w:rsid w:val="00770EA9"/>
    <w:rsid w:val="00774699"/>
    <w:rsid w:val="007836DD"/>
    <w:rsid w:val="007917C7"/>
    <w:rsid w:val="007926B9"/>
    <w:rsid w:val="007A37A7"/>
    <w:rsid w:val="007A3BD3"/>
    <w:rsid w:val="007A7148"/>
    <w:rsid w:val="007B0400"/>
    <w:rsid w:val="007B24C4"/>
    <w:rsid w:val="007C0CF5"/>
    <w:rsid w:val="007D0C9A"/>
    <w:rsid w:val="007D61FB"/>
    <w:rsid w:val="007D770F"/>
    <w:rsid w:val="007E4935"/>
    <w:rsid w:val="007F1218"/>
    <w:rsid w:val="007F2652"/>
    <w:rsid w:val="0080263F"/>
    <w:rsid w:val="00804298"/>
    <w:rsid w:val="008074BC"/>
    <w:rsid w:val="00826187"/>
    <w:rsid w:val="00827BE3"/>
    <w:rsid w:val="0085269C"/>
    <w:rsid w:val="00854658"/>
    <w:rsid w:val="0085522A"/>
    <w:rsid w:val="00855618"/>
    <w:rsid w:val="00870762"/>
    <w:rsid w:val="00874320"/>
    <w:rsid w:val="00883D66"/>
    <w:rsid w:val="00897FA3"/>
    <w:rsid w:val="008A5BD1"/>
    <w:rsid w:val="008B05D6"/>
    <w:rsid w:val="008B0793"/>
    <w:rsid w:val="008B3294"/>
    <w:rsid w:val="008C1881"/>
    <w:rsid w:val="008E05C2"/>
    <w:rsid w:val="008F1E55"/>
    <w:rsid w:val="008F7A78"/>
    <w:rsid w:val="00912ABB"/>
    <w:rsid w:val="00930F45"/>
    <w:rsid w:val="00931644"/>
    <w:rsid w:val="009347F0"/>
    <w:rsid w:val="00935B8E"/>
    <w:rsid w:val="00935E19"/>
    <w:rsid w:val="0094066C"/>
    <w:rsid w:val="00947A3D"/>
    <w:rsid w:val="00961901"/>
    <w:rsid w:val="009637B5"/>
    <w:rsid w:val="009664CD"/>
    <w:rsid w:val="00983528"/>
    <w:rsid w:val="00984540"/>
    <w:rsid w:val="00986242"/>
    <w:rsid w:val="009A0E80"/>
    <w:rsid w:val="009B28F8"/>
    <w:rsid w:val="009B58B5"/>
    <w:rsid w:val="009B631B"/>
    <w:rsid w:val="009C6268"/>
    <w:rsid w:val="009D1034"/>
    <w:rsid w:val="009E1C64"/>
    <w:rsid w:val="00A04705"/>
    <w:rsid w:val="00A1530D"/>
    <w:rsid w:val="00A17B75"/>
    <w:rsid w:val="00A24699"/>
    <w:rsid w:val="00A31A91"/>
    <w:rsid w:val="00A43F0A"/>
    <w:rsid w:val="00A45E94"/>
    <w:rsid w:val="00A47849"/>
    <w:rsid w:val="00A50D71"/>
    <w:rsid w:val="00A51828"/>
    <w:rsid w:val="00A65D93"/>
    <w:rsid w:val="00A75C0C"/>
    <w:rsid w:val="00A76BE7"/>
    <w:rsid w:val="00A95D04"/>
    <w:rsid w:val="00AA1CE6"/>
    <w:rsid w:val="00AA24F2"/>
    <w:rsid w:val="00AA4F45"/>
    <w:rsid w:val="00AB1728"/>
    <w:rsid w:val="00AB41F3"/>
    <w:rsid w:val="00AB51CF"/>
    <w:rsid w:val="00AB6FE3"/>
    <w:rsid w:val="00AC6F6B"/>
    <w:rsid w:val="00AD168B"/>
    <w:rsid w:val="00AD3074"/>
    <w:rsid w:val="00AD4AB9"/>
    <w:rsid w:val="00AD5023"/>
    <w:rsid w:val="00AD529C"/>
    <w:rsid w:val="00AF1CE8"/>
    <w:rsid w:val="00B014EA"/>
    <w:rsid w:val="00B0545C"/>
    <w:rsid w:val="00B07619"/>
    <w:rsid w:val="00B21823"/>
    <w:rsid w:val="00B25A9F"/>
    <w:rsid w:val="00B340D2"/>
    <w:rsid w:val="00B50E33"/>
    <w:rsid w:val="00B626F0"/>
    <w:rsid w:val="00B647D3"/>
    <w:rsid w:val="00B8332A"/>
    <w:rsid w:val="00B83B8B"/>
    <w:rsid w:val="00B83C29"/>
    <w:rsid w:val="00B848C9"/>
    <w:rsid w:val="00B90275"/>
    <w:rsid w:val="00BA235E"/>
    <w:rsid w:val="00BA35E3"/>
    <w:rsid w:val="00BA47C7"/>
    <w:rsid w:val="00BA74A5"/>
    <w:rsid w:val="00BB027C"/>
    <w:rsid w:val="00BB2FFE"/>
    <w:rsid w:val="00BC17C8"/>
    <w:rsid w:val="00BC26AC"/>
    <w:rsid w:val="00BC5125"/>
    <w:rsid w:val="00BD0DB7"/>
    <w:rsid w:val="00BD6EFF"/>
    <w:rsid w:val="00BF4638"/>
    <w:rsid w:val="00BF53A1"/>
    <w:rsid w:val="00C04553"/>
    <w:rsid w:val="00C046B3"/>
    <w:rsid w:val="00C21AF2"/>
    <w:rsid w:val="00C2224C"/>
    <w:rsid w:val="00C23976"/>
    <w:rsid w:val="00C23B98"/>
    <w:rsid w:val="00C371A2"/>
    <w:rsid w:val="00C61B4E"/>
    <w:rsid w:val="00C63ABD"/>
    <w:rsid w:val="00C6562B"/>
    <w:rsid w:val="00C66658"/>
    <w:rsid w:val="00C82549"/>
    <w:rsid w:val="00C8715D"/>
    <w:rsid w:val="00C916CC"/>
    <w:rsid w:val="00C941A7"/>
    <w:rsid w:val="00CA16E8"/>
    <w:rsid w:val="00CA3F4E"/>
    <w:rsid w:val="00CB2AD3"/>
    <w:rsid w:val="00CC2351"/>
    <w:rsid w:val="00CC76F2"/>
    <w:rsid w:val="00CD440A"/>
    <w:rsid w:val="00CD66AD"/>
    <w:rsid w:val="00CD7FA3"/>
    <w:rsid w:val="00CE10AA"/>
    <w:rsid w:val="00CE2DFC"/>
    <w:rsid w:val="00CF051B"/>
    <w:rsid w:val="00CF2CD1"/>
    <w:rsid w:val="00CF7E33"/>
    <w:rsid w:val="00D0628D"/>
    <w:rsid w:val="00D115DA"/>
    <w:rsid w:val="00D13107"/>
    <w:rsid w:val="00D161A5"/>
    <w:rsid w:val="00D20144"/>
    <w:rsid w:val="00D328CC"/>
    <w:rsid w:val="00D60F08"/>
    <w:rsid w:val="00D64D8D"/>
    <w:rsid w:val="00D739F2"/>
    <w:rsid w:val="00D85BE7"/>
    <w:rsid w:val="00D87F29"/>
    <w:rsid w:val="00D94F46"/>
    <w:rsid w:val="00D96789"/>
    <w:rsid w:val="00D96BA4"/>
    <w:rsid w:val="00DA79BE"/>
    <w:rsid w:val="00DB3E05"/>
    <w:rsid w:val="00DB7C12"/>
    <w:rsid w:val="00DC4B34"/>
    <w:rsid w:val="00DC4E69"/>
    <w:rsid w:val="00DC5743"/>
    <w:rsid w:val="00DE6488"/>
    <w:rsid w:val="00DE6A7D"/>
    <w:rsid w:val="00DF456C"/>
    <w:rsid w:val="00E052CE"/>
    <w:rsid w:val="00E05C4F"/>
    <w:rsid w:val="00E12085"/>
    <w:rsid w:val="00E1509E"/>
    <w:rsid w:val="00E230AD"/>
    <w:rsid w:val="00E252B9"/>
    <w:rsid w:val="00E25C49"/>
    <w:rsid w:val="00E26BD9"/>
    <w:rsid w:val="00E272D9"/>
    <w:rsid w:val="00E33F3D"/>
    <w:rsid w:val="00E369D4"/>
    <w:rsid w:val="00E43624"/>
    <w:rsid w:val="00E453E9"/>
    <w:rsid w:val="00E5207A"/>
    <w:rsid w:val="00E56D58"/>
    <w:rsid w:val="00E655FA"/>
    <w:rsid w:val="00E67ADB"/>
    <w:rsid w:val="00E75F1D"/>
    <w:rsid w:val="00E76D2C"/>
    <w:rsid w:val="00E841D0"/>
    <w:rsid w:val="00E84732"/>
    <w:rsid w:val="00E84BBF"/>
    <w:rsid w:val="00E96C72"/>
    <w:rsid w:val="00E97F8F"/>
    <w:rsid w:val="00EA3FB2"/>
    <w:rsid w:val="00EA6F9A"/>
    <w:rsid w:val="00EE220C"/>
    <w:rsid w:val="00F03060"/>
    <w:rsid w:val="00F12AE3"/>
    <w:rsid w:val="00F311C2"/>
    <w:rsid w:val="00F376BB"/>
    <w:rsid w:val="00F4569C"/>
    <w:rsid w:val="00F65277"/>
    <w:rsid w:val="00F66195"/>
    <w:rsid w:val="00F70955"/>
    <w:rsid w:val="00F83360"/>
    <w:rsid w:val="00F87484"/>
    <w:rsid w:val="00FA1CD4"/>
    <w:rsid w:val="00FA556D"/>
    <w:rsid w:val="00FB0BCE"/>
    <w:rsid w:val="00FB3CA5"/>
    <w:rsid w:val="00FC0DC3"/>
    <w:rsid w:val="00FC3D3F"/>
    <w:rsid w:val="00FD26BB"/>
    <w:rsid w:val="00FD2919"/>
    <w:rsid w:val="00FD447A"/>
    <w:rsid w:val="00FD5AEC"/>
    <w:rsid w:val="00FD7691"/>
    <w:rsid w:val="00FF42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6391D-C962-4E33-A57B-3F8DE222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1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966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673B12"/>
    <w:pPr>
      <w:spacing w:before="100" w:beforeAutospacing="1" w:after="100" w:afterAutospacing="1"/>
      <w:outlineLvl w:val="1"/>
    </w:pPr>
    <w:rPr>
      <w:b/>
      <w:bCs/>
      <w:sz w:val="36"/>
      <w:szCs w:val="36"/>
      <w:lang w:eastAsia="es-CO"/>
    </w:rPr>
  </w:style>
  <w:style w:type="paragraph" w:styleId="Ttulo5">
    <w:name w:val="heading 5"/>
    <w:basedOn w:val="Normal"/>
    <w:next w:val="Normal"/>
    <w:link w:val="Ttulo5Car"/>
    <w:uiPriority w:val="9"/>
    <w:semiHidden/>
    <w:unhideWhenUsed/>
    <w:qFormat/>
    <w:rsid w:val="00B83B8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C12"/>
    <w:pPr>
      <w:ind w:left="720"/>
      <w:contextualSpacing/>
    </w:pPr>
  </w:style>
  <w:style w:type="character" w:styleId="Hipervnculo">
    <w:name w:val="Hyperlink"/>
    <w:basedOn w:val="Fuentedeprrafopredeter"/>
    <w:uiPriority w:val="99"/>
    <w:unhideWhenUsed/>
    <w:rsid w:val="00DB3E05"/>
    <w:rPr>
      <w:color w:val="0000FF" w:themeColor="hyperlink"/>
      <w:u w:val="single"/>
    </w:rPr>
  </w:style>
  <w:style w:type="character" w:customStyle="1" w:styleId="apple-converted-space">
    <w:name w:val="apple-converted-space"/>
    <w:basedOn w:val="Fuentedeprrafopredeter"/>
    <w:rsid w:val="00DB3E05"/>
  </w:style>
  <w:style w:type="paragraph" w:styleId="NormalWeb">
    <w:name w:val="Normal (Web)"/>
    <w:basedOn w:val="Normal"/>
    <w:uiPriority w:val="99"/>
    <w:unhideWhenUsed/>
    <w:rsid w:val="00DB3E05"/>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BF4638"/>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638"/>
    <w:rPr>
      <w:rFonts w:ascii="Tahoma" w:eastAsia="Times New Roman" w:hAnsi="Tahoma" w:cs="Tahoma"/>
      <w:sz w:val="16"/>
      <w:szCs w:val="16"/>
      <w:lang w:eastAsia="es-ES"/>
    </w:rPr>
  </w:style>
  <w:style w:type="character" w:customStyle="1" w:styleId="Fecha1">
    <w:name w:val="Fecha1"/>
    <w:basedOn w:val="Fuentedeprrafopredeter"/>
    <w:rsid w:val="0033119B"/>
  </w:style>
  <w:style w:type="paragraph" w:styleId="Encabezado">
    <w:name w:val="header"/>
    <w:basedOn w:val="Normal"/>
    <w:link w:val="EncabezadoCar"/>
    <w:uiPriority w:val="99"/>
    <w:unhideWhenUsed/>
    <w:rsid w:val="00E230AD"/>
    <w:pPr>
      <w:tabs>
        <w:tab w:val="center" w:pos="4419"/>
        <w:tab w:val="right" w:pos="8838"/>
      </w:tabs>
    </w:pPr>
  </w:style>
  <w:style w:type="character" w:customStyle="1" w:styleId="EncabezadoCar">
    <w:name w:val="Encabezado Car"/>
    <w:basedOn w:val="Fuentedeprrafopredeter"/>
    <w:link w:val="Encabezado"/>
    <w:uiPriority w:val="99"/>
    <w:rsid w:val="00E230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230AD"/>
    <w:pPr>
      <w:tabs>
        <w:tab w:val="center" w:pos="4419"/>
        <w:tab w:val="right" w:pos="8838"/>
      </w:tabs>
    </w:pPr>
  </w:style>
  <w:style w:type="character" w:customStyle="1" w:styleId="PiedepginaCar">
    <w:name w:val="Pie de página Car"/>
    <w:basedOn w:val="Fuentedeprrafopredeter"/>
    <w:link w:val="Piedepgina"/>
    <w:uiPriority w:val="99"/>
    <w:rsid w:val="00E230AD"/>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73B12"/>
    <w:rPr>
      <w:rFonts w:ascii="Times New Roman" w:eastAsia="Times New Roman" w:hAnsi="Times New Roman" w:cs="Times New Roman"/>
      <w:b/>
      <w:bCs/>
      <w:sz w:val="36"/>
      <w:szCs w:val="36"/>
      <w:lang w:eastAsia="es-CO"/>
    </w:rPr>
  </w:style>
  <w:style w:type="character" w:customStyle="1" w:styleId="Ttulo1Car">
    <w:name w:val="Título 1 Car"/>
    <w:basedOn w:val="Fuentedeprrafopredeter"/>
    <w:link w:val="Ttulo1"/>
    <w:uiPriority w:val="9"/>
    <w:rsid w:val="00396660"/>
    <w:rPr>
      <w:rFonts w:asciiTheme="majorHAnsi" w:eastAsiaTheme="majorEastAsia" w:hAnsiTheme="majorHAnsi" w:cstheme="majorBidi"/>
      <w:color w:val="365F91" w:themeColor="accent1" w:themeShade="BF"/>
      <w:sz w:val="32"/>
      <w:szCs w:val="32"/>
      <w:lang w:eastAsia="es-ES"/>
    </w:rPr>
  </w:style>
  <w:style w:type="character" w:styleId="nfasis">
    <w:name w:val="Emphasis"/>
    <w:basedOn w:val="Fuentedeprrafopredeter"/>
    <w:uiPriority w:val="20"/>
    <w:qFormat/>
    <w:rsid w:val="00883D66"/>
    <w:rPr>
      <w:i/>
      <w:iCs/>
    </w:rPr>
  </w:style>
  <w:style w:type="character" w:customStyle="1" w:styleId="Ttulo5Car">
    <w:name w:val="Título 5 Car"/>
    <w:basedOn w:val="Fuentedeprrafopredeter"/>
    <w:link w:val="Ttulo5"/>
    <w:uiPriority w:val="9"/>
    <w:semiHidden/>
    <w:rsid w:val="00B83B8B"/>
    <w:rPr>
      <w:rFonts w:asciiTheme="majorHAnsi" w:eastAsiaTheme="majorEastAsia" w:hAnsiTheme="majorHAnsi" w:cstheme="majorBidi"/>
      <w:color w:val="365F91"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5977">
      <w:bodyDiv w:val="1"/>
      <w:marLeft w:val="0"/>
      <w:marRight w:val="0"/>
      <w:marTop w:val="0"/>
      <w:marBottom w:val="0"/>
      <w:divBdr>
        <w:top w:val="none" w:sz="0" w:space="0" w:color="auto"/>
        <w:left w:val="none" w:sz="0" w:space="0" w:color="auto"/>
        <w:bottom w:val="none" w:sz="0" w:space="0" w:color="auto"/>
        <w:right w:val="none" w:sz="0" w:space="0" w:color="auto"/>
      </w:divBdr>
      <w:divsChild>
        <w:div w:id="838497139">
          <w:marLeft w:val="360"/>
          <w:marRight w:val="0"/>
          <w:marTop w:val="200"/>
          <w:marBottom w:val="0"/>
          <w:divBdr>
            <w:top w:val="none" w:sz="0" w:space="0" w:color="auto"/>
            <w:left w:val="none" w:sz="0" w:space="0" w:color="auto"/>
            <w:bottom w:val="none" w:sz="0" w:space="0" w:color="auto"/>
            <w:right w:val="none" w:sz="0" w:space="0" w:color="auto"/>
          </w:divBdr>
        </w:div>
      </w:divsChild>
    </w:div>
    <w:div w:id="690035176">
      <w:bodyDiv w:val="1"/>
      <w:marLeft w:val="0"/>
      <w:marRight w:val="0"/>
      <w:marTop w:val="0"/>
      <w:marBottom w:val="0"/>
      <w:divBdr>
        <w:top w:val="none" w:sz="0" w:space="0" w:color="auto"/>
        <w:left w:val="none" w:sz="0" w:space="0" w:color="auto"/>
        <w:bottom w:val="none" w:sz="0" w:space="0" w:color="auto"/>
        <w:right w:val="none" w:sz="0" w:space="0" w:color="auto"/>
      </w:divBdr>
      <w:divsChild>
        <w:div w:id="712464060">
          <w:marLeft w:val="360"/>
          <w:marRight w:val="0"/>
          <w:marTop w:val="200"/>
          <w:marBottom w:val="0"/>
          <w:divBdr>
            <w:top w:val="none" w:sz="0" w:space="0" w:color="auto"/>
            <w:left w:val="none" w:sz="0" w:space="0" w:color="auto"/>
            <w:bottom w:val="none" w:sz="0" w:space="0" w:color="auto"/>
            <w:right w:val="none" w:sz="0" w:space="0" w:color="auto"/>
          </w:divBdr>
        </w:div>
        <w:div w:id="1233782366">
          <w:marLeft w:val="360"/>
          <w:marRight w:val="0"/>
          <w:marTop w:val="200"/>
          <w:marBottom w:val="0"/>
          <w:divBdr>
            <w:top w:val="none" w:sz="0" w:space="0" w:color="auto"/>
            <w:left w:val="none" w:sz="0" w:space="0" w:color="auto"/>
            <w:bottom w:val="none" w:sz="0" w:space="0" w:color="auto"/>
            <w:right w:val="none" w:sz="0" w:space="0" w:color="auto"/>
          </w:divBdr>
        </w:div>
        <w:div w:id="667370989">
          <w:marLeft w:val="360"/>
          <w:marRight w:val="0"/>
          <w:marTop w:val="200"/>
          <w:marBottom w:val="0"/>
          <w:divBdr>
            <w:top w:val="none" w:sz="0" w:space="0" w:color="auto"/>
            <w:left w:val="none" w:sz="0" w:space="0" w:color="auto"/>
            <w:bottom w:val="none" w:sz="0" w:space="0" w:color="auto"/>
            <w:right w:val="none" w:sz="0" w:space="0" w:color="auto"/>
          </w:divBdr>
        </w:div>
      </w:divsChild>
    </w:div>
    <w:div w:id="698244368">
      <w:bodyDiv w:val="1"/>
      <w:marLeft w:val="0"/>
      <w:marRight w:val="0"/>
      <w:marTop w:val="0"/>
      <w:marBottom w:val="0"/>
      <w:divBdr>
        <w:top w:val="none" w:sz="0" w:space="0" w:color="auto"/>
        <w:left w:val="none" w:sz="0" w:space="0" w:color="auto"/>
        <w:bottom w:val="none" w:sz="0" w:space="0" w:color="auto"/>
        <w:right w:val="none" w:sz="0" w:space="0" w:color="auto"/>
      </w:divBdr>
    </w:div>
    <w:div w:id="909465858">
      <w:bodyDiv w:val="1"/>
      <w:marLeft w:val="0"/>
      <w:marRight w:val="0"/>
      <w:marTop w:val="0"/>
      <w:marBottom w:val="0"/>
      <w:divBdr>
        <w:top w:val="none" w:sz="0" w:space="0" w:color="auto"/>
        <w:left w:val="none" w:sz="0" w:space="0" w:color="auto"/>
        <w:bottom w:val="none" w:sz="0" w:space="0" w:color="auto"/>
        <w:right w:val="none" w:sz="0" w:space="0" w:color="auto"/>
      </w:divBdr>
    </w:div>
    <w:div w:id="937174607">
      <w:bodyDiv w:val="1"/>
      <w:marLeft w:val="0"/>
      <w:marRight w:val="0"/>
      <w:marTop w:val="0"/>
      <w:marBottom w:val="0"/>
      <w:divBdr>
        <w:top w:val="none" w:sz="0" w:space="0" w:color="auto"/>
        <w:left w:val="none" w:sz="0" w:space="0" w:color="auto"/>
        <w:bottom w:val="none" w:sz="0" w:space="0" w:color="auto"/>
        <w:right w:val="none" w:sz="0" w:space="0" w:color="auto"/>
      </w:divBdr>
      <w:divsChild>
        <w:div w:id="1731611047">
          <w:marLeft w:val="0"/>
          <w:marRight w:val="0"/>
          <w:marTop w:val="0"/>
          <w:marBottom w:val="0"/>
          <w:divBdr>
            <w:top w:val="none" w:sz="0" w:space="0" w:color="auto"/>
            <w:left w:val="none" w:sz="0" w:space="0" w:color="auto"/>
            <w:bottom w:val="none" w:sz="0" w:space="0" w:color="auto"/>
            <w:right w:val="none" w:sz="0" w:space="0" w:color="auto"/>
          </w:divBdr>
        </w:div>
      </w:divsChild>
    </w:div>
    <w:div w:id="1352298886">
      <w:bodyDiv w:val="1"/>
      <w:marLeft w:val="0"/>
      <w:marRight w:val="0"/>
      <w:marTop w:val="0"/>
      <w:marBottom w:val="0"/>
      <w:divBdr>
        <w:top w:val="none" w:sz="0" w:space="0" w:color="auto"/>
        <w:left w:val="none" w:sz="0" w:space="0" w:color="auto"/>
        <w:bottom w:val="none" w:sz="0" w:space="0" w:color="auto"/>
        <w:right w:val="none" w:sz="0" w:space="0" w:color="auto"/>
      </w:divBdr>
    </w:div>
    <w:div w:id="1994025506">
      <w:bodyDiv w:val="1"/>
      <w:marLeft w:val="0"/>
      <w:marRight w:val="0"/>
      <w:marTop w:val="0"/>
      <w:marBottom w:val="0"/>
      <w:divBdr>
        <w:top w:val="none" w:sz="0" w:space="0" w:color="auto"/>
        <w:left w:val="none" w:sz="0" w:space="0" w:color="auto"/>
        <w:bottom w:val="none" w:sz="0" w:space="0" w:color="auto"/>
        <w:right w:val="none" w:sz="0" w:space="0" w:color="auto"/>
      </w:divBdr>
      <w:divsChild>
        <w:div w:id="1545826535">
          <w:marLeft w:val="360"/>
          <w:marRight w:val="0"/>
          <w:marTop w:val="200"/>
          <w:marBottom w:val="0"/>
          <w:divBdr>
            <w:top w:val="none" w:sz="0" w:space="0" w:color="auto"/>
            <w:left w:val="none" w:sz="0" w:space="0" w:color="auto"/>
            <w:bottom w:val="none" w:sz="0" w:space="0" w:color="auto"/>
            <w:right w:val="none" w:sz="0" w:space="0" w:color="auto"/>
          </w:divBdr>
        </w:div>
      </w:divsChild>
    </w:div>
    <w:div w:id="2017270981">
      <w:bodyDiv w:val="1"/>
      <w:marLeft w:val="0"/>
      <w:marRight w:val="0"/>
      <w:marTop w:val="0"/>
      <w:marBottom w:val="0"/>
      <w:divBdr>
        <w:top w:val="none" w:sz="0" w:space="0" w:color="auto"/>
        <w:left w:val="none" w:sz="0" w:space="0" w:color="auto"/>
        <w:bottom w:val="none" w:sz="0" w:space="0" w:color="auto"/>
        <w:right w:val="none" w:sz="0" w:space="0" w:color="auto"/>
      </w:divBdr>
    </w:div>
    <w:div w:id="2099206477">
      <w:bodyDiv w:val="1"/>
      <w:marLeft w:val="0"/>
      <w:marRight w:val="0"/>
      <w:marTop w:val="0"/>
      <w:marBottom w:val="0"/>
      <w:divBdr>
        <w:top w:val="none" w:sz="0" w:space="0" w:color="auto"/>
        <w:left w:val="none" w:sz="0" w:space="0" w:color="auto"/>
        <w:bottom w:val="none" w:sz="0" w:space="0" w:color="auto"/>
        <w:right w:val="none" w:sz="0" w:space="0" w:color="auto"/>
      </w:divBdr>
      <w:divsChild>
        <w:div w:id="1594045290">
          <w:marLeft w:val="360"/>
          <w:marRight w:val="0"/>
          <w:marTop w:val="200"/>
          <w:marBottom w:val="0"/>
          <w:divBdr>
            <w:top w:val="none" w:sz="0" w:space="0" w:color="auto"/>
            <w:left w:val="none" w:sz="0" w:space="0" w:color="auto"/>
            <w:bottom w:val="none" w:sz="0" w:space="0" w:color="auto"/>
            <w:right w:val="none" w:sz="0" w:space="0" w:color="auto"/>
          </w:divBdr>
        </w:div>
        <w:div w:id="2659639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ris.com.co/2013/04/las-deudas-judiciales-que-dejo-victor-carranza/" TargetMode="External"/><Relationship Id="rId3" Type="http://schemas.openxmlformats.org/officeDocument/2006/relationships/settings" Target="settings.xml"/><Relationship Id="rId7" Type="http://schemas.openxmlformats.org/officeDocument/2006/relationships/hyperlink" Target="http://www.contralaimpunidadencolombia.org/noticias/victor-carranza-1935-2013-sera-recordado-por-ser-el-mayor-simbolo-de-la-impunidad-judi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genciabk.net/deudapendiente.pdf" TargetMode="External"/><Relationship Id="rId4" Type="http://schemas.openxmlformats.org/officeDocument/2006/relationships/webSettings" Target="webSettings.xml"/><Relationship Id="rId9" Type="http://schemas.openxmlformats.org/officeDocument/2006/relationships/hyperlink" Target="http://www.verdadabierta.com/component/content/article/36-jefes/4524-victor-carranza-el-patron-que-nunca-toco-la-justi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8654</Words>
  <Characters>47603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takashi-2</cp:lastModifiedBy>
  <cp:revision>2</cp:revision>
  <dcterms:created xsi:type="dcterms:W3CDTF">2015-03-17T04:21:00Z</dcterms:created>
  <dcterms:modified xsi:type="dcterms:W3CDTF">2015-03-17T04:21:00Z</dcterms:modified>
</cp:coreProperties>
</file>