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EEC" w:rsidRPr="00432EEC" w:rsidRDefault="00432EEC" w:rsidP="00432EEC">
      <w:pPr>
        <w:pStyle w:val="NormalWeb"/>
        <w:shd w:val="clear" w:color="auto" w:fill="FFFFFF"/>
        <w:spacing w:before="120" w:beforeAutospacing="0" w:after="120" w:afterAutospacing="0" w:line="330" w:lineRule="atLeast"/>
        <w:jc w:val="center"/>
        <w:rPr>
          <w:rFonts w:ascii="Arial" w:hAnsi="Arial" w:cs="Arial"/>
          <w:b/>
          <w:bCs/>
          <w:color w:val="252525"/>
          <w:sz w:val="28"/>
          <w:szCs w:val="21"/>
        </w:rPr>
      </w:pPr>
      <w:r w:rsidRPr="00432EEC">
        <w:rPr>
          <w:rFonts w:ascii="Arial" w:hAnsi="Arial" w:cs="Arial"/>
          <w:b/>
          <w:bCs/>
          <w:color w:val="252525"/>
          <w:sz w:val="28"/>
          <w:szCs w:val="21"/>
        </w:rPr>
        <w:t>PHREAKING</w:t>
      </w:r>
    </w:p>
    <w:p w:rsidR="00432EEC" w:rsidRPr="00432EEC" w:rsidRDefault="00432EEC" w:rsidP="00432EEC">
      <w:pPr>
        <w:pStyle w:val="NormalWeb"/>
        <w:shd w:val="clear" w:color="auto" w:fill="FFFFFF"/>
        <w:spacing w:before="120" w:beforeAutospacing="0" w:after="120" w:afterAutospacing="0" w:line="330" w:lineRule="atLeast"/>
        <w:jc w:val="center"/>
        <w:rPr>
          <w:rFonts w:ascii="Arial" w:hAnsi="Arial" w:cs="Arial"/>
          <w:b/>
          <w:bCs/>
          <w:color w:val="252525"/>
          <w:sz w:val="21"/>
          <w:szCs w:val="21"/>
        </w:rPr>
      </w:pPr>
      <w:bookmarkStart w:id="0" w:name="_GoBack"/>
      <w:bookmarkEnd w:id="0"/>
      <w:r w:rsidRPr="00432EEC">
        <w:rPr>
          <w:rFonts w:ascii="Arial" w:hAnsi="Arial" w:cs="Arial"/>
          <w:b/>
          <w:bCs/>
          <w:noProof/>
          <w:color w:val="252525"/>
          <w:sz w:val="21"/>
          <w:szCs w:val="21"/>
        </w:rPr>
        <w:drawing>
          <wp:inline distT="0" distB="0" distL="0" distR="0">
            <wp:extent cx="2616200" cy="1741170"/>
            <wp:effectExtent l="0" t="0" r="0" b="0"/>
            <wp:docPr id="1" name="Imagen 1" descr="I:\Documentos\ITM\INFORMATICA BASICA\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ocumentos\ITM\INFORMATICA BASICA\untitle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6200" cy="1741170"/>
                    </a:xfrm>
                    <a:prstGeom prst="rect">
                      <a:avLst/>
                    </a:prstGeom>
                    <a:noFill/>
                    <a:ln>
                      <a:noFill/>
                    </a:ln>
                  </pic:spPr>
                </pic:pic>
              </a:graphicData>
            </a:graphic>
          </wp:inline>
        </w:drawing>
      </w:r>
    </w:p>
    <w:p w:rsidR="00432EEC" w:rsidRPr="00432EEC" w:rsidRDefault="00432EEC" w:rsidP="00432EEC">
      <w:pPr>
        <w:pStyle w:val="NormalWeb"/>
        <w:shd w:val="clear" w:color="auto" w:fill="FFFFFF"/>
        <w:spacing w:before="120" w:beforeAutospacing="0" w:after="120" w:afterAutospacing="0" w:line="330" w:lineRule="atLeast"/>
        <w:jc w:val="both"/>
        <w:rPr>
          <w:rFonts w:ascii="Arial" w:hAnsi="Arial" w:cs="Arial"/>
          <w:color w:val="252525"/>
          <w:sz w:val="21"/>
          <w:szCs w:val="21"/>
        </w:rPr>
      </w:pPr>
      <w:r w:rsidRPr="00432EEC">
        <w:rPr>
          <w:rFonts w:ascii="Arial" w:hAnsi="Arial" w:cs="Arial"/>
          <w:b/>
          <w:bCs/>
          <w:color w:val="252525"/>
          <w:sz w:val="21"/>
          <w:szCs w:val="21"/>
        </w:rPr>
        <w:t>Phreaking</w:t>
      </w:r>
      <w:r w:rsidRPr="00432EEC">
        <w:rPr>
          <w:rStyle w:val="apple-converted-space"/>
          <w:rFonts w:ascii="Arial" w:hAnsi="Arial" w:cs="Arial"/>
          <w:color w:val="252525"/>
          <w:sz w:val="21"/>
          <w:szCs w:val="21"/>
        </w:rPr>
        <w:t> </w:t>
      </w:r>
      <w:r w:rsidRPr="00432EEC">
        <w:rPr>
          <w:rFonts w:ascii="Arial" w:hAnsi="Arial" w:cs="Arial"/>
          <w:color w:val="252525"/>
          <w:sz w:val="21"/>
          <w:szCs w:val="21"/>
        </w:rPr>
        <w:t>es un término</w:t>
      </w:r>
      <w:r w:rsidRPr="00432EEC">
        <w:rPr>
          <w:rStyle w:val="apple-converted-space"/>
          <w:rFonts w:ascii="Arial" w:hAnsi="Arial" w:cs="Arial"/>
          <w:color w:val="252525"/>
          <w:sz w:val="21"/>
          <w:szCs w:val="21"/>
        </w:rPr>
        <w:t> </w:t>
      </w:r>
      <w:r w:rsidRPr="00432EEC">
        <w:rPr>
          <w:rFonts w:ascii="Arial" w:hAnsi="Arial" w:cs="Arial"/>
          <w:b/>
          <w:bCs/>
          <w:color w:val="252525"/>
          <w:sz w:val="21"/>
          <w:szCs w:val="21"/>
        </w:rPr>
        <w:t>acuñado</w:t>
      </w:r>
      <w:r w:rsidRPr="00432EEC">
        <w:rPr>
          <w:rStyle w:val="apple-converted-space"/>
          <w:rFonts w:ascii="Arial" w:hAnsi="Arial" w:cs="Arial"/>
          <w:color w:val="252525"/>
          <w:sz w:val="21"/>
          <w:szCs w:val="21"/>
        </w:rPr>
        <w:t> </w:t>
      </w:r>
      <w:r w:rsidRPr="00432EEC">
        <w:rPr>
          <w:rFonts w:ascii="Arial" w:hAnsi="Arial" w:cs="Arial"/>
          <w:color w:val="252525"/>
          <w:sz w:val="21"/>
          <w:szCs w:val="21"/>
        </w:rPr>
        <w:t>en la</w:t>
      </w:r>
      <w:r w:rsidRPr="00432EEC">
        <w:rPr>
          <w:rStyle w:val="apple-converted-space"/>
          <w:rFonts w:ascii="Arial" w:hAnsi="Arial" w:cs="Arial"/>
          <w:color w:val="252525"/>
          <w:sz w:val="21"/>
          <w:szCs w:val="21"/>
        </w:rPr>
        <w:t> </w:t>
      </w:r>
      <w:r w:rsidRPr="00432EEC">
        <w:rPr>
          <w:rFonts w:ascii="Arial" w:hAnsi="Arial" w:cs="Arial"/>
          <w:color w:val="252525"/>
          <w:sz w:val="21"/>
          <w:szCs w:val="21"/>
        </w:rPr>
        <w:t>subcultura</w:t>
      </w:r>
      <w:r w:rsidRPr="00432EEC">
        <w:rPr>
          <w:rStyle w:val="apple-converted-space"/>
          <w:rFonts w:ascii="Arial" w:hAnsi="Arial" w:cs="Arial"/>
          <w:color w:val="252525"/>
          <w:sz w:val="21"/>
          <w:szCs w:val="21"/>
        </w:rPr>
        <w:t> </w:t>
      </w:r>
      <w:r w:rsidRPr="00432EEC">
        <w:rPr>
          <w:rFonts w:ascii="Arial" w:hAnsi="Arial" w:cs="Arial"/>
          <w:color w:val="252525"/>
          <w:sz w:val="21"/>
          <w:szCs w:val="21"/>
        </w:rPr>
        <w:t>informática</w:t>
      </w:r>
      <w:r w:rsidRPr="00432EEC">
        <w:rPr>
          <w:rStyle w:val="apple-converted-space"/>
          <w:rFonts w:ascii="Arial" w:hAnsi="Arial" w:cs="Arial"/>
          <w:color w:val="252525"/>
          <w:sz w:val="21"/>
          <w:szCs w:val="21"/>
        </w:rPr>
        <w:t> </w:t>
      </w:r>
      <w:r w:rsidRPr="00432EEC">
        <w:rPr>
          <w:rFonts w:ascii="Arial" w:hAnsi="Arial" w:cs="Arial"/>
          <w:color w:val="252525"/>
          <w:sz w:val="21"/>
          <w:szCs w:val="21"/>
        </w:rPr>
        <w:t>para denominar la actividad de aquellos individuos que orientan sus estudios y ocio hacia el aprendizaje y comprensión del funcionamiento de</w:t>
      </w:r>
      <w:r w:rsidRPr="00432EEC">
        <w:rPr>
          <w:rStyle w:val="apple-converted-space"/>
          <w:rFonts w:ascii="Arial" w:hAnsi="Arial" w:cs="Arial"/>
          <w:color w:val="252525"/>
          <w:sz w:val="21"/>
          <w:szCs w:val="21"/>
        </w:rPr>
        <w:t> </w:t>
      </w:r>
      <w:r w:rsidRPr="00432EEC">
        <w:rPr>
          <w:rFonts w:ascii="Arial" w:hAnsi="Arial" w:cs="Arial"/>
          <w:color w:val="252525"/>
          <w:sz w:val="21"/>
          <w:szCs w:val="21"/>
        </w:rPr>
        <w:t>teléfonos</w:t>
      </w:r>
      <w:r w:rsidRPr="00432EEC">
        <w:rPr>
          <w:rStyle w:val="apple-converted-space"/>
          <w:rFonts w:ascii="Arial" w:hAnsi="Arial" w:cs="Arial"/>
          <w:color w:val="252525"/>
          <w:sz w:val="21"/>
          <w:szCs w:val="21"/>
        </w:rPr>
        <w:t> </w:t>
      </w:r>
      <w:r w:rsidRPr="00432EEC">
        <w:rPr>
          <w:rFonts w:ascii="Arial" w:hAnsi="Arial" w:cs="Arial"/>
          <w:color w:val="252525"/>
          <w:sz w:val="21"/>
          <w:szCs w:val="21"/>
        </w:rPr>
        <w:t>de diversa índole, tecnologías de telecomunicaciones, funcionamiento de compañías telefónicas, sistemas que componen una</w:t>
      </w:r>
      <w:r w:rsidRPr="00432EEC">
        <w:rPr>
          <w:rStyle w:val="apple-converted-space"/>
          <w:rFonts w:ascii="Arial" w:hAnsi="Arial" w:cs="Arial"/>
          <w:color w:val="252525"/>
          <w:sz w:val="21"/>
          <w:szCs w:val="21"/>
        </w:rPr>
        <w:t> </w:t>
      </w:r>
      <w:r w:rsidRPr="00432EEC">
        <w:rPr>
          <w:rFonts w:ascii="Arial" w:hAnsi="Arial" w:cs="Arial"/>
          <w:color w:val="252525"/>
          <w:sz w:val="21"/>
          <w:szCs w:val="21"/>
        </w:rPr>
        <w:t>red telefónica</w:t>
      </w:r>
      <w:r w:rsidRPr="00432EEC">
        <w:rPr>
          <w:rStyle w:val="apple-converted-space"/>
          <w:rFonts w:ascii="Arial" w:hAnsi="Arial" w:cs="Arial"/>
          <w:color w:val="252525"/>
          <w:sz w:val="21"/>
          <w:szCs w:val="21"/>
        </w:rPr>
        <w:t> </w:t>
      </w:r>
      <w:r w:rsidRPr="00432EEC">
        <w:rPr>
          <w:rFonts w:ascii="Arial" w:hAnsi="Arial" w:cs="Arial"/>
          <w:color w:val="252525"/>
          <w:sz w:val="21"/>
          <w:szCs w:val="21"/>
        </w:rPr>
        <w:t>y por último; electrónica aplicada a sistemas telefónicos.</w:t>
      </w:r>
    </w:p>
    <w:p w:rsidR="00432EEC" w:rsidRPr="00432EEC" w:rsidRDefault="00432EEC" w:rsidP="00432EEC">
      <w:pPr>
        <w:pStyle w:val="NormalWeb"/>
        <w:shd w:val="clear" w:color="auto" w:fill="FFFFFF"/>
        <w:spacing w:before="120" w:beforeAutospacing="0" w:after="120" w:afterAutospacing="0" w:line="330" w:lineRule="atLeast"/>
        <w:jc w:val="both"/>
        <w:rPr>
          <w:rFonts w:ascii="Arial" w:hAnsi="Arial" w:cs="Arial"/>
          <w:color w:val="252525"/>
          <w:sz w:val="21"/>
          <w:szCs w:val="21"/>
        </w:rPr>
      </w:pPr>
      <w:r w:rsidRPr="00432EEC">
        <w:rPr>
          <w:rFonts w:ascii="Arial" w:hAnsi="Arial" w:cs="Arial"/>
          <w:color w:val="252525"/>
          <w:sz w:val="21"/>
          <w:szCs w:val="21"/>
        </w:rPr>
        <w:t xml:space="preserve">El </w:t>
      </w:r>
      <w:proofErr w:type="spellStart"/>
      <w:r w:rsidRPr="00432EEC">
        <w:rPr>
          <w:rFonts w:ascii="Arial" w:hAnsi="Arial" w:cs="Arial"/>
          <w:color w:val="252525"/>
          <w:sz w:val="21"/>
          <w:szCs w:val="21"/>
        </w:rPr>
        <w:t>phreaker</w:t>
      </w:r>
      <w:proofErr w:type="spellEnd"/>
      <w:r w:rsidRPr="00432EEC">
        <w:rPr>
          <w:rFonts w:ascii="Arial" w:hAnsi="Arial" w:cs="Arial"/>
          <w:color w:val="252525"/>
          <w:sz w:val="21"/>
          <w:szCs w:val="21"/>
        </w:rPr>
        <w:t xml:space="preserve"> es una persona que con amplios conocimientos de telefonía puede llegar a realizar actividades no autorizadas con los teléfonos, por lo general celulares. Construyen equipos electrónicos artesanales que pueden interceptar y hasta ejecutar llamadas de aparatos telefónicos celulares sin que el titular se percate de ello. En Internet se distribuyen planos con las instrucciones y nomenclaturas de los componentes para construir diversos modelos de estos aparatos.</w:t>
      </w:r>
    </w:p>
    <w:p w:rsidR="00432EEC" w:rsidRPr="00432EEC" w:rsidRDefault="00432EEC" w:rsidP="00432EEC">
      <w:pPr>
        <w:pStyle w:val="NormalWeb"/>
        <w:shd w:val="clear" w:color="auto" w:fill="FFFFFF"/>
        <w:spacing w:before="120" w:beforeAutospacing="0" w:after="120" w:afterAutospacing="0" w:line="330" w:lineRule="atLeast"/>
        <w:jc w:val="both"/>
        <w:rPr>
          <w:rFonts w:ascii="Arial" w:hAnsi="Arial" w:cs="Arial"/>
          <w:color w:val="252525"/>
          <w:sz w:val="21"/>
          <w:szCs w:val="21"/>
        </w:rPr>
      </w:pPr>
      <w:r w:rsidRPr="00432EEC">
        <w:rPr>
          <w:rFonts w:ascii="Arial" w:hAnsi="Arial" w:cs="Arial"/>
          <w:color w:val="252525"/>
          <w:sz w:val="21"/>
          <w:szCs w:val="21"/>
        </w:rPr>
        <w:t>Originalmente, este término se refería a los usuarios de las conocidas "blue boxes" (dispositivos electrónicos que permitían realizar llamadas gratuitamente). Ahora bien, como en la actualidad las compañías telefónicas utilizan sistemas digitales en lugar de electromecánicos, los phreaks han pasado a utilizar muchas de las técnicas de los hackers.</w:t>
      </w:r>
    </w:p>
    <w:p w:rsidR="00432EEC" w:rsidRPr="00432EEC" w:rsidRDefault="00432EEC" w:rsidP="00432EEC">
      <w:pPr>
        <w:pStyle w:val="NormalWeb"/>
        <w:shd w:val="clear" w:color="auto" w:fill="FFFFFF"/>
        <w:spacing w:before="120" w:beforeAutospacing="0" w:after="120" w:afterAutospacing="0" w:line="330" w:lineRule="atLeast"/>
        <w:jc w:val="both"/>
        <w:rPr>
          <w:rFonts w:ascii="Arial" w:hAnsi="Arial" w:cs="Arial"/>
          <w:color w:val="252525"/>
          <w:sz w:val="21"/>
          <w:szCs w:val="21"/>
        </w:rPr>
      </w:pPr>
      <w:r w:rsidRPr="00432EEC">
        <w:rPr>
          <w:rFonts w:ascii="Arial" w:hAnsi="Arial" w:cs="Arial"/>
          <w:color w:val="252525"/>
          <w:sz w:val="21"/>
          <w:szCs w:val="21"/>
        </w:rPr>
        <w:t xml:space="preserve">La meta de los </w:t>
      </w:r>
      <w:proofErr w:type="spellStart"/>
      <w:r w:rsidRPr="00432EEC">
        <w:rPr>
          <w:rFonts w:ascii="Arial" w:hAnsi="Arial" w:cs="Arial"/>
          <w:color w:val="252525"/>
          <w:sz w:val="21"/>
          <w:szCs w:val="21"/>
        </w:rPr>
        <w:t>phreakers</w:t>
      </w:r>
      <w:proofErr w:type="spellEnd"/>
      <w:r w:rsidRPr="00432EEC">
        <w:rPr>
          <w:rFonts w:ascii="Arial" w:hAnsi="Arial" w:cs="Arial"/>
          <w:color w:val="252525"/>
          <w:sz w:val="21"/>
          <w:szCs w:val="21"/>
        </w:rPr>
        <w:t xml:space="preserve"> es generalmente superar retos intelectuales de complejidad creciente, relacionados con incidencias de seguridad o fallas en los sistemas telefónicos, que les permitan obtener privilegios no accesibles de forma legal.</w:t>
      </w:r>
    </w:p>
    <w:p w:rsidR="00432EEC" w:rsidRPr="00432EEC" w:rsidRDefault="00432EEC" w:rsidP="00432EEC">
      <w:pPr>
        <w:pStyle w:val="NormalWeb"/>
        <w:shd w:val="clear" w:color="auto" w:fill="FFFFFF"/>
        <w:spacing w:before="120" w:beforeAutospacing="0" w:after="120" w:afterAutospacing="0" w:line="330" w:lineRule="atLeast"/>
        <w:jc w:val="both"/>
        <w:rPr>
          <w:rFonts w:ascii="Arial" w:hAnsi="Arial" w:cs="Arial"/>
          <w:color w:val="252525"/>
          <w:sz w:val="21"/>
          <w:szCs w:val="21"/>
        </w:rPr>
      </w:pPr>
      <w:r w:rsidRPr="00432EEC">
        <w:rPr>
          <w:rFonts w:ascii="Arial" w:hAnsi="Arial" w:cs="Arial"/>
          <w:color w:val="252525"/>
          <w:sz w:val="21"/>
          <w:szCs w:val="21"/>
        </w:rPr>
        <w:t>El término "Phreak" es una</w:t>
      </w:r>
      <w:r w:rsidRPr="00432EEC">
        <w:rPr>
          <w:rStyle w:val="apple-converted-space"/>
          <w:rFonts w:ascii="Arial" w:hAnsi="Arial" w:cs="Arial"/>
          <w:color w:val="252525"/>
          <w:sz w:val="21"/>
          <w:szCs w:val="21"/>
        </w:rPr>
        <w:t> </w:t>
      </w:r>
      <w:r w:rsidRPr="00432EEC">
        <w:rPr>
          <w:rFonts w:ascii="Arial" w:hAnsi="Arial" w:cs="Arial"/>
          <w:color w:val="252525"/>
          <w:sz w:val="21"/>
          <w:szCs w:val="21"/>
        </w:rPr>
        <w:t>conjunción</w:t>
      </w:r>
      <w:r w:rsidRPr="00432EEC">
        <w:rPr>
          <w:rStyle w:val="apple-converted-space"/>
          <w:rFonts w:ascii="Arial" w:hAnsi="Arial" w:cs="Arial"/>
          <w:color w:val="252525"/>
          <w:sz w:val="21"/>
          <w:szCs w:val="21"/>
        </w:rPr>
        <w:t> </w:t>
      </w:r>
      <w:r w:rsidRPr="00432EEC">
        <w:rPr>
          <w:rFonts w:ascii="Arial" w:hAnsi="Arial" w:cs="Arial"/>
          <w:color w:val="252525"/>
          <w:sz w:val="21"/>
          <w:szCs w:val="21"/>
        </w:rPr>
        <w:t xml:space="preserve">de las palabras </w:t>
      </w:r>
      <w:proofErr w:type="spellStart"/>
      <w:r w:rsidRPr="00432EEC">
        <w:rPr>
          <w:rFonts w:ascii="Arial" w:hAnsi="Arial" w:cs="Arial"/>
          <w:color w:val="252525"/>
          <w:sz w:val="21"/>
          <w:szCs w:val="21"/>
        </w:rPr>
        <w:t>phone</w:t>
      </w:r>
      <w:proofErr w:type="spellEnd"/>
      <w:r w:rsidRPr="00432EEC">
        <w:rPr>
          <w:rFonts w:ascii="Arial" w:hAnsi="Arial" w:cs="Arial"/>
          <w:color w:val="252525"/>
          <w:sz w:val="21"/>
          <w:szCs w:val="21"/>
        </w:rPr>
        <w:t xml:space="preserve"> (</w:t>
      </w:r>
      <w:r w:rsidRPr="00432EEC">
        <w:rPr>
          <w:rFonts w:ascii="Arial" w:hAnsi="Arial" w:cs="Arial"/>
          <w:color w:val="252525"/>
          <w:sz w:val="21"/>
          <w:szCs w:val="21"/>
        </w:rPr>
        <w:t>teléfono</w:t>
      </w:r>
      <w:r w:rsidRPr="00432EEC">
        <w:rPr>
          <w:rStyle w:val="apple-converted-space"/>
          <w:rFonts w:ascii="Arial" w:hAnsi="Arial" w:cs="Arial"/>
          <w:color w:val="252525"/>
          <w:sz w:val="21"/>
          <w:szCs w:val="21"/>
        </w:rPr>
        <w:t> </w:t>
      </w:r>
      <w:r w:rsidRPr="00432EEC">
        <w:rPr>
          <w:rFonts w:ascii="Arial" w:hAnsi="Arial" w:cs="Arial"/>
          <w:color w:val="252525"/>
          <w:sz w:val="21"/>
          <w:szCs w:val="21"/>
        </w:rPr>
        <w:t>en inglés),</w:t>
      </w:r>
      <w:r w:rsidRPr="00432EEC">
        <w:rPr>
          <w:rStyle w:val="apple-converted-space"/>
          <w:rFonts w:ascii="Arial" w:hAnsi="Arial" w:cs="Arial"/>
          <w:color w:val="252525"/>
          <w:sz w:val="21"/>
          <w:szCs w:val="21"/>
        </w:rPr>
        <w:t> </w:t>
      </w:r>
      <w:proofErr w:type="spellStart"/>
      <w:r w:rsidRPr="00432EEC">
        <w:rPr>
          <w:rFonts w:ascii="Arial" w:hAnsi="Arial" w:cs="Arial"/>
          <w:color w:val="252525"/>
          <w:sz w:val="21"/>
          <w:szCs w:val="21"/>
        </w:rPr>
        <w:t>hack</w:t>
      </w:r>
      <w:proofErr w:type="spellEnd"/>
      <w:r w:rsidRPr="00432EEC">
        <w:rPr>
          <w:rStyle w:val="apple-converted-space"/>
          <w:rFonts w:ascii="Arial" w:hAnsi="Arial" w:cs="Arial"/>
          <w:color w:val="252525"/>
          <w:sz w:val="21"/>
          <w:szCs w:val="21"/>
        </w:rPr>
        <w:t> </w:t>
      </w:r>
      <w:r w:rsidRPr="00432EEC">
        <w:rPr>
          <w:rFonts w:ascii="Arial" w:hAnsi="Arial" w:cs="Arial"/>
          <w:color w:val="252525"/>
          <w:sz w:val="21"/>
          <w:szCs w:val="21"/>
        </w:rPr>
        <w:t>y</w:t>
      </w:r>
      <w:r w:rsidRPr="00432EEC">
        <w:rPr>
          <w:rStyle w:val="apple-converted-space"/>
          <w:rFonts w:ascii="Arial" w:hAnsi="Arial" w:cs="Arial"/>
          <w:color w:val="252525"/>
          <w:sz w:val="21"/>
          <w:szCs w:val="21"/>
        </w:rPr>
        <w:t> </w:t>
      </w:r>
      <w:r w:rsidRPr="00432EEC">
        <w:rPr>
          <w:rFonts w:ascii="Arial" w:hAnsi="Arial" w:cs="Arial"/>
          <w:color w:val="252525"/>
          <w:sz w:val="21"/>
          <w:szCs w:val="21"/>
        </w:rPr>
        <w:t>freak</w:t>
      </w:r>
      <w:r w:rsidRPr="00432EEC">
        <w:rPr>
          <w:rStyle w:val="apple-converted-space"/>
          <w:rFonts w:ascii="Arial" w:hAnsi="Arial" w:cs="Arial"/>
          <w:color w:val="252525"/>
          <w:sz w:val="21"/>
          <w:szCs w:val="21"/>
        </w:rPr>
        <w:t> </w:t>
      </w:r>
      <w:r w:rsidRPr="00432EEC">
        <w:rPr>
          <w:rFonts w:ascii="Arial" w:hAnsi="Arial" w:cs="Arial"/>
          <w:color w:val="252525"/>
          <w:sz w:val="21"/>
          <w:szCs w:val="21"/>
        </w:rPr>
        <w:t>(monstruo en inglés). También se refiere al uso de varias frecuencias de audio para manipular un sistema telefónico, ya que la palabra</w:t>
      </w:r>
      <w:r w:rsidRPr="00432EEC">
        <w:rPr>
          <w:rStyle w:val="apple-converted-space"/>
          <w:rFonts w:ascii="Arial" w:hAnsi="Arial" w:cs="Arial"/>
          <w:color w:val="252525"/>
          <w:sz w:val="21"/>
          <w:szCs w:val="21"/>
        </w:rPr>
        <w:t> </w:t>
      </w:r>
      <w:r w:rsidRPr="00432EEC">
        <w:rPr>
          <w:rFonts w:ascii="Arial" w:hAnsi="Arial" w:cs="Arial"/>
          <w:iCs/>
          <w:color w:val="252525"/>
          <w:sz w:val="21"/>
          <w:szCs w:val="21"/>
        </w:rPr>
        <w:t>phreak</w:t>
      </w:r>
      <w:r w:rsidRPr="00432EEC">
        <w:rPr>
          <w:rStyle w:val="apple-converted-space"/>
          <w:rFonts w:ascii="Arial" w:hAnsi="Arial" w:cs="Arial"/>
          <w:color w:val="252525"/>
          <w:sz w:val="21"/>
          <w:szCs w:val="21"/>
        </w:rPr>
        <w:t> </w:t>
      </w:r>
      <w:r w:rsidRPr="00432EEC">
        <w:rPr>
          <w:rFonts w:ascii="Arial" w:hAnsi="Arial" w:cs="Arial"/>
          <w:color w:val="252525"/>
          <w:sz w:val="21"/>
          <w:szCs w:val="21"/>
        </w:rPr>
        <w:t>se pronuncia de forma similar a</w:t>
      </w:r>
      <w:r w:rsidRPr="00432EEC">
        <w:rPr>
          <w:rStyle w:val="apple-converted-space"/>
          <w:rFonts w:ascii="Arial" w:hAnsi="Arial" w:cs="Arial"/>
          <w:color w:val="252525"/>
          <w:sz w:val="21"/>
          <w:szCs w:val="21"/>
        </w:rPr>
        <w:t> </w:t>
      </w:r>
      <w:proofErr w:type="spellStart"/>
      <w:r w:rsidRPr="00432EEC">
        <w:rPr>
          <w:rFonts w:ascii="Arial" w:hAnsi="Arial" w:cs="Arial"/>
          <w:iCs/>
          <w:color w:val="252525"/>
          <w:sz w:val="21"/>
          <w:szCs w:val="21"/>
        </w:rPr>
        <w:t>frequency</w:t>
      </w:r>
      <w:proofErr w:type="spellEnd"/>
      <w:r w:rsidRPr="00432EEC">
        <w:rPr>
          <w:rStyle w:val="apple-converted-space"/>
          <w:rFonts w:ascii="Arial" w:hAnsi="Arial" w:cs="Arial"/>
          <w:color w:val="252525"/>
          <w:sz w:val="21"/>
          <w:szCs w:val="21"/>
        </w:rPr>
        <w:t> </w:t>
      </w:r>
      <w:r w:rsidRPr="00432EEC">
        <w:rPr>
          <w:rFonts w:ascii="Arial" w:hAnsi="Arial" w:cs="Arial"/>
          <w:color w:val="252525"/>
          <w:sz w:val="21"/>
          <w:szCs w:val="21"/>
        </w:rPr>
        <w:t>(</w:t>
      </w:r>
      <w:r w:rsidRPr="00432EEC">
        <w:rPr>
          <w:rFonts w:ascii="Arial" w:hAnsi="Arial" w:cs="Arial"/>
          <w:color w:val="252525"/>
          <w:sz w:val="21"/>
          <w:szCs w:val="21"/>
        </w:rPr>
        <w:t>frecuencia</w:t>
      </w:r>
      <w:r w:rsidRPr="00432EEC">
        <w:rPr>
          <w:rFonts w:ascii="Arial" w:hAnsi="Arial" w:cs="Arial"/>
          <w:color w:val="252525"/>
          <w:sz w:val="21"/>
          <w:szCs w:val="21"/>
        </w:rPr>
        <w:t>).</w:t>
      </w:r>
    </w:p>
    <w:p w:rsidR="00432EEC" w:rsidRPr="00432EEC" w:rsidRDefault="00432EEC" w:rsidP="00432EEC">
      <w:pPr>
        <w:pStyle w:val="NormalWeb"/>
        <w:shd w:val="clear" w:color="auto" w:fill="FFFFFF"/>
        <w:spacing w:before="120" w:beforeAutospacing="0" w:after="120" w:afterAutospacing="0" w:line="330" w:lineRule="atLeast"/>
        <w:jc w:val="both"/>
        <w:rPr>
          <w:rFonts w:ascii="Arial" w:hAnsi="Arial" w:cs="Arial"/>
          <w:color w:val="252525"/>
          <w:sz w:val="21"/>
          <w:szCs w:val="21"/>
        </w:rPr>
      </w:pPr>
      <w:r w:rsidRPr="00432EEC">
        <w:rPr>
          <w:rFonts w:ascii="Arial" w:hAnsi="Arial" w:cs="Arial"/>
          <w:color w:val="252525"/>
          <w:sz w:val="21"/>
          <w:szCs w:val="21"/>
        </w:rPr>
        <w:t>El phreak es una disciplina estrechamente vinculada con el hacking convencional. Aunque a menudo es considerado y categorizado como un tipo específico de</w:t>
      </w:r>
      <w:r w:rsidRPr="00432EEC">
        <w:rPr>
          <w:rFonts w:ascii="Arial" w:hAnsi="Arial" w:cs="Arial"/>
          <w:color w:val="252525"/>
          <w:sz w:val="21"/>
          <w:szCs w:val="21"/>
        </w:rPr>
        <w:t xml:space="preserve"> hacking</w:t>
      </w:r>
      <w:r w:rsidRPr="00432EEC">
        <w:rPr>
          <w:rStyle w:val="apple-converted-space"/>
          <w:rFonts w:ascii="Arial" w:hAnsi="Arial" w:cs="Arial"/>
          <w:color w:val="252525"/>
          <w:sz w:val="21"/>
          <w:szCs w:val="21"/>
        </w:rPr>
        <w:t> </w:t>
      </w:r>
      <w:r w:rsidRPr="00432EEC">
        <w:rPr>
          <w:rFonts w:ascii="Arial" w:hAnsi="Arial" w:cs="Arial"/>
          <w:color w:val="252525"/>
          <w:sz w:val="21"/>
          <w:szCs w:val="21"/>
        </w:rPr>
        <w:t xml:space="preserve">informático: hacking orientado a la telefonía y estrechamente vinculado con la electrónica, en realidad el phreaking es el germen del hacking puesto que el sistema telefónico es anterior a la extensión de la informática a nivel popular, el hacking surgió del contacto de los </w:t>
      </w:r>
      <w:proofErr w:type="spellStart"/>
      <w:r w:rsidRPr="00432EEC">
        <w:rPr>
          <w:rFonts w:ascii="Arial" w:hAnsi="Arial" w:cs="Arial"/>
          <w:color w:val="252525"/>
          <w:sz w:val="21"/>
          <w:szCs w:val="21"/>
        </w:rPr>
        <w:t>phreakers</w:t>
      </w:r>
      <w:proofErr w:type="spellEnd"/>
      <w:r w:rsidRPr="00432EEC">
        <w:rPr>
          <w:rFonts w:ascii="Arial" w:hAnsi="Arial" w:cs="Arial"/>
          <w:color w:val="252525"/>
          <w:sz w:val="21"/>
          <w:szCs w:val="21"/>
        </w:rPr>
        <w:t xml:space="preserve"> con los primeros sistemas informáticos personales y redes de comunicaciones.</w:t>
      </w:r>
    </w:p>
    <w:p w:rsidR="00347A4C" w:rsidRDefault="00347A4C" w:rsidP="00432EEC">
      <w:pPr>
        <w:jc w:val="both"/>
      </w:pPr>
    </w:p>
    <w:sectPr w:rsidR="00347A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EC"/>
    <w:rsid w:val="00347A4C"/>
    <w:rsid w:val="00432EE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4FC67-C72E-488C-B4D6-BF97B440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32EEC"/>
    <w:pPr>
      <w:spacing w:before="100" w:beforeAutospacing="1" w:after="100" w:afterAutospacing="1" w:line="240" w:lineRule="auto"/>
    </w:pPr>
    <w:rPr>
      <w:rFonts w:ascii="Times New Roman" w:eastAsia="Times New Roman" w:hAnsi="Times New Roman" w:cs="Times New Roman"/>
      <w:sz w:val="24"/>
      <w:szCs w:val="24"/>
      <w:lang w:eastAsia="es-419"/>
    </w:rPr>
  </w:style>
  <w:style w:type="character" w:customStyle="1" w:styleId="apple-converted-space">
    <w:name w:val="apple-converted-space"/>
    <w:basedOn w:val="Fuentedeprrafopredeter"/>
    <w:rsid w:val="00432EEC"/>
  </w:style>
  <w:style w:type="character" w:styleId="Hipervnculo">
    <w:name w:val="Hyperlink"/>
    <w:basedOn w:val="Fuentedeprrafopredeter"/>
    <w:uiPriority w:val="99"/>
    <w:semiHidden/>
    <w:unhideWhenUsed/>
    <w:rsid w:val="00432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58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354</Words>
  <Characters>1949</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OFITE - ERIKSON PATIÑO RANGEL</dc:creator>
  <cp:keywords/>
  <dc:description/>
  <cp:lastModifiedBy>OFITE - ERIKSON PATIÑO RANGEL</cp:lastModifiedBy>
  <cp:revision>1</cp:revision>
  <dcterms:created xsi:type="dcterms:W3CDTF">2015-04-13T23:40:00Z</dcterms:created>
  <dcterms:modified xsi:type="dcterms:W3CDTF">2015-04-13T23:46:00Z</dcterms:modified>
</cp:coreProperties>
</file>