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F1" w:rsidRDefault="00885A38" w:rsidP="00885A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</w:p>
    <w:p w:rsidR="00885A38" w:rsidRDefault="00885A38" w:rsidP="00885A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Historia de la </w:t>
      </w:r>
      <w:r w:rsidR="005C5873">
        <w:rPr>
          <w:rFonts w:ascii="Times New Roman" w:hAnsi="Times New Roman" w:cs="Times New Roman"/>
          <w:sz w:val="24"/>
          <w:szCs w:val="24"/>
        </w:rPr>
        <w:t>robótica</w:t>
      </w:r>
    </w:p>
    <w:p w:rsidR="005C5873" w:rsidRDefault="00A9299A" w:rsidP="00A929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99A">
        <w:rPr>
          <w:rFonts w:ascii="Times New Roman" w:hAnsi="Times New Roman" w:cs="Times New Roman"/>
          <w:sz w:val="24"/>
          <w:szCs w:val="24"/>
        </w:rPr>
        <w:t>Por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siglos,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 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ser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humano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ha 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construido 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máqui</w:t>
      </w:r>
      <w:r w:rsidR="005C5873">
        <w:rPr>
          <w:rFonts w:ascii="Times New Roman" w:hAnsi="Times New Roman" w:cs="Times New Roman"/>
          <w:sz w:val="24"/>
          <w:szCs w:val="24"/>
        </w:rPr>
        <w:t xml:space="preserve">nas  </w:t>
      </w:r>
      <w:r w:rsidRPr="00A9299A">
        <w:rPr>
          <w:rFonts w:ascii="Times New Roman" w:hAnsi="Times New Roman" w:cs="Times New Roman"/>
          <w:sz w:val="24"/>
          <w:szCs w:val="24"/>
        </w:rPr>
        <w:t xml:space="preserve">que 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imitan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partes 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del</w:t>
      </w:r>
      <w:r w:rsidR="005C5873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>cuerpo humano.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antiguos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egipcios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unieron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brazos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mecánicos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 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las</w:t>
      </w:r>
      <w:r w:rsidR="005C5873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estatuas</w:t>
      </w:r>
      <w:r w:rsidR="005C58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99A" w:rsidRPr="00A9299A" w:rsidRDefault="005C5873" w:rsidP="005C5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dioses;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griegos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construyeron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estatuas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operaban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sistemas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hidráulicos,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cuales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utilizados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fascinar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adoradores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templos.</w:t>
      </w:r>
      <w:r w:rsidR="00A9299A" w:rsidRPr="00A9299A">
        <w:rPr>
          <w:rFonts w:ascii="Times New Roman" w:hAnsi="Times New Roman" w:cs="Times New Roman"/>
          <w:sz w:val="24"/>
          <w:szCs w:val="24"/>
        </w:rPr>
        <w:br/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inicio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robótica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actual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puede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fijarse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industria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textil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siglo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XVIII, cuando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Joseph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Jacquard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inventa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1801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máquina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textil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programable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mediante tarjetas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perforadas.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Luego,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Revolución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Industrial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impulsó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desarrollo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estos agentes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mecánicos.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Además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esto,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durante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siglos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XVII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XVIII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Europa fueron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construidos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muñecos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mecánicos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muy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ingeniosos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tenían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algunas características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robots.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Jacques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 Vauncansos 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construyó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varios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músicos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tamaño humano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mediados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siglo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XVIII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.En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1805,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Henri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Maillardert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construyó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una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muñeca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mecánica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que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era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capaz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hacer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dibujos.</w:t>
      </w:r>
      <w:r w:rsidR="00A9299A" w:rsidRPr="00A9299A">
        <w:rPr>
          <w:rFonts w:ascii="Times New Roman" w:hAnsi="Times New Roman" w:cs="Times New Roman"/>
          <w:sz w:val="24"/>
          <w:szCs w:val="24"/>
        </w:rPr>
        <w:br/>
        <w:t>La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palabra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robot se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utilizó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por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primera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vez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1920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>en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una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obra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llamada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"Los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Robots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Universales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</w:t>
      </w:r>
      <w:r w:rsidR="00D90A77" w:rsidRPr="00A9299A">
        <w:rPr>
          <w:rFonts w:ascii="Times New Roman" w:hAnsi="Times New Roman" w:cs="Times New Roman"/>
          <w:sz w:val="24"/>
          <w:szCs w:val="24"/>
        </w:rPr>
        <w:t>Ros sum</w:t>
      </w:r>
      <w:r w:rsidR="00A9299A" w:rsidRPr="00A9299A">
        <w:rPr>
          <w:rFonts w:ascii="Times New Roman" w:hAnsi="Times New Roman" w:cs="Times New Roman"/>
          <w:sz w:val="24"/>
          <w:szCs w:val="24"/>
        </w:rPr>
        <w:t>", escrita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por el dramaturgo checo Karel Capek. Su trama trataba sobre un hombre que fabricó un robot y luego este último mata al hombre. La palabra checa 'Robota' significa servidumbre o trabajado forzado, y cuando se tradujo al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</w:t>
      </w:r>
      <w:r w:rsidR="00D90A77" w:rsidRPr="00A9299A">
        <w:rPr>
          <w:rFonts w:ascii="Times New Roman" w:hAnsi="Times New Roman" w:cs="Times New Roman"/>
          <w:sz w:val="24"/>
          <w:szCs w:val="24"/>
        </w:rPr>
        <w:t>inglés</w:t>
      </w:r>
      <w:r w:rsidR="00A9299A" w:rsidRPr="00A9299A">
        <w:rPr>
          <w:rFonts w:ascii="Times New Roman" w:hAnsi="Times New Roman" w:cs="Times New Roman"/>
          <w:sz w:val="24"/>
          <w:szCs w:val="24"/>
        </w:rPr>
        <w:t xml:space="preserve"> se convirtió en el término robot.</w:t>
      </w:r>
      <w:r w:rsidR="00A9299A" w:rsidRPr="00A9299A">
        <w:rPr>
          <w:rFonts w:ascii="Times New Roman" w:hAnsi="Times New Roman" w:cs="Times New Roman"/>
          <w:sz w:val="24"/>
          <w:szCs w:val="24"/>
        </w:rPr>
        <w:br/>
        <w:t>Luego, Isaac Asimov comenzó en 1939 a contribuir con varias relaciones referidas a robots y a él se le atribuye el acuñamiento del término Robótica y con el surgen las denomidas "Tres Leyes de Robótica" que son las siguientes:</w:t>
      </w:r>
    </w:p>
    <w:p w:rsidR="00A9299A" w:rsidRDefault="00A9299A" w:rsidP="00A9299A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99A">
        <w:rPr>
          <w:rFonts w:ascii="Times New Roman" w:hAnsi="Times New Roman" w:cs="Times New Roman"/>
          <w:sz w:val="24"/>
          <w:szCs w:val="24"/>
        </w:rPr>
        <w:t>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no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puede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actuar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contra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humano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o,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mediante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inacción,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que 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humano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sufra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daños.</w:t>
      </w:r>
    </w:p>
    <w:p w:rsidR="00D90A77" w:rsidRDefault="00D90A77" w:rsidP="00D90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0A77" w:rsidRDefault="00D90A77" w:rsidP="00D90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4D20F0E5">
            <wp:extent cx="2468880" cy="1847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A77" w:rsidRDefault="00D90A77" w:rsidP="00D90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0A77" w:rsidRPr="00A9299A" w:rsidRDefault="00D90A77" w:rsidP="00D90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99A" w:rsidRDefault="00A9299A" w:rsidP="00A9299A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99A">
        <w:rPr>
          <w:rFonts w:ascii="Times New Roman" w:hAnsi="Times New Roman" w:cs="Times New Roman"/>
          <w:sz w:val="24"/>
          <w:szCs w:val="24"/>
        </w:rPr>
        <w:t xml:space="preserve">Un robot debe de obedecer las </w:t>
      </w:r>
      <w:r w:rsidR="00D90A77" w:rsidRPr="00A9299A">
        <w:rPr>
          <w:rFonts w:ascii="Times New Roman" w:hAnsi="Times New Roman" w:cs="Times New Roman"/>
          <w:sz w:val="24"/>
          <w:szCs w:val="24"/>
        </w:rPr>
        <w:t>órdenes</w:t>
      </w:r>
      <w:r w:rsidRPr="00A9299A">
        <w:rPr>
          <w:rFonts w:ascii="Times New Roman" w:hAnsi="Times New Roman" w:cs="Times New Roman"/>
          <w:sz w:val="24"/>
          <w:szCs w:val="24"/>
        </w:rPr>
        <w:t xml:space="preserve"> dadas por los seres humanos, salvo que estén en conflictos con la primera ley.</w:t>
      </w:r>
    </w:p>
    <w:p w:rsidR="00D90A77" w:rsidRDefault="00D90A77" w:rsidP="00D90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0A77" w:rsidRPr="00A9299A" w:rsidRDefault="00D90A77" w:rsidP="00D90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w:lastRenderedPageBreak/>
        <w:drawing>
          <wp:inline distT="0" distB="0" distL="0" distR="0" wp14:anchorId="603D7023">
            <wp:extent cx="2390140" cy="1914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99A" w:rsidRPr="00A9299A" w:rsidRDefault="00A9299A" w:rsidP="00A9299A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99A">
        <w:rPr>
          <w:rFonts w:ascii="Times New Roman" w:hAnsi="Times New Roman" w:cs="Times New Roman"/>
          <w:sz w:val="24"/>
          <w:szCs w:val="24"/>
        </w:rPr>
        <w:t>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debe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proteger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su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propia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existencia,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no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que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esté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conflicto con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primeras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leyes.</w:t>
      </w:r>
    </w:p>
    <w:p w:rsidR="00A9299A" w:rsidRPr="00A9299A" w:rsidRDefault="00A9299A" w:rsidP="00A929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99A">
        <w:rPr>
          <w:rFonts w:ascii="Times New Roman" w:hAnsi="Times New Roman" w:cs="Times New Roman"/>
          <w:sz w:val="24"/>
          <w:szCs w:val="24"/>
        </w:rPr>
        <w:t>Son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varios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factores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que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intervienen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que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desarrollaran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primeros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robots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década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50's.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investigación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inteligencia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artificial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desarrolló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maneras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emular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procesamiento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información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humana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computadoras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electrónicas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 inventó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variedad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mecanismos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probar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sus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teorías.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primeras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patentes aparecieron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1946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muy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primitivos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traslado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maquinaria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Devol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. También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año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aparecen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primeras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computadoras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="003E0D71">
        <w:rPr>
          <w:rFonts w:ascii="Times New Roman" w:hAnsi="Times New Roman" w:cs="Times New Roman"/>
          <w:sz w:val="24"/>
          <w:szCs w:val="24"/>
        </w:rPr>
        <w:t>.e</w:t>
      </w:r>
      <w:r w:rsidRPr="00A9299A">
        <w:rPr>
          <w:rFonts w:ascii="Times New Roman" w:hAnsi="Times New Roman" w:cs="Times New Roman"/>
          <w:sz w:val="24"/>
          <w:szCs w:val="24"/>
        </w:rPr>
        <w:t xml:space="preserve">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1954,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Devol diseña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programable.</w:t>
      </w:r>
      <w:r w:rsidRPr="00A9299A">
        <w:rPr>
          <w:rFonts w:ascii="Times New Roman" w:hAnsi="Times New Roman" w:cs="Times New Roman"/>
          <w:sz w:val="24"/>
          <w:szCs w:val="24"/>
        </w:rPr>
        <w:br/>
        <w:t xml:space="preserve">En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1960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introdujo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"Unimate'',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basada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la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transferencia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artículos.</w:t>
      </w:r>
      <w:r w:rsidRPr="00A9299A">
        <w:rPr>
          <w:rFonts w:ascii="Times New Roman" w:hAnsi="Times New Roman" w:cs="Times New Roman"/>
          <w:sz w:val="24"/>
          <w:szCs w:val="24"/>
        </w:rPr>
        <w:br/>
        <w:t xml:space="preserve">En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1961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Unimate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instaló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Ford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Motors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Company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atender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una máquina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fundición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troquel.</w:t>
      </w:r>
      <w:r w:rsidRPr="00A9299A">
        <w:rPr>
          <w:rFonts w:ascii="Times New Roman" w:hAnsi="Times New Roman" w:cs="Times New Roman"/>
          <w:sz w:val="24"/>
          <w:szCs w:val="24"/>
        </w:rPr>
        <w:br/>
        <w:t xml:space="preserve">En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1966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Trallfa,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firma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noruega,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construyó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instaló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un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robot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de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pintura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por pulverización.</w:t>
      </w:r>
      <w:r w:rsidRPr="00A9299A">
        <w:rPr>
          <w:rFonts w:ascii="Times New Roman" w:hAnsi="Times New Roman" w:cs="Times New Roman"/>
          <w:sz w:val="24"/>
          <w:szCs w:val="24"/>
        </w:rPr>
        <w:br/>
        <w:t>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1971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"Standford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Arm</w:t>
      </w:r>
      <w:bookmarkStart w:id="0" w:name="_GoBack"/>
      <w:bookmarkEnd w:id="0"/>
      <w:r w:rsidRPr="00A9299A">
        <w:rPr>
          <w:rFonts w:ascii="Times New Roman" w:hAnsi="Times New Roman" w:cs="Times New Roman"/>
          <w:sz w:val="24"/>
          <w:szCs w:val="24"/>
        </w:rPr>
        <w:t>''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, 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</w:t>
      </w:r>
      <w:r w:rsidR="003E0D71">
        <w:rPr>
          <w:rFonts w:ascii="Times New Roman" w:hAnsi="Times New Roman" w:cs="Times New Roman"/>
          <w:sz w:val="24"/>
          <w:szCs w:val="24"/>
        </w:rPr>
        <w:t xml:space="preserve"> pequeño </w:t>
      </w:r>
      <w:r w:rsidRPr="00A9299A">
        <w:rPr>
          <w:rFonts w:ascii="Times New Roman" w:hAnsi="Times New Roman" w:cs="Times New Roman"/>
          <w:sz w:val="24"/>
          <w:szCs w:val="24"/>
        </w:rPr>
        <w:t xml:space="preserve"> brazo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robot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accionamiento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eléctrico, 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desarrolló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Standford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University.</w:t>
      </w:r>
      <w:r w:rsidRPr="00A9299A">
        <w:rPr>
          <w:rFonts w:ascii="Times New Roman" w:hAnsi="Times New Roman" w:cs="Times New Roman"/>
          <w:sz w:val="24"/>
          <w:szCs w:val="24"/>
        </w:rPr>
        <w:br/>
        <w:t xml:space="preserve">En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1978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introdujo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robot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PUMA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tareas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montaje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por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Unimation, basándose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diseños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obtenidos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estudio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General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Motors.</w:t>
      </w:r>
      <w:r w:rsidRPr="00A9299A">
        <w:rPr>
          <w:rFonts w:ascii="Times New Roman" w:hAnsi="Times New Roman" w:cs="Times New Roman"/>
          <w:sz w:val="24"/>
          <w:szCs w:val="24"/>
        </w:rPr>
        <w:br/>
        <w:t>Actualmente,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concepto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robótica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evolucionado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hacia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sistemas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móviles autónomos,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que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aquellos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que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capaces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desenvolverse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por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sí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mismos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 entornos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desconocidos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y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parcialmente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cambiantes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sin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necesidad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supervisión.</w:t>
      </w:r>
      <w:r w:rsidRPr="00A9299A">
        <w:rPr>
          <w:rFonts w:ascii="Times New Roman" w:hAnsi="Times New Roman" w:cs="Times New Roman"/>
          <w:sz w:val="24"/>
          <w:szCs w:val="24"/>
        </w:rPr>
        <w:br/>
        <w:t>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setenta,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NASA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inicio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programa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cooperación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Jet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Propulsión </w:t>
      </w:r>
      <w:r w:rsidR="003E0D71" w:rsidRPr="00A9299A">
        <w:rPr>
          <w:rFonts w:ascii="Times New Roman" w:hAnsi="Times New Roman" w:cs="Times New Roman"/>
          <w:sz w:val="24"/>
          <w:szCs w:val="24"/>
        </w:rPr>
        <w:t>Laboratorio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para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desarrollar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plataformas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capaces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explorar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terrenos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hostiles.</w:t>
      </w:r>
      <w:r w:rsidRPr="00A9299A">
        <w:rPr>
          <w:rFonts w:ascii="Times New Roman" w:hAnsi="Times New Roman" w:cs="Times New Roman"/>
          <w:sz w:val="24"/>
          <w:szCs w:val="24"/>
        </w:rPr>
        <w:br/>
        <w:t>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actualidad,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robótica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debate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entre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modelos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sumamente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ambiciosos,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como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es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caso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IT,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diseñado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para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expresar emociones, el COG, tambien conocido como el robot 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cuatro 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>sentidos,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famoso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SOUJOURNER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LUNAR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ROVER, vehículo de turismo con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control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remotos,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y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otros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mucho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</w:t>
      </w:r>
      <w:r w:rsidR="003E0D71" w:rsidRPr="00A9299A">
        <w:rPr>
          <w:rFonts w:ascii="Times New Roman" w:hAnsi="Times New Roman" w:cs="Times New Roman"/>
          <w:sz w:val="24"/>
          <w:szCs w:val="24"/>
        </w:rPr>
        <w:t>más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específicos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como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CYPHER, un helicóptero robot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uso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militar,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guardia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de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trafico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japonés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ANZEN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TARO o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 robots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mascotas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de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Sony.</w:t>
      </w:r>
      <w:r w:rsidRPr="00A9299A">
        <w:rPr>
          <w:rFonts w:ascii="Times New Roman" w:hAnsi="Times New Roman" w:cs="Times New Roman"/>
          <w:sz w:val="24"/>
          <w:szCs w:val="24"/>
        </w:rPr>
        <w:br/>
        <w:t>En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general</w:t>
      </w:r>
      <w:r w:rsidR="003E0D71">
        <w:rPr>
          <w:rFonts w:ascii="Times New Roman" w:hAnsi="Times New Roman" w:cs="Times New Roman"/>
          <w:sz w:val="24"/>
          <w:szCs w:val="24"/>
        </w:rPr>
        <w:t xml:space="preserve"> 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historia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robótica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podemos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clasificar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cinco 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generaciones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:las </w:t>
      </w:r>
      <w:r w:rsidRPr="00A9299A">
        <w:rPr>
          <w:rFonts w:ascii="Times New Roman" w:hAnsi="Times New Roman" w:cs="Times New Roman"/>
          <w:sz w:val="24"/>
          <w:szCs w:val="24"/>
        </w:rPr>
        <w:lastRenderedPageBreak/>
        <w:t>dos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primeras,</w:t>
      </w:r>
      <w:r w:rsidR="003E0D71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ya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alcanzadas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los ochenta, incluían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gestión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tareas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repetitivas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con autonomía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muy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limitada. La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tercera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generación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incluiría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visión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artificial,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en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cual se ha avanzado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mucho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los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ochenta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y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</w:t>
      </w:r>
      <w:r w:rsidR="003E0D71" w:rsidRPr="00A9299A">
        <w:rPr>
          <w:rFonts w:ascii="Times New Roman" w:hAnsi="Times New Roman" w:cs="Times New Roman"/>
          <w:sz w:val="24"/>
          <w:szCs w:val="24"/>
        </w:rPr>
        <w:t>noventa</w:t>
      </w:r>
      <w:r w:rsidRPr="00A9299A">
        <w:rPr>
          <w:rFonts w:ascii="Times New Roman" w:hAnsi="Times New Roman" w:cs="Times New Roman"/>
          <w:sz w:val="24"/>
          <w:szCs w:val="24"/>
        </w:rPr>
        <w:t xml:space="preserve">. La cuarta 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incluye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movilidad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avanzada</w:t>
      </w:r>
      <w:r w:rsidR="00637F5C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 exteriores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interiores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y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la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quinta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entraría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en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el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dominio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de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la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inteligencia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artificial 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>en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lo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cual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se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</w:t>
      </w:r>
      <w:r w:rsidR="00D90A77" w:rsidRPr="00A9299A">
        <w:rPr>
          <w:rFonts w:ascii="Times New Roman" w:hAnsi="Times New Roman" w:cs="Times New Roman"/>
          <w:sz w:val="24"/>
          <w:szCs w:val="24"/>
        </w:rPr>
        <w:t>está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trabajando</w:t>
      </w:r>
      <w:r w:rsidR="00D90A77">
        <w:rPr>
          <w:rFonts w:ascii="Times New Roman" w:hAnsi="Times New Roman" w:cs="Times New Roman"/>
          <w:sz w:val="24"/>
          <w:szCs w:val="24"/>
        </w:rPr>
        <w:t xml:space="preserve"> </w:t>
      </w:r>
      <w:r w:rsidRPr="00A9299A">
        <w:rPr>
          <w:rFonts w:ascii="Times New Roman" w:hAnsi="Times New Roman" w:cs="Times New Roman"/>
          <w:sz w:val="24"/>
          <w:szCs w:val="24"/>
        </w:rPr>
        <w:t xml:space="preserve"> actualmente.</w:t>
      </w:r>
    </w:p>
    <w:p w:rsidR="00A9299A" w:rsidRDefault="00A9299A" w:rsidP="00885A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00D" w:rsidRDefault="0032500D" w:rsidP="00885A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00D" w:rsidRDefault="0032500D" w:rsidP="00885A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00D" w:rsidRDefault="0032500D" w:rsidP="00885A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Autores: Briceila  Midi</w:t>
      </w: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Diosnilda  Abrego</w:t>
      </w: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Nena  Abrego</w:t>
      </w: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Anabel  santo </w:t>
      </w: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Frank  Molina</w:t>
      </w: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Presentado: José  Santos</w:t>
      </w: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00D" w:rsidRDefault="003E0D71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  De  Panamá</w:t>
      </w:r>
    </w:p>
    <w:p w:rsidR="0032500D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Ministerio  De  Educación</w:t>
      </w:r>
    </w:p>
    <w:p w:rsidR="0032500D" w:rsidRPr="00885A38" w:rsidRDefault="0032500D" w:rsidP="00325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Colegio  I.P.T  El  Silencio</w:t>
      </w:r>
    </w:p>
    <w:sectPr w:rsidR="0032500D" w:rsidRPr="00885A38" w:rsidSect="00D90A77">
      <w:pgSz w:w="12240" w:h="15840" w:code="1"/>
      <w:pgMar w:top="1440" w:right="1440" w:bottom="1440" w:left="179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4F97"/>
    <w:multiLevelType w:val="multilevel"/>
    <w:tmpl w:val="53E2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F1"/>
    <w:rsid w:val="0032500D"/>
    <w:rsid w:val="003E0D71"/>
    <w:rsid w:val="005C5873"/>
    <w:rsid w:val="00637F5C"/>
    <w:rsid w:val="00847EC0"/>
    <w:rsid w:val="00885A38"/>
    <w:rsid w:val="009877F1"/>
    <w:rsid w:val="00A9299A"/>
    <w:rsid w:val="00D9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C2D0-B500-4579-AC97-DFA58819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griceila lineth midi</dc:creator>
  <cp:lastModifiedBy>griceila lineth midi</cp:lastModifiedBy>
  <cp:revision>1</cp:revision>
  <dcterms:created xsi:type="dcterms:W3CDTF">2015-05-13T18:51:00Z</dcterms:created>
  <dcterms:modified xsi:type="dcterms:W3CDTF">2015-05-13T21:11:00Z</dcterms:modified>
</cp:coreProperties>
</file>