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2244"/>
        <w:gridCol w:w="2244"/>
        <w:gridCol w:w="2245"/>
        <w:gridCol w:w="2245"/>
      </w:tblGrid>
      <w:tr w:rsidR="00B4293E" w:rsidTr="00B4293E">
        <w:tc>
          <w:tcPr>
            <w:tcW w:w="2244" w:type="dxa"/>
          </w:tcPr>
          <w:p w:rsidR="00B4293E" w:rsidRDefault="00B4293E"/>
        </w:tc>
        <w:tc>
          <w:tcPr>
            <w:tcW w:w="2244" w:type="dxa"/>
          </w:tcPr>
          <w:p w:rsidR="00B4293E" w:rsidRDefault="00B4293E">
            <w:r>
              <w:t>Pensamiento</w:t>
            </w:r>
          </w:p>
          <w:p w:rsidR="00B4293E" w:rsidRDefault="00B4293E">
            <w:r>
              <w:t>Cristiano</w:t>
            </w:r>
          </w:p>
        </w:tc>
        <w:tc>
          <w:tcPr>
            <w:tcW w:w="2245" w:type="dxa"/>
          </w:tcPr>
          <w:p w:rsidR="00B4293E" w:rsidRDefault="00B4293E">
            <w:r>
              <w:t xml:space="preserve">Pensamiento </w:t>
            </w:r>
          </w:p>
          <w:p w:rsidR="00B4293E" w:rsidRDefault="00B4293E">
            <w:r>
              <w:t>Liberal</w:t>
            </w:r>
          </w:p>
        </w:tc>
        <w:tc>
          <w:tcPr>
            <w:tcW w:w="2245" w:type="dxa"/>
          </w:tcPr>
          <w:p w:rsidR="00B4293E" w:rsidRDefault="00B4293E">
            <w:r>
              <w:t>Pensamiento</w:t>
            </w:r>
          </w:p>
          <w:p w:rsidR="00B4293E" w:rsidRDefault="00B4293E">
            <w:r>
              <w:t>Marxista</w:t>
            </w:r>
          </w:p>
        </w:tc>
      </w:tr>
      <w:tr w:rsidR="00B4293E" w:rsidTr="00B4293E">
        <w:tc>
          <w:tcPr>
            <w:tcW w:w="2244" w:type="dxa"/>
          </w:tcPr>
          <w:p w:rsidR="00B4293E" w:rsidRDefault="00B4293E">
            <w:r>
              <w:t>Características</w:t>
            </w:r>
          </w:p>
        </w:tc>
        <w:tc>
          <w:tcPr>
            <w:tcW w:w="2244" w:type="dxa"/>
          </w:tcPr>
          <w:p w:rsidR="00B4293E" w:rsidRDefault="00855D6F" w:rsidP="00855D6F">
            <w:pPr>
              <w:pStyle w:val="Prrafodelista"/>
              <w:numPr>
                <w:ilvl w:val="0"/>
                <w:numId w:val="6"/>
              </w:numPr>
              <w:ind w:left="166" w:hanging="142"/>
            </w:pPr>
            <w:r>
              <w:t>Poder descendente</w:t>
            </w:r>
          </w:p>
          <w:p w:rsidR="00855D6F" w:rsidRDefault="00855D6F" w:rsidP="00855D6F">
            <w:pPr>
              <w:pStyle w:val="Prrafodelista"/>
              <w:numPr>
                <w:ilvl w:val="0"/>
                <w:numId w:val="6"/>
              </w:numPr>
              <w:ind w:left="166" w:hanging="142"/>
            </w:pPr>
            <w:r>
              <w:t>Todo poder viene de Dios</w:t>
            </w:r>
          </w:p>
          <w:p w:rsidR="00855D6F" w:rsidRDefault="00855D6F" w:rsidP="00855D6F">
            <w:pPr>
              <w:pStyle w:val="Prrafodelista"/>
              <w:numPr>
                <w:ilvl w:val="0"/>
                <w:numId w:val="6"/>
              </w:numPr>
              <w:ind w:left="166" w:hanging="142"/>
            </w:pPr>
            <w:r>
              <w:t>Surge en la Edad media</w:t>
            </w:r>
          </w:p>
          <w:p w:rsidR="00855D6F" w:rsidRDefault="00855D6F" w:rsidP="00855D6F">
            <w:pPr>
              <w:pStyle w:val="Prrafodelista"/>
              <w:numPr>
                <w:ilvl w:val="0"/>
                <w:numId w:val="6"/>
              </w:numPr>
              <w:ind w:left="166" w:hanging="142"/>
            </w:pPr>
            <w:r>
              <w:t>Es el más antiguo de las corrientes de pensamiento</w:t>
            </w:r>
          </w:p>
          <w:p w:rsidR="00855D6F" w:rsidRDefault="00855D6F" w:rsidP="00855D6F">
            <w:pPr>
              <w:pStyle w:val="Prrafodelista"/>
              <w:numPr>
                <w:ilvl w:val="0"/>
                <w:numId w:val="6"/>
              </w:numPr>
              <w:ind w:left="166" w:hanging="142"/>
            </w:pPr>
            <w:r>
              <w:t>Tenía una concepción teocrática</w:t>
            </w:r>
          </w:p>
          <w:p w:rsidR="00855D6F" w:rsidRDefault="00855D6F" w:rsidP="00855D6F">
            <w:pPr>
              <w:pStyle w:val="Prrafodelista"/>
              <w:numPr>
                <w:ilvl w:val="0"/>
                <w:numId w:val="6"/>
              </w:numPr>
              <w:ind w:left="166" w:hanging="142"/>
            </w:pPr>
            <w:r>
              <w:t xml:space="preserve">Estaban en represión </w:t>
            </w:r>
          </w:p>
          <w:p w:rsidR="0095087E" w:rsidRDefault="0095087E" w:rsidP="00855D6F">
            <w:pPr>
              <w:pStyle w:val="Prrafodelista"/>
              <w:numPr>
                <w:ilvl w:val="0"/>
                <w:numId w:val="6"/>
              </w:numPr>
              <w:ind w:left="166" w:hanging="142"/>
            </w:pPr>
            <w:r>
              <w:t>Buscaban un bien común de lo establecido por Dios</w:t>
            </w:r>
          </w:p>
        </w:tc>
        <w:tc>
          <w:tcPr>
            <w:tcW w:w="2245" w:type="dxa"/>
          </w:tcPr>
          <w:p w:rsidR="00B4293E" w:rsidRDefault="00A516F9" w:rsidP="00A516F9">
            <w:pPr>
              <w:pStyle w:val="Prrafodelista"/>
              <w:numPr>
                <w:ilvl w:val="0"/>
                <w:numId w:val="6"/>
              </w:numPr>
              <w:ind w:left="190" w:hanging="218"/>
            </w:pPr>
            <w:r>
              <w:t>Los hombres son iguales, respecto a derechos.</w:t>
            </w:r>
          </w:p>
          <w:p w:rsidR="00A516F9" w:rsidRDefault="006256C6" w:rsidP="00A516F9">
            <w:pPr>
              <w:pStyle w:val="Prrafodelista"/>
              <w:numPr>
                <w:ilvl w:val="0"/>
                <w:numId w:val="6"/>
              </w:numPr>
              <w:ind w:left="190" w:hanging="218"/>
            </w:pPr>
            <w:r>
              <w:t>Libertad en todas las dimensiones de los que forman parte de él</w:t>
            </w:r>
          </w:p>
          <w:p w:rsidR="006256C6" w:rsidRDefault="006256C6" w:rsidP="00A516F9">
            <w:pPr>
              <w:pStyle w:val="Prrafodelista"/>
              <w:numPr>
                <w:ilvl w:val="0"/>
                <w:numId w:val="6"/>
              </w:numPr>
              <w:ind w:left="190" w:hanging="218"/>
            </w:pPr>
            <w:r>
              <w:t>Los individuos son autónomos, perdiendo así la necesidad primordial de un estado.</w:t>
            </w:r>
          </w:p>
        </w:tc>
        <w:tc>
          <w:tcPr>
            <w:tcW w:w="2245" w:type="dxa"/>
          </w:tcPr>
          <w:p w:rsidR="00B4293E" w:rsidRDefault="00552679" w:rsidP="00552679">
            <w:pPr>
              <w:pStyle w:val="Prrafodelista"/>
              <w:numPr>
                <w:ilvl w:val="0"/>
                <w:numId w:val="6"/>
              </w:numPr>
              <w:ind w:left="71" w:hanging="76"/>
            </w:pPr>
            <w:r>
              <w:t xml:space="preserve"> Lucha de clases</w:t>
            </w:r>
          </w:p>
          <w:p w:rsidR="00552679" w:rsidRDefault="00552679" w:rsidP="00552679">
            <w:pPr>
              <w:pStyle w:val="Prrafodelista"/>
              <w:numPr>
                <w:ilvl w:val="0"/>
                <w:numId w:val="6"/>
              </w:numPr>
              <w:ind w:left="71" w:hanging="76"/>
            </w:pPr>
            <w:r>
              <w:t xml:space="preserve"> Importancia de la mano de obra</w:t>
            </w:r>
          </w:p>
          <w:p w:rsidR="00552679" w:rsidRDefault="00552679" w:rsidP="00552679">
            <w:pPr>
              <w:pStyle w:val="Prrafodelista"/>
              <w:numPr>
                <w:ilvl w:val="0"/>
                <w:numId w:val="6"/>
              </w:numPr>
              <w:ind w:left="71" w:hanging="76"/>
            </w:pPr>
            <w:r>
              <w:t xml:space="preserve"> Importancia de los sistemas de  producción </w:t>
            </w:r>
          </w:p>
          <w:p w:rsidR="00552679" w:rsidRDefault="00552679" w:rsidP="00552679">
            <w:pPr>
              <w:pStyle w:val="Prrafodelista"/>
              <w:numPr>
                <w:ilvl w:val="0"/>
                <w:numId w:val="6"/>
              </w:numPr>
              <w:ind w:left="71" w:hanging="76"/>
            </w:pPr>
            <w:r>
              <w:t xml:space="preserve"> Planteamiento del poder del pueblo sobre los estados.</w:t>
            </w:r>
          </w:p>
          <w:p w:rsidR="00552679" w:rsidRDefault="00552679" w:rsidP="00552679">
            <w:pPr>
              <w:pStyle w:val="Prrafodelista"/>
              <w:numPr>
                <w:ilvl w:val="0"/>
                <w:numId w:val="6"/>
              </w:numPr>
              <w:ind w:left="71" w:hanging="76"/>
            </w:pPr>
            <w:r>
              <w:t xml:space="preserve"> Desacuerdo respecto a la supresión de la clase proletaria, cuando esta es la que hace funcionar el sistema.</w:t>
            </w:r>
          </w:p>
        </w:tc>
      </w:tr>
      <w:tr w:rsidR="00B4293E" w:rsidTr="00B4293E">
        <w:tc>
          <w:tcPr>
            <w:tcW w:w="2244" w:type="dxa"/>
          </w:tcPr>
          <w:p w:rsidR="00B4293E" w:rsidRDefault="00B4293E">
            <w:r>
              <w:t>Precursores</w:t>
            </w:r>
          </w:p>
        </w:tc>
        <w:tc>
          <w:tcPr>
            <w:tcW w:w="2244" w:type="dxa"/>
          </w:tcPr>
          <w:p w:rsidR="00B4293E" w:rsidRDefault="0095087E" w:rsidP="0095087E">
            <w:pPr>
              <w:pStyle w:val="Prrafodelista"/>
              <w:numPr>
                <w:ilvl w:val="0"/>
                <w:numId w:val="6"/>
              </w:numPr>
              <w:ind w:left="166" w:hanging="166"/>
            </w:pPr>
            <w:r>
              <w:t>Santo Tomas de Aquino</w:t>
            </w:r>
          </w:p>
          <w:p w:rsidR="0095087E" w:rsidRDefault="0095087E" w:rsidP="0095087E">
            <w:pPr>
              <w:pStyle w:val="Prrafodelista"/>
              <w:numPr>
                <w:ilvl w:val="0"/>
                <w:numId w:val="6"/>
              </w:numPr>
              <w:ind w:left="166" w:hanging="166"/>
            </w:pPr>
            <w:r>
              <w:t>San Pedro</w:t>
            </w:r>
          </w:p>
          <w:p w:rsidR="0095087E" w:rsidRDefault="0095087E" w:rsidP="0095087E">
            <w:pPr>
              <w:pStyle w:val="Prrafodelista"/>
              <w:numPr>
                <w:ilvl w:val="0"/>
                <w:numId w:val="6"/>
              </w:numPr>
              <w:ind w:left="166" w:hanging="166"/>
            </w:pPr>
            <w:r>
              <w:t>Papa León XIII</w:t>
            </w:r>
          </w:p>
          <w:p w:rsidR="0095087E" w:rsidRDefault="0095087E" w:rsidP="0095087E">
            <w:pPr>
              <w:pStyle w:val="Prrafodelista"/>
              <w:numPr>
                <w:ilvl w:val="0"/>
                <w:numId w:val="6"/>
              </w:numPr>
              <w:ind w:left="166" w:hanging="166"/>
            </w:pPr>
            <w:r>
              <w:t>Juan Calvino</w:t>
            </w:r>
          </w:p>
        </w:tc>
        <w:tc>
          <w:tcPr>
            <w:tcW w:w="2245" w:type="dxa"/>
          </w:tcPr>
          <w:p w:rsidR="00B4293E" w:rsidRDefault="00A50737" w:rsidP="00A50737">
            <w:pPr>
              <w:pStyle w:val="Prrafodelista"/>
              <w:numPr>
                <w:ilvl w:val="0"/>
                <w:numId w:val="6"/>
              </w:numPr>
              <w:ind w:left="190" w:hanging="142"/>
            </w:pPr>
            <w:r>
              <w:t>Thomas Hobbes</w:t>
            </w:r>
          </w:p>
          <w:p w:rsidR="00A50737" w:rsidRDefault="00A50737" w:rsidP="00A50737">
            <w:pPr>
              <w:pStyle w:val="Prrafodelista"/>
              <w:numPr>
                <w:ilvl w:val="0"/>
                <w:numId w:val="6"/>
              </w:numPr>
              <w:ind w:left="190" w:hanging="142"/>
            </w:pPr>
            <w:r>
              <w:t>John Locke</w:t>
            </w:r>
          </w:p>
          <w:p w:rsidR="00A50737" w:rsidRDefault="00A50737" w:rsidP="00A50737">
            <w:pPr>
              <w:pStyle w:val="Prrafodelista"/>
              <w:numPr>
                <w:ilvl w:val="0"/>
                <w:numId w:val="6"/>
              </w:numPr>
              <w:ind w:left="190" w:hanging="142"/>
            </w:pPr>
            <w:r>
              <w:t>Adam Smith</w:t>
            </w:r>
          </w:p>
          <w:p w:rsidR="00A50737" w:rsidRDefault="00A50737" w:rsidP="00A50737">
            <w:pPr>
              <w:pStyle w:val="Prrafodelista"/>
              <w:numPr>
                <w:ilvl w:val="0"/>
                <w:numId w:val="6"/>
              </w:numPr>
              <w:ind w:left="190" w:hanging="142"/>
            </w:pPr>
            <w:r>
              <w:t xml:space="preserve">Milton Friedman </w:t>
            </w:r>
          </w:p>
        </w:tc>
        <w:tc>
          <w:tcPr>
            <w:tcW w:w="2245" w:type="dxa"/>
          </w:tcPr>
          <w:p w:rsidR="00B4293E" w:rsidRDefault="00A50737" w:rsidP="00A50737">
            <w:pPr>
              <w:pStyle w:val="Prrafodelista"/>
              <w:numPr>
                <w:ilvl w:val="0"/>
                <w:numId w:val="6"/>
              </w:numPr>
              <w:ind w:left="213" w:hanging="142"/>
            </w:pPr>
            <w:r>
              <w:t>Karl Marx</w:t>
            </w:r>
          </w:p>
          <w:p w:rsidR="00A50737" w:rsidRDefault="00A50737" w:rsidP="00A50737">
            <w:pPr>
              <w:pStyle w:val="Prrafodelista"/>
              <w:numPr>
                <w:ilvl w:val="0"/>
                <w:numId w:val="6"/>
              </w:numPr>
              <w:ind w:left="213" w:hanging="142"/>
            </w:pPr>
            <w:r>
              <w:t xml:space="preserve">Vladimir Ilich </w:t>
            </w:r>
            <w:proofErr w:type="spellStart"/>
            <w:r>
              <w:t>Ulianov</w:t>
            </w:r>
            <w:proofErr w:type="spellEnd"/>
            <w:r>
              <w:t xml:space="preserve"> (Lenin)</w:t>
            </w:r>
          </w:p>
          <w:p w:rsidR="00A50737" w:rsidRDefault="00A50737" w:rsidP="00B37841">
            <w:pPr>
              <w:pStyle w:val="Prrafodelista"/>
              <w:ind w:left="213"/>
            </w:pPr>
          </w:p>
          <w:p w:rsidR="00A50737" w:rsidRDefault="00A50737"/>
        </w:tc>
      </w:tr>
      <w:tr w:rsidR="00B4293E" w:rsidTr="00B4293E">
        <w:tc>
          <w:tcPr>
            <w:tcW w:w="2244" w:type="dxa"/>
          </w:tcPr>
          <w:p w:rsidR="00B4293E" w:rsidRDefault="00B4293E">
            <w:r>
              <w:t>Gobiernos</w:t>
            </w:r>
          </w:p>
        </w:tc>
        <w:tc>
          <w:tcPr>
            <w:tcW w:w="2244" w:type="dxa"/>
          </w:tcPr>
          <w:p w:rsidR="00B4293E" w:rsidRDefault="00552679" w:rsidP="00552679">
            <w:pPr>
              <w:pStyle w:val="Prrafodelista"/>
              <w:numPr>
                <w:ilvl w:val="0"/>
                <w:numId w:val="5"/>
              </w:numPr>
              <w:ind w:left="166" w:hanging="142"/>
            </w:pPr>
            <w:r>
              <w:t xml:space="preserve">Roma </w:t>
            </w:r>
          </w:p>
        </w:tc>
        <w:tc>
          <w:tcPr>
            <w:tcW w:w="2245" w:type="dxa"/>
          </w:tcPr>
          <w:p w:rsidR="00B4293E" w:rsidRDefault="00A50737" w:rsidP="00072DD7">
            <w:pPr>
              <w:pStyle w:val="Prrafodelista"/>
              <w:numPr>
                <w:ilvl w:val="0"/>
                <w:numId w:val="5"/>
              </w:numPr>
              <w:ind w:left="190" w:hanging="142"/>
            </w:pPr>
            <w:r>
              <w:t xml:space="preserve">Estados Unidos </w:t>
            </w:r>
          </w:p>
        </w:tc>
        <w:tc>
          <w:tcPr>
            <w:tcW w:w="2245" w:type="dxa"/>
          </w:tcPr>
          <w:p w:rsidR="00855D6F" w:rsidRDefault="00855D6F" w:rsidP="00855D6F">
            <w:pPr>
              <w:pStyle w:val="Prrafodelista"/>
              <w:numPr>
                <w:ilvl w:val="0"/>
                <w:numId w:val="5"/>
              </w:numPr>
              <w:ind w:left="71" w:hanging="71"/>
            </w:pPr>
            <w:r w:rsidRPr="00855D6F">
              <w:t xml:space="preserve">China - República Popular de China </w:t>
            </w:r>
          </w:p>
          <w:p w:rsidR="00855D6F" w:rsidRDefault="00855D6F" w:rsidP="00855D6F">
            <w:pPr>
              <w:pStyle w:val="Prrafodelista"/>
              <w:numPr>
                <w:ilvl w:val="0"/>
                <w:numId w:val="5"/>
              </w:numPr>
              <w:ind w:left="71" w:hanging="71"/>
            </w:pPr>
            <w:r w:rsidRPr="00855D6F">
              <w:t xml:space="preserve">Cuba - República de Cuba </w:t>
            </w:r>
          </w:p>
          <w:p w:rsidR="00855D6F" w:rsidRDefault="00855D6F" w:rsidP="00855D6F">
            <w:pPr>
              <w:pStyle w:val="Prrafodelista"/>
              <w:numPr>
                <w:ilvl w:val="0"/>
                <w:numId w:val="5"/>
              </w:numPr>
              <w:ind w:left="71" w:hanging="71"/>
            </w:pPr>
            <w:r w:rsidRPr="00855D6F">
              <w:t xml:space="preserve">Corea del norte - República popular democrática de Corea </w:t>
            </w:r>
          </w:p>
          <w:p w:rsidR="00855D6F" w:rsidRDefault="00855D6F" w:rsidP="00855D6F">
            <w:pPr>
              <w:pStyle w:val="Prrafodelista"/>
              <w:numPr>
                <w:ilvl w:val="0"/>
                <w:numId w:val="5"/>
              </w:numPr>
              <w:ind w:left="71" w:hanging="71"/>
            </w:pPr>
            <w:r w:rsidRPr="00855D6F">
              <w:t xml:space="preserve">Laos - República democrática de la gente del Lao </w:t>
            </w:r>
          </w:p>
          <w:p w:rsidR="00855D6F" w:rsidRPr="00855D6F" w:rsidRDefault="00855D6F" w:rsidP="00855D6F">
            <w:pPr>
              <w:pStyle w:val="Prrafodelista"/>
              <w:numPr>
                <w:ilvl w:val="0"/>
                <w:numId w:val="5"/>
              </w:numPr>
              <w:ind w:left="71" w:hanging="71"/>
            </w:pPr>
            <w:r w:rsidRPr="00855D6F">
              <w:t xml:space="preserve">Vietnam - República socialista de Vietnam </w:t>
            </w:r>
          </w:p>
          <w:p w:rsidR="00B4293E" w:rsidRDefault="00B4293E" w:rsidP="00855D6F">
            <w:pPr>
              <w:ind w:left="71" w:hanging="71"/>
            </w:pPr>
          </w:p>
        </w:tc>
      </w:tr>
    </w:tbl>
    <w:p w:rsidR="006256C6" w:rsidRDefault="00855D6F" w:rsidP="00855D6F">
      <w:r w:rsidRPr="00855D6F">
        <w:t xml:space="preserve"> </w:t>
      </w:r>
    </w:p>
    <w:p w:rsidR="006256C6" w:rsidRDefault="006256C6">
      <w:r>
        <w:br w:type="page"/>
      </w:r>
    </w:p>
    <w:p w:rsidR="00EF192B" w:rsidRDefault="006256C6" w:rsidP="00855D6F">
      <w:pPr>
        <w:rPr>
          <w:sz w:val="32"/>
        </w:rPr>
      </w:pPr>
      <w:r w:rsidRPr="006256C6">
        <w:rPr>
          <w:sz w:val="32"/>
        </w:rPr>
        <w:lastRenderedPageBreak/>
        <w:t>Línea de tiempo</w:t>
      </w:r>
    </w:p>
    <w:p w:rsidR="00736E8D" w:rsidRDefault="00736E8D" w:rsidP="00855D6F">
      <w:pPr>
        <w:rPr>
          <w:sz w:val="32"/>
        </w:rPr>
      </w:pPr>
      <w:r>
        <w:rPr>
          <w:sz w:val="32"/>
        </w:rPr>
        <w:t>Respecto al concepto de NACIÓN.</w:t>
      </w:r>
    </w:p>
    <w:p w:rsidR="006256C6" w:rsidRPr="009D7E45" w:rsidRDefault="00736E8D" w:rsidP="009D7E45">
      <w:pPr>
        <w:pStyle w:val="Prrafodelista"/>
        <w:numPr>
          <w:ilvl w:val="0"/>
          <w:numId w:val="5"/>
        </w:numPr>
        <w:spacing w:line="360" w:lineRule="auto"/>
        <w:jc w:val="both"/>
        <w:rPr>
          <w:rFonts w:ascii="Arial" w:hAnsi="Arial" w:cs="Arial"/>
          <w:sz w:val="24"/>
        </w:rPr>
      </w:pPr>
      <w:r>
        <w:rPr>
          <w:noProof/>
          <w:sz w:val="32"/>
          <w:lang w:eastAsia="es-SV"/>
        </w:rPr>
        <mc:AlternateContent>
          <mc:Choice Requires="wps">
            <w:drawing>
              <wp:anchor distT="0" distB="0" distL="114300" distR="114300" simplePos="0" relativeHeight="251659264" behindDoc="0" locked="0" layoutInCell="1" allowOverlap="1" wp14:anchorId="5FE07816" wp14:editId="416BDCED">
                <wp:simplePos x="0" y="0"/>
                <wp:positionH relativeFrom="column">
                  <wp:posOffset>220345</wp:posOffset>
                </wp:positionH>
                <wp:positionV relativeFrom="paragraph">
                  <wp:posOffset>96520</wp:posOffset>
                </wp:positionV>
                <wp:extent cx="0" cy="3689350"/>
                <wp:effectExtent l="95250" t="0" r="76200" b="63500"/>
                <wp:wrapNone/>
                <wp:docPr id="1" name="1 Conector recto de flecha"/>
                <wp:cNvGraphicFramePr/>
                <a:graphic xmlns:a="http://schemas.openxmlformats.org/drawingml/2006/main">
                  <a:graphicData uri="http://schemas.microsoft.com/office/word/2010/wordprocessingShape">
                    <wps:wsp>
                      <wps:cNvCnPr/>
                      <wps:spPr>
                        <a:xfrm>
                          <a:off x="0" y="0"/>
                          <a:ext cx="0" cy="3689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1 Conector recto de flecha" o:spid="_x0000_s1026" type="#_x0000_t32" style="position:absolute;margin-left:17.35pt;margin-top:7.6pt;width:0;height:29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" strokecolor="black [3040]">
                <v:stroke endarrow="open"/>
              </v:shape>
            </w:pict>
          </mc:Fallback>
        </mc:AlternateContent>
      </w:r>
      <w:r w:rsidR="00C836E0" w:rsidRPr="009D7E45">
        <w:rPr>
          <w:rFonts w:ascii="Arial" w:hAnsi="Arial" w:cs="Arial"/>
          <w:sz w:val="24"/>
        </w:rPr>
        <w:t xml:space="preserve">Edad media: </w:t>
      </w:r>
      <w:r w:rsidR="003B39C5" w:rsidRPr="009D7E45">
        <w:rPr>
          <w:rFonts w:ascii="Arial" w:hAnsi="Arial" w:cs="Arial"/>
          <w:sz w:val="24"/>
        </w:rPr>
        <w:t xml:space="preserve">Se utiliza el </w:t>
      </w:r>
      <w:r w:rsidRPr="009D7E45">
        <w:rPr>
          <w:rFonts w:ascii="Arial" w:hAnsi="Arial" w:cs="Arial"/>
          <w:sz w:val="24"/>
        </w:rPr>
        <w:t>término</w:t>
      </w:r>
      <w:r w:rsidR="003B39C5" w:rsidRPr="009D7E45">
        <w:rPr>
          <w:rFonts w:ascii="Arial" w:hAnsi="Arial" w:cs="Arial"/>
          <w:sz w:val="24"/>
        </w:rPr>
        <w:t xml:space="preserve"> región, solo para referirse al lugar de procedencia de alguien</w:t>
      </w:r>
      <w:r w:rsidR="009D7E45">
        <w:rPr>
          <w:rFonts w:ascii="Arial" w:hAnsi="Arial" w:cs="Arial"/>
          <w:sz w:val="24"/>
        </w:rPr>
        <w:t>.</w:t>
      </w:r>
    </w:p>
    <w:p w:rsidR="003B39C5" w:rsidRPr="009D7E45" w:rsidRDefault="003B39C5" w:rsidP="009D7E45">
      <w:pPr>
        <w:pStyle w:val="Prrafodelista"/>
        <w:numPr>
          <w:ilvl w:val="0"/>
          <w:numId w:val="5"/>
        </w:numPr>
        <w:spacing w:line="360" w:lineRule="auto"/>
        <w:jc w:val="both"/>
        <w:rPr>
          <w:rFonts w:ascii="Arial" w:hAnsi="Arial" w:cs="Arial"/>
          <w:sz w:val="24"/>
        </w:rPr>
      </w:pPr>
      <w:r w:rsidRPr="009D7E45">
        <w:rPr>
          <w:rFonts w:ascii="Arial" w:hAnsi="Arial" w:cs="Arial"/>
          <w:sz w:val="24"/>
        </w:rPr>
        <w:t>Siglo XVIII: comienza a tener una un significado político</w:t>
      </w:r>
    </w:p>
    <w:p w:rsidR="003B39C5" w:rsidRPr="009D7E45" w:rsidRDefault="003B39C5" w:rsidP="009D7E45">
      <w:pPr>
        <w:pStyle w:val="Prrafodelista"/>
        <w:numPr>
          <w:ilvl w:val="0"/>
          <w:numId w:val="5"/>
        </w:numPr>
        <w:spacing w:line="360" w:lineRule="auto"/>
        <w:jc w:val="both"/>
        <w:rPr>
          <w:rFonts w:ascii="Arial" w:hAnsi="Arial" w:cs="Arial"/>
          <w:sz w:val="24"/>
        </w:rPr>
      </w:pPr>
      <w:r w:rsidRPr="009D7E45">
        <w:rPr>
          <w:rFonts w:ascii="Arial" w:hAnsi="Arial" w:cs="Arial"/>
          <w:sz w:val="24"/>
        </w:rPr>
        <w:t xml:space="preserve">Revolución francesa </w:t>
      </w:r>
      <w:r w:rsidR="009D7E45" w:rsidRPr="009D7E45">
        <w:rPr>
          <w:rFonts w:ascii="Arial" w:hAnsi="Arial" w:cs="Arial"/>
          <w:sz w:val="24"/>
        </w:rPr>
        <w:t>(siglo XIII</w:t>
      </w:r>
      <w:r w:rsidRPr="009D7E45">
        <w:rPr>
          <w:rFonts w:ascii="Arial" w:hAnsi="Arial" w:cs="Arial"/>
          <w:sz w:val="24"/>
        </w:rPr>
        <w:t>): se establece que nación es un conjunto de personas asociadas bajo ciertas leyes que reconocen la existencia de una autoridad.</w:t>
      </w:r>
    </w:p>
    <w:p w:rsidR="003B39C5" w:rsidRPr="009D7E45" w:rsidRDefault="009D7E45" w:rsidP="009D7E45">
      <w:pPr>
        <w:pStyle w:val="Prrafodelista"/>
        <w:numPr>
          <w:ilvl w:val="0"/>
          <w:numId w:val="5"/>
        </w:numPr>
        <w:spacing w:line="360" w:lineRule="auto"/>
        <w:jc w:val="both"/>
        <w:rPr>
          <w:rFonts w:ascii="Arial" w:hAnsi="Arial" w:cs="Arial"/>
          <w:sz w:val="24"/>
        </w:rPr>
      </w:pPr>
      <w:r>
        <w:rPr>
          <w:rFonts w:ascii="Arial" w:hAnsi="Arial" w:cs="Arial"/>
          <w:sz w:val="24"/>
        </w:rPr>
        <w:t>Siglo XIX</w:t>
      </w:r>
      <w:r w:rsidRPr="009D7E45">
        <w:rPr>
          <w:rFonts w:ascii="Arial" w:hAnsi="Arial" w:cs="Arial"/>
          <w:sz w:val="24"/>
        </w:rPr>
        <w:t xml:space="preserve">: </w:t>
      </w:r>
      <w:proofErr w:type="spellStart"/>
      <w:r w:rsidRPr="009D7E45">
        <w:rPr>
          <w:rFonts w:ascii="Arial" w:hAnsi="Arial" w:cs="Arial"/>
          <w:sz w:val="24"/>
        </w:rPr>
        <w:t>Ernest</w:t>
      </w:r>
      <w:proofErr w:type="spellEnd"/>
      <w:r w:rsidRPr="009D7E45">
        <w:rPr>
          <w:rFonts w:ascii="Arial" w:hAnsi="Arial" w:cs="Arial"/>
          <w:sz w:val="24"/>
        </w:rPr>
        <w:t xml:space="preserve"> </w:t>
      </w:r>
      <w:proofErr w:type="spellStart"/>
      <w:r w:rsidRPr="009D7E45">
        <w:rPr>
          <w:rFonts w:ascii="Arial" w:hAnsi="Arial" w:cs="Arial"/>
          <w:sz w:val="24"/>
        </w:rPr>
        <w:t>Renan</w:t>
      </w:r>
      <w:proofErr w:type="spellEnd"/>
      <w:r w:rsidRPr="009D7E45">
        <w:rPr>
          <w:rFonts w:ascii="Arial" w:hAnsi="Arial" w:cs="Arial"/>
          <w:sz w:val="24"/>
        </w:rPr>
        <w:t xml:space="preserve"> por medio de su libro ¿Qué es una nación? Da el significado de nación como un grupo humano consciente de formar una comunidad, que parte de una cultura en común, ligada a un territorio delimitado y pasado común</w:t>
      </w:r>
      <w:r>
        <w:rPr>
          <w:rFonts w:ascii="Arial" w:hAnsi="Arial" w:cs="Arial"/>
          <w:sz w:val="24"/>
        </w:rPr>
        <w:t>, con un proyecto colectivo.</w:t>
      </w:r>
    </w:p>
    <w:p w:rsidR="009D7E45" w:rsidRDefault="009D7E45" w:rsidP="009D7E45">
      <w:pPr>
        <w:pStyle w:val="Prrafodelista"/>
        <w:numPr>
          <w:ilvl w:val="0"/>
          <w:numId w:val="5"/>
        </w:numPr>
        <w:spacing w:line="360" w:lineRule="auto"/>
        <w:jc w:val="both"/>
        <w:rPr>
          <w:rFonts w:ascii="Arial" w:hAnsi="Arial" w:cs="Arial"/>
          <w:sz w:val="24"/>
        </w:rPr>
      </w:pPr>
      <w:r w:rsidRPr="009D7E45">
        <w:rPr>
          <w:rFonts w:ascii="Arial" w:hAnsi="Arial" w:cs="Arial"/>
          <w:sz w:val="24"/>
        </w:rPr>
        <w:t xml:space="preserve">1860: </w:t>
      </w:r>
      <w:r w:rsidR="00736E8D">
        <w:rPr>
          <w:rFonts w:ascii="Arial" w:hAnsi="Arial" w:cs="Arial"/>
          <w:sz w:val="24"/>
        </w:rPr>
        <w:t>durante la primera reunión del parlamento de la Italia unificada se llega a la conclusión que una nación no es una colectividad ficticia.</w:t>
      </w:r>
    </w:p>
    <w:p w:rsidR="00736E8D" w:rsidRPr="009D7E45" w:rsidRDefault="00736E8D" w:rsidP="009D7E45">
      <w:pPr>
        <w:pStyle w:val="Prrafodelista"/>
        <w:numPr>
          <w:ilvl w:val="0"/>
          <w:numId w:val="5"/>
        </w:numPr>
        <w:spacing w:line="360" w:lineRule="auto"/>
        <w:jc w:val="both"/>
        <w:rPr>
          <w:rFonts w:ascii="Arial" w:hAnsi="Arial" w:cs="Arial"/>
          <w:sz w:val="24"/>
        </w:rPr>
      </w:pPr>
      <w:r>
        <w:rPr>
          <w:rFonts w:ascii="Arial" w:hAnsi="Arial" w:cs="Arial"/>
          <w:sz w:val="24"/>
        </w:rPr>
        <w:t>1997: creación de la nación argentina.</w:t>
      </w:r>
      <w:bookmarkStart w:id="0" w:name="_GoBack"/>
      <w:bookmarkEnd w:id="0"/>
    </w:p>
    <w:p w:rsidR="00C836E0" w:rsidRPr="006256C6" w:rsidRDefault="00C836E0" w:rsidP="00855D6F">
      <w:pPr>
        <w:rPr>
          <w:sz w:val="24"/>
        </w:rPr>
      </w:pPr>
    </w:p>
    <w:sectPr w:rsidR="00C836E0" w:rsidRPr="006256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1FDB"/>
    <w:multiLevelType w:val="hybridMultilevel"/>
    <w:tmpl w:val="E82461C4"/>
    <w:lvl w:ilvl="0" w:tplc="1A348D16">
      <w:numFmt w:val="bullet"/>
      <w:lvlText w:val="-"/>
      <w:lvlJc w:val="left"/>
      <w:pPr>
        <w:ind w:left="720" w:hanging="360"/>
      </w:pPr>
      <w:rPr>
        <w:rFonts w:ascii="Calibri" w:eastAsiaTheme="minorHAnsi" w:hAnsi="Calibri"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3E3834DD"/>
    <w:multiLevelType w:val="hybridMultilevel"/>
    <w:tmpl w:val="C0309C44"/>
    <w:lvl w:ilvl="0" w:tplc="440A0001">
      <w:start w:val="1"/>
      <w:numFmt w:val="bullet"/>
      <w:lvlText w:val=""/>
      <w:lvlJc w:val="left"/>
      <w:pPr>
        <w:ind w:left="720" w:hanging="360"/>
      </w:pPr>
      <w:rPr>
        <w:rFonts w:ascii="Symbol" w:hAnsi="Symbol" w:hint="default"/>
      </w:rPr>
    </w:lvl>
    <w:lvl w:ilvl="1" w:tplc="667E709A">
      <w:numFmt w:val="bullet"/>
      <w:lvlText w:val="•"/>
      <w:lvlJc w:val="left"/>
      <w:pPr>
        <w:ind w:left="1440" w:hanging="360"/>
      </w:pPr>
      <w:rPr>
        <w:rFonts w:ascii="Calibri" w:eastAsiaTheme="minorHAnsi" w:hAnsi="Calibri" w:cstheme="minorBidi"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3F2F22F2"/>
    <w:multiLevelType w:val="hybridMultilevel"/>
    <w:tmpl w:val="C2A48DF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4D1D1AAD"/>
    <w:multiLevelType w:val="hybridMultilevel"/>
    <w:tmpl w:val="4ACABE4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72B15048"/>
    <w:multiLevelType w:val="hybridMultilevel"/>
    <w:tmpl w:val="D86E8B0E"/>
    <w:lvl w:ilvl="0" w:tplc="D2FE14D6">
      <w:numFmt w:val="bullet"/>
      <w:lvlText w:val="-"/>
      <w:lvlJc w:val="left"/>
      <w:pPr>
        <w:ind w:left="720" w:hanging="360"/>
      </w:pPr>
      <w:rPr>
        <w:rFonts w:ascii="Calibri" w:eastAsiaTheme="minorHAnsi" w:hAnsi="Calibri"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7FAB1375"/>
    <w:multiLevelType w:val="hybridMultilevel"/>
    <w:tmpl w:val="320AF5A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93E"/>
    <w:rsid w:val="00072DD7"/>
    <w:rsid w:val="0024525B"/>
    <w:rsid w:val="003B39C5"/>
    <w:rsid w:val="00552679"/>
    <w:rsid w:val="006256C6"/>
    <w:rsid w:val="00736E8D"/>
    <w:rsid w:val="00855D6F"/>
    <w:rsid w:val="0095087E"/>
    <w:rsid w:val="009D7E45"/>
    <w:rsid w:val="00A50737"/>
    <w:rsid w:val="00A516F9"/>
    <w:rsid w:val="00A67DF7"/>
    <w:rsid w:val="00B37841"/>
    <w:rsid w:val="00B4293E"/>
    <w:rsid w:val="00C836E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42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55D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42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55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305</Words>
  <Characters>1681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martinez fuentes</dc:creator>
  <cp:lastModifiedBy>wendy martinez fuentes</cp:lastModifiedBy>
  <cp:revision>1</cp:revision>
  <dcterms:created xsi:type="dcterms:W3CDTF">2015-05-21T02:14:00Z</dcterms:created>
  <dcterms:modified xsi:type="dcterms:W3CDTF">2015-05-21T04:56:00Z</dcterms:modified>
</cp:coreProperties>
</file>