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AC" w:rsidRDefault="00826BAC" w:rsidP="00826BAC">
      <w:pPr>
        <w:pStyle w:val="Ttulo"/>
        <w:jc w:val="center"/>
      </w:pPr>
      <w:r w:rsidRPr="00826BAC">
        <w:t>Cuadro</w:t>
      </w:r>
      <w:r>
        <w:t xml:space="preserve"> comparativo</w:t>
      </w:r>
    </w:p>
    <w:p w:rsidR="00826BAC" w:rsidRPr="00160D5E" w:rsidRDefault="00826BAC" w:rsidP="00826BAC">
      <w:pPr>
        <w:rPr>
          <w:rFonts w:ascii="Arial" w:hAnsi="Arial" w:cs="Arial"/>
        </w:rPr>
      </w:pPr>
    </w:p>
    <w:tbl>
      <w:tblPr>
        <w:tblStyle w:val="Cuadrculamedia2-nfasis6"/>
        <w:tblW w:w="0" w:type="auto"/>
        <w:tblLook w:val="0000"/>
      </w:tblPr>
      <w:tblGrid>
        <w:gridCol w:w="2244"/>
        <w:gridCol w:w="2244"/>
        <w:gridCol w:w="2245"/>
        <w:gridCol w:w="2245"/>
      </w:tblGrid>
      <w:tr w:rsidR="00717538" w:rsidRPr="00160D5E" w:rsidTr="00160D5E">
        <w:trPr>
          <w:gridBefore w:val="1"/>
          <w:cnfStyle w:val="000000100000"/>
          <w:trHeight w:val="285"/>
        </w:trPr>
        <w:tc>
          <w:tcPr>
            <w:cnfStyle w:val="000010000000"/>
            <w:tcW w:w="6734" w:type="dxa"/>
            <w:gridSpan w:val="3"/>
          </w:tcPr>
          <w:p w:rsidR="00717538" w:rsidRPr="00160D5E" w:rsidRDefault="00717538" w:rsidP="0071753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60D5E">
              <w:rPr>
                <w:rFonts w:ascii="Arial Narrow" w:hAnsi="Arial Narrow" w:cs="Arial"/>
                <w:b/>
                <w:sz w:val="28"/>
                <w:szCs w:val="28"/>
              </w:rPr>
              <w:t>Pensamientos</w:t>
            </w:r>
          </w:p>
        </w:tc>
      </w:tr>
      <w:tr w:rsidR="00826BAC" w:rsidRPr="00160D5E" w:rsidTr="00160D5E">
        <w:tc>
          <w:tcPr>
            <w:cnfStyle w:val="000010000000"/>
            <w:tcW w:w="2244" w:type="dxa"/>
          </w:tcPr>
          <w:p w:rsidR="00826BAC" w:rsidRPr="00160D5E" w:rsidRDefault="00826BAC" w:rsidP="00826BA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826BAC" w:rsidRPr="00160D5E" w:rsidRDefault="00826BAC" w:rsidP="00826BAC">
            <w:pPr>
              <w:jc w:val="center"/>
              <w:cnfStyle w:val="000000000000"/>
              <w:rPr>
                <w:rFonts w:ascii="Arial Narrow" w:hAnsi="Arial Narrow" w:cs="Arial"/>
                <w:b/>
              </w:rPr>
            </w:pPr>
            <w:r w:rsidRPr="00160D5E">
              <w:rPr>
                <w:rFonts w:ascii="Arial Narrow" w:hAnsi="Arial Narrow" w:cs="Arial"/>
                <w:b/>
              </w:rPr>
              <w:t>Marxistas</w:t>
            </w:r>
          </w:p>
        </w:tc>
        <w:tc>
          <w:tcPr>
            <w:cnfStyle w:val="000010000000"/>
            <w:tcW w:w="2245" w:type="dxa"/>
          </w:tcPr>
          <w:p w:rsidR="00826BAC" w:rsidRPr="00160D5E" w:rsidRDefault="00826BAC" w:rsidP="00826BAC">
            <w:pPr>
              <w:jc w:val="center"/>
              <w:rPr>
                <w:rFonts w:ascii="Arial Narrow" w:hAnsi="Arial Narrow" w:cs="Arial"/>
                <w:b/>
              </w:rPr>
            </w:pPr>
            <w:r w:rsidRPr="00160D5E">
              <w:rPr>
                <w:rFonts w:ascii="Arial Narrow" w:hAnsi="Arial Narrow" w:cs="Arial"/>
                <w:b/>
              </w:rPr>
              <w:t>Liberal</w:t>
            </w:r>
          </w:p>
        </w:tc>
        <w:tc>
          <w:tcPr>
            <w:tcW w:w="2245" w:type="dxa"/>
          </w:tcPr>
          <w:p w:rsidR="00826BAC" w:rsidRPr="00160D5E" w:rsidRDefault="00826BAC" w:rsidP="00826BAC">
            <w:pPr>
              <w:jc w:val="center"/>
              <w:cnfStyle w:val="000000000000"/>
              <w:rPr>
                <w:rFonts w:ascii="Arial Narrow" w:hAnsi="Arial Narrow" w:cs="Arial"/>
                <w:b/>
              </w:rPr>
            </w:pPr>
            <w:r w:rsidRPr="00160D5E">
              <w:rPr>
                <w:rFonts w:ascii="Arial Narrow" w:hAnsi="Arial Narrow" w:cs="Arial"/>
                <w:b/>
              </w:rPr>
              <w:t>Cristiano</w:t>
            </w:r>
          </w:p>
        </w:tc>
      </w:tr>
      <w:tr w:rsidR="00826BAC" w:rsidRPr="00160D5E" w:rsidTr="00160D5E">
        <w:trPr>
          <w:cnfStyle w:val="000000100000"/>
        </w:trPr>
        <w:tc>
          <w:tcPr>
            <w:cnfStyle w:val="000010000000"/>
            <w:tcW w:w="2244" w:type="dxa"/>
          </w:tcPr>
          <w:p w:rsidR="00826BAC" w:rsidRPr="00160D5E" w:rsidRDefault="00826BAC" w:rsidP="00826BA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60D5E">
              <w:rPr>
                <w:rFonts w:ascii="Arial Narrow" w:hAnsi="Arial Narrow" w:cs="Arial"/>
                <w:b/>
                <w:sz w:val="28"/>
                <w:szCs w:val="28"/>
              </w:rPr>
              <w:t>Características</w:t>
            </w:r>
          </w:p>
        </w:tc>
        <w:tc>
          <w:tcPr>
            <w:tcW w:w="2244" w:type="dxa"/>
          </w:tcPr>
          <w:p w:rsidR="00826BAC" w:rsidRPr="00160D5E" w:rsidRDefault="00826BAC" w:rsidP="00826BAC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Dominio de la población.</w:t>
            </w:r>
          </w:p>
          <w:p w:rsidR="00826BAC" w:rsidRPr="00160D5E" w:rsidRDefault="00826BAC" w:rsidP="00826BAC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Lucha contra las clases sociales.</w:t>
            </w:r>
          </w:p>
          <w:p w:rsidR="00826BAC" w:rsidRPr="00160D5E" w:rsidRDefault="00826BAC" w:rsidP="00826BAC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Les  importa la mano de obra.</w:t>
            </w:r>
          </w:p>
          <w:p w:rsidR="00826BAC" w:rsidRPr="00160D5E" w:rsidRDefault="00826BAC" w:rsidP="00826BAC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Lucha entre oprimidos y opresores, proletarios y capitalistas.</w:t>
            </w:r>
          </w:p>
        </w:tc>
        <w:tc>
          <w:tcPr>
            <w:cnfStyle w:val="000010000000"/>
            <w:tcW w:w="2245" w:type="dxa"/>
          </w:tcPr>
          <w:p w:rsidR="00826BAC" w:rsidRPr="00160D5E" w:rsidRDefault="00717538" w:rsidP="00717538">
            <w:pPr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Libertad de conciencia y de creencia.</w:t>
            </w:r>
          </w:p>
          <w:p w:rsidR="00717538" w:rsidRPr="00160D5E" w:rsidRDefault="00717538" w:rsidP="00717538">
            <w:pPr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No al control del estado en la economía (capitalismo).</w:t>
            </w:r>
          </w:p>
          <w:p w:rsidR="00717538" w:rsidRPr="00160D5E" w:rsidRDefault="00717538" w:rsidP="00717538">
            <w:pPr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Disfrutan de los derechos ya establecidos.</w:t>
            </w:r>
          </w:p>
          <w:p w:rsidR="00717538" w:rsidRPr="00160D5E" w:rsidRDefault="00717538" w:rsidP="00717538">
            <w:pPr>
              <w:rPr>
                <w:rFonts w:ascii="Arial Narrow" w:hAnsi="Arial Narrow" w:cs="Arial"/>
              </w:rPr>
            </w:pPr>
          </w:p>
        </w:tc>
        <w:tc>
          <w:tcPr>
            <w:tcW w:w="2245" w:type="dxa"/>
          </w:tcPr>
          <w:p w:rsidR="00717538" w:rsidRPr="00160D5E" w:rsidRDefault="00717538" w:rsidP="00717538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Poder descendente.</w:t>
            </w:r>
          </w:p>
          <w:p w:rsidR="00717538" w:rsidRPr="00160D5E" w:rsidRDefault="00717538" w:rsidP="00717538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Dios sobre todas las cosas.</w:t>
            </w:r>
          </w:p>
          <w:p w:rsidR="00717538" w:rsidRPr="00160D5E" w:rsidRDefault="00717538" w:rsidP="00717538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Surgimiento en la edad media.</w:t>
            </w:r>
          </w:p>
          <w:p w:rsidR="00160D5E" w:rsidRPr="00160D5E" w:rsidRDefault="00160D5E" w:rsidP="00160D5E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 xml:space="preserve">Estaban en represión. </w:t>
            </w:r>
          </w:p>
          <w:p w:rsidR="00717538" w:rsidRPr="00160D5E" w:rsidRDefault="00160D5E" w:rsidP="00160D5E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Buscaban un bien común.</w:t>
            </w:r>
          </w:p>
          <w:p w:rsidR="00826BAC" w:rsidRPr="00160D5E" w:rsidRDefault="00826BAC" w:rsidP="00826BAC">
            <w:pPr>
              <w:cnfStyle w:val="000000100000"/>
              <w:rPr>
                <w:rFonts w:ascii="Arial Narrow" w:hAnsi="Arial Narrow" w:cs="Arial"/>
              </w:rPr>
            </w:pPr>
          </w:p>
        </w:tc>
      </w:tr>
      <w:tr w:rsidR="00826BAC" w:rsidRPr="00160D5E" w:rsidTr="00160D5E">
        <w:tc>
          <w:tcPr>
            <w:cnfStyle w:val="000010000000"/>
            <w:tcW w:w="2244" w:type="dxa"/>
          </w:tcPr>
          <w:p w:rsidR="00826BAC" w:rsidRPr="00160D5E" w:rsidRDefault="00826BAC" w:rsidP="00826BA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60D5E">
              <w:rPr>
                <w:rFonts w:ascii="Arial Narrow" w:hAnsi="Arial Narrow" w:cs="Arial"/>
                <w:b/>
                <w:sz w:val="28"/>
                <w:szCs w:val="28"/>
              </w:rPr>
              <w:t>Gobiernos</w:t>
            </w:r>
          </w:p>
        </w:tc>
        <w:tc>
          <w:tcPr>
            <w:tcW w:w="2244" w:type="dxa"/>
          </w:tcPr>
          <w:p w:rsidR="00826BAC" w:rsidRPr="00160D5E" w:rsidRDefault="00826BAC" w:rsidP="00717538">
            <w:pPr>
              <w:cnfStyle w:val="0000000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 xml:space="preserve">China - República Popular de China </w:t>
            </w:r>
          </w:p>
          <w:p w:rsidR="00826BAC" w:rsidRPr="00160D5E" w:rsidRDefault="00826BAC" w:rsidP="00717538">
            <w:pPr>
              <w:cnfStyle w:val="0000000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 xml:space="preserve">Cuba - República de Cuba </w:t>
            </w:r>
          </w:p>
          <w:p w:rsidR="00826BAC" w:rsidRPr="00160D5E" w:rsidRDefault="00826BAC" w:rsidP="00717538">
            <w:pPr>
              <w:cnfStyle w:val="0000000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 xml:space="preserve">Corea del norte - República popular democrática de Corea </w:t>
            </w:r>
          </w:p>
          <w:p w:rsidR="00826BAC" w:rsidRPr="00160D5E" w:rsidRDefault="00826BAC" w:rsidP="00717538">
            <w:pPr>
              <w:cnfStyle w:val="0000000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 xml:space="preserve">Laos - República democrática de la gente del Lao </w:t>
            </w:r>
          </w:p>
          <w:p w:rsidR="00826BAC" w:rsidRPr="00160D5E" w:rsidRDefault="00826BAC" w:rsidP="00826BAC">
            <w:pPr>
              <w:cnfStyle w:val="0000000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 xml:space="preserve">Vietnam - República socialista de Vietnam </w:t>
            </w:r>
          </w:p>
          <w:p w:rsidR="00826BAC" w:rsidRPr="00160D5E" w:rsidRDefault="00826BAC" w:rsidP="00826BAC">
            <w:pPr>
              <w:cnfStyle w:val="000000000000"/>
              <w:rPr>
                <w:rFonts w:ascii="Arial Narrow" w:hAnsi="Arial Narrow" w:cs="Arial"/>
              </w:rPr>
            </w:pPr>
          </w:p>
        </w:tc>
        <w:tc>
          <w:tcPr>
            <w:cnfStyle w:val="000010000000"/>
            <w:tcW w:w="2245" w:type="dxa"/>
          </w:tcPr>
          <w:p w:rsidR="00826BAC" w:rsidRPr="00160D5E" w:rsidRDefault="00717538" w:rsidP="00826BAC">
            <w:pPr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Estados Unidos</w:t>
            </w:r>
          </w:p>
        </w:tc>
        <w:tc>
          <w:tcPr>
            <w:tcW w:w="2245" w:type="dxa"/>
          </w:tcPr>
          <w:p w:rsidR="00826BAC" w:rsidRPr="00160D5E" w:rsidRDefault="00160D5E" w:rsidP="00826BAC">
            <w:pPr>
              <w:cnfStyle w:val="0000000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Roma</w:t>
            </w:r>
          </w:p>
        </w:tc>
      </w:tr>
      <w:tr w:rsidR="00826BAC" w:rsidRPr="00160D5E" w:rsidTr="00160D5E">
        <w:trPr>
          <w:cnfStyle w:val="000000100000"/>
        </w:trPr>
        <w:tc>
          <w:tcPr>
            <w:cnfStyle w:val="000010000000"/>
            <w:tcW w:w="2244" w:type="dxa"/>
          </w:tcPr>
          <w:p w:rsidR="00826BAC" w:rsidRPr="00160D5E" w:rsidRDefault="00826BAC" w:rsidP="00826BA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60D5E">
              <w:rPr>
                <w:rFonts w:ascii="Arial Narrow" w:hAnsi="Arial Narrow" w:cs="Arial"/>
                <w:b/>
                <w:sz w:val="28"/>
                <w:szCs w:val="28"/>
              </w:rPr>
              <w:t>Representantes</w:t>
            </w:r>
          </w:p>
        </w:tc>
        <w:tc>
          <w:tcPr>
            <w:tcW w:w="2244" w:type="dxa"/>
          </w:tcPr>
          <w:p w:rsidR="00826BAC" w:rsidRPr="00160D5E" w:rsidRDefault="00826BAC" w:rsidP="00826BAC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Karl Marx</w:t>
            </w:r>
          </w:p>
          <w:p w:rsidR="00826BAC" w:rsidRPr="00160D5E" w:rsidRDefault="00826BAC" w:rsidP="00826BAC">
            <w:pPr>
              <w:cnfStyle w:val="000000100000"/>
              <w:rPr>
                <w:rFonts w:ascii="Arial Narrow" w:hAnsi="Arial Narrow" w:cs="Arial"/>
              </w:rPr>
            </w:pPr>
            <w:proofErr w:type="spellStart"/>
            <w:r w:rsidRPr="00160D5E">
              <w:rPr>
                <w:rFonts w:ascii="Arial Narrow" w:hAnsi="Arial Narrow" w:cs="Arial"/>
              </w:rPr>
              <w:t>Ulianov</w:t>
            </w:r>
            <w:proofErr w:type="spellEnd"/>
            <w:r w:rsidRPr="00160D5E">
              <w:rPr>
                <w:rFonts w:ascii="Arial Narrow" w:hAnsi="Arial Narrow" w:cs="Arial"/>
              </w:rPr>
              <w:t xml:space="preserve"> (Lenin)</w:t>
            </w:r>
          </w:p>
          <w:p w:rsidR="00717538" w:rsidRPr="00160D5E" w:rsidRDefault="00717538" w:rsidP="00717538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 xml:space="preserve">Vladimir </w:t>
            </w:r>
            <w:proofErr w:type="spellStart"/>
            <w:r w:rsidRPr="00160D5E">
              <w:rPr>
                <w:rFonts w:ascii="Arial Narrow" w:hAnsi="Arial Narrow" w:cs="Arial"/>
              </w:rPr>
              <w:t>Ilich</w:t>
            </w:r>
            <w:proofErr w:type="spellEnd"/>
            <w:r w:rsidRPr="00160D5E">
              <w:rPr>
                <w:rFonts w:ascii="Arial Narrow" w:hAnsi="Arial Narrow" w:cs="Arial"/>
              </w:rPr>
              <w:t xml:space="preserve"> </w:t>
            </w:r>
          </w:p>
          <w:p w:rsidR="00717538" w:rsidRPr="00160D5E" w:rsidRDefault="00717538" w:rsidP="00826BAC">
            <w:pPr>
              <w:cnfStyle w:val="000000100000"/>
              <w:rPr>
                <w:rFonts w:ascii="Arial Narrow" w:hAnsi="Arial Narrow" w:cs="Arial"/>
              </w:rPr>
            </w:pPr>
          </w:p>
          <w:p w:rsidR="00826BAC" w:rsidRPr="00160D5E" w:rsidRDefault="00826BAC" w:rsidP="00826BAC">
            <w:pPr>
              <w:cnfStyle w:val="000000100000"/>
              <w:rPr>
                <w:rFonts w:ascii="Arial Narrow" w:hAnsi="Arial Narrow" w:cs="Arial"/>
              </w:rPr>
            </w:pPr>
          </w:p>
        </w:tc>
        <w:tc>
          <w:tcPr>
            <w:cnfStyle w:val="000010000000"/>
            <w:tcW w:w="2245" w:type="dxa"/>
          </w:tcPr>
          <w:p w:rsidR="00717538" w:rsidRPr="00160D5E" w:rsidRDefault="00717538" w:rsidP="00717538">
            <w:pPr>
              <w:rPr>
                <w:rFonts w:ascii="Arial Narrow" w:hAnsi="Arial Narrow" w:cs="Arial"/>
                <w:lang w:val="en-US"/>
              </w:rPr>
            </w:pPr>
            <w:r w:rsidRPr="00160D5E">
              <w:rPr>
                <w:rFonts w:ascii="Arial Narrow" w:hAnsi="Arial Narrow" w:cs="Arial"/>
                <w:lang w:val="en-US"/>
              </w:rPr>
              <w:t>Thomas Hobbes</w:t>
            </w:r>
          </w:p>
          <w:p w:rsidR="00717538" w:rsidRPr="00160D5E" w:rsidRDefault="00717538" w:rsidP="00717538">
            <w:pPr>
              <w:rPr>
                <w:rFonts w:ascii="Arial Narrow" w:hAnsi="Arial Narrow" w:cs="Arial"/>
                <w:lang w:val="en-US"/>
              </w:rPr>
            </w:pPr>
            <w:r w:rsidRPr="00160D5E">
              <w:rPr>
                <w:rFonts w:ascii="Arial Narrow" w:hAnsi="Arial Narrow" w:cs="Arial"/>
                <w:lang w:val="en-US"/>
              </w:rPr>
              <w:t>John Locke</w:t>
            </w:r>
          </w:p>
          <w:p w:rsidR="00717538" w:rsidRPr="00160D5E" w:rsidRDefault="00717538" w:rsidP="00717538">
            <w:pPr>
              <w:rPr>
                <w:rFonts w:ascii="Arial Narrow" w:hAnsi="Arial Narrow" w:cs="Arial"/>
                <w:lang w:val="en-US"/>
              </w:rPr>
            </w:pPr>
            <w:r w:rsidRPr="00160D5E">
              <w:rPr>
                <w:rFonts w:ascii="Arial Narrow" w:hAnsi="Arial Narrow" w:cs="Arial"/>
                <w:lang w:val="en-US"/>
              </w:rPr>
              <w:t>Adam Smith</w:t>
            </w:r>
          </w:p>
          <w:p w:rsidR="00826BAC" w:rsidRPr="00160D5E" w:rsidRDefault="00717538" w:rsidP="00717538">
            <w:pPr>
              <w:rPr>
                <w:rFonts w:ascii="Arial Narrow" w:hAnsi="Arial Narrow" w:cs="Arial"/>
                <w:lang w:val="en-US"/>
              </w:rPr>
            </w:pPr>
            <w:r w:rsidRPr="00160D5E">
              <w:rPr>
                <w:rFonts w:ascii="Arial Narrow" w:hAnsi="Arial Narrow" w:cs="Arial"/>
                <w:lang w:val="en-US"/>
              </w:rPr>
              <w:t>Milton Friedman</w:t>
            </w:r>
          </w:p>
        </w:tc>
        <w:tc>
          <w:tcPr>
            <w:tcW w:w="2245" w:type="dxa"/>
          </w:tcPr>
          <w:p w:rsidR="00160D5E" w:rsidRPr="00160D5E" w:rsidRDefault="00160D5E" w:rsidP="00160D5E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Santo Tomas de Aquino</w:t>
            </w:r>
          </w:p>
          <w:p w:rsidR="00160D5E" w:rsidRPr="00160D5E" w:rsidRDefault="00160D5E" w:rsidP="00160D5E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San Pedro</w:t>
            </w:r>
          </w:p>
          <w:p w:rsidR="00160D5E" w:rsidRPr="00160D5E" w:rsidRDefault="00160D5E" w:rsidP="00160D5E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Papa León XIII</w:t>
            </w:r>
          </w:p>
          <w:p w:rsidR="00826BAC" w:rsidRPr="00160D5E" w:rsidRDefault="00160D5E" w:rsidP="00160D5E">
            <w:pPr>
              <w:cnfStyle w:val="000000100000"/>
              <w:rPr>
                <w:rFonts w:ascii="Arial Narrow" w:hAnsi="Arial Narrow" w:cs="Arial"/>
              </w:rPr>
            </w:pPr>
            <w:r w:rsidRPr="00160D5E">
              <w:rPr>
                <w:rFonts w:ascii="Arial Narrow" w:hAnsi="Arial Narrow" w:cs="Arial"/>
              </w:rPr>
              <w:t>Juan Calvino</w:t>
            </w:r>
          </w:p>
        </w:tc>
      </w:tr>
    </w:tbl>
    <w:p w:rsidR="005E63B8" w:rsidRDefault="005E63B8" w:rsidP="00826BAC">
      <w:pPr>
        <w:ind w:firstLine="708"/>
      </w:pPr>
    </w:p>
    <w:p w:rsidR="00160D5E" w:rsidRDefault="00160D5E" w:rsidP="00826BAC">
      <w:pPr>
        <w:ind w:firstLine="708"/>
      </w:pPr>
    </w:p>
    <w:p w:rsidR="00160D5E" w:rsidRDefault="00160D5E" w:rsidP="00826BAC">
      <w:pPr>
        <w:ind w:firstLine="708"/>
      </w:pPr>
    </w:p>
    <w:p w:rsidR="00160D5E" w:rsidRDefault="00160D5E" w:rsidP="00826BAC">
      <w:pPr>
        <w:ind w:firstLine="708"/>
      </w:pPr>
    </w:p>
    <w:p w:rsidR="00160D5E" w:rsidRDefault="00160D5E" w:rsidP="00826BAC">
      <w:pPr>
        <w:ind w:firstLine="708"/>
      </w:pPr>
    </w:p>
    <w:p w:rsidR="00160D5E" w:rsidRDefault="00160D5E" w:rsidP="00826BAC">
      <w:pPr>
        <w:ind w:firstLine="708"/>
      </w:pPr>
    </w:p>
    <w:p w:rsidR="00160D5E" w:rsidRDefault="00160D5E" w:rsidP="00826BAC">
      <w:pPr>
        <w:ind w:firstLine="708"/>
      </w:pPr>
    </w:p>
    <w:p w:rsidR="00160D5E" w:rsidRDefault="00160D5E" w:rsidP="00826BAC">
      <w:pPr>
        <w:ind w:firstLine="708"/>
      </w:pPr>
    </w:p>
    <w:p w:rsidR="00160D5E" w:rsidRDefault="00160D5E" w:rsidP="00160D5E">
      <w:pPr>
        <w:pStyle w:val="Ttulo"/>
        <w:jc w:val="center"/>
      </w:pPr>
      <w:r>
        <w:lastRenderedPageBreak/>
        <w:t xml:space="preserve">Línea del tiempo del </w:t>
      </w:r>
      <w:proofErr w:type="spellStart"/>
      <w:r>
        <w:t>capitulo</w:t>
      </w:r>
      <w:proofErr w:type="spellEnd"/>
      <w:r>
        <w:t xml:space="preserve"> 4</w:t>
      </w:r>
    </w:p>
    <w:p w:rsidR="00160D5E" w:rsidRDefault="00160D5E" w:rsidP="00160D5E">
      <w:pPr>
        <w:rPr>
          <w:noProof/>
          <w:lang w:eastAsia="es-SV"/>
        </w:rPr>
      </w:pPr>
    </w:p>
    <w:p w:rsidR="00160D5E" w:rsidRPr="00160D5E" w:rsidRDefault="00160D5E" w:rsidP="00160D5E">
      <w:r>
        <w:rPr>
          <w:noProof/>
          <w:lang w:eastAsia="es-SV"/>
        </w:rPr>
        <w:t xml:space="preserve">Edad media </w:t>
      </w:r>
      <w:r w:rsidR="002A53BF">
        <w:rPr>
          <w:noProof/>
          <w:lang w:eastAsia="es-SV"/>
        </w:rPr>
        <w:t>–</w:t>
      </w:r>
      <w:r>
        <w:rPr>
          <w:noProof/>
          <w:lang w:eastAsia="es-SV"/>
        </w:rPr>
        <w:t xml:space="preserve"> Se</w:t>
      </w:r>
      <w:r w:rsidR="002A53BF">
        <w:rPr>
          <w:noProof/>
          <w:lang w:eastAsia="es-SV"/>
        </w:rPr>
        <w:t xml:space="preserve"> </w:t>
      </w:r>
      <w:r>
        <w:rPr>
          <w:noProof/>
          <w:lang w:eastAsia="es-SV"/>
        </w:rPr>
        <w:t>utiliza el termino region para referirse a unlugar</w:t>
      </w:r>
      <w:r w:rsidR="002A53BF">
        <w:rPr>
          <w:noProof/>
          <w:lang w:eastAsia="es-SV"/>
        </w:rPr>
        <w:t>.</w:t>
      </w:r>
    </w:p>
    <w:p w:rsidR="00160D5E" w:rsidRDefault="002A53BF" w:rsidP="00160D5E">
      <w:r>
        <w:t>Siglo XVII – Se empieza a conocer acerca de la política.</w:t>
      </w:r>
    </w:p>
    <w:p w:rsidR="002A53BF" w:rsidRDefault="002A53BF" w:rsidP="00160D5E">
      <w:r>
        <w:t xml:space="preserve">Siglo XIII – Revolución Francesa, </w:t>
      </w:r>
      <w:r w:rsidRPr="002A53BF">
        <w:t>se establece que nación es un conjunto de personas asociadas bajo ciertas leyes que reconocen</w:t>
      </w:r>
      <w:r>
        <w:t xml:space="preserve"> la existencia de una autoridad.</w:t>
      </w:r>
    </w:p>
    <w:p w:rsidR="002A53BF" w:rsidRDefault="002A53BF" w:rsidP="00160D5E">
      <w:r>
        <w:t xml:space="preserve">Siglo XIX – </w:t>
      </w:r>
      <w:proofErr w:type="spellStart"/>
      <w:r>
        <w:t>Ernest</w:t>
      </w:r>
      <w:proofErr w:type="spellEnd"/>
      <w:r>
        <w:t xml:space="preserve"> </w:t>
      </w:r>
      <w:proofErr w:type="spellStart"/>
      <w:r>
        <w:t>Renan</w:t>
      </w:r>
      <w:proofErr w:type="spellEnd"/>
      <w:r>
        <w:t xml:space="preserve"> da a conocer que es una nación. </w:t>
      </w:r>
    </w:p>
    <w:p w:rsidR="002A53BF" w:rsidRDefault="002A53BF" w:rsidP="00160D5E">
      <w:r>
        <w:t>1860 – Primera reunión del parlamento de Italia unificada.</w:t>
      </w:r>
    </w:p>
    <w:p w:rsidR="002A53BF" w:rsidRDefault="002A53BF" w:rsidP="00160D5E">
      <w:r>
        <w:t>1997 – Creación de la nación de Argentina.</w:t>
      </w:r>
    </w:p>
    <w:p w:rsidR="00160D5E" w:rsidRDefault="00160D5E" w:rsidP="00160D5E">
      <w:pPr>
        <w:ind w:firstLine="708"/>
      </w:pPr>
    </w:p>
    <w:p w:rsidR="00160D5E" w:rsidRPr="00160D5E" w:rsidRDefault="00160D5E" w:rsidP="00160D5E">
      <w:pPr>
        <w:ind w:firstLine="708"/>
      </w:pPr>
    </w:p>
    <w:sectPr w:rsidR="00160D5E" w:rsidRPr="00160D5E" w:rsidSect="00826BAC">
      <w:pgSz w:w="12240" w:h="15840"/>
      <w:pgMar w:top="1417" w:right="1701" w:bottom="1417" w:left="1701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FDB"/>
    <w:multiLevelType w:val="hybridMultilevel"/>
    <w:tmpl w:val="E82461C4"/>
    <w:lvl w:ilvl="0" w:tplc="1A348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2947"/>
    <w:multiLevelType w:val="hybridMultilevel"/>
    <w:tmpl w:val="AAF04A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15048"/>
    <w:multiLevelType w:val="hybridMultilevel"/>
    <w:tmpl w:val="D86E8B0E"/>
    <w:lvl w:ilvl="0" w:tplc="D2FE1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BAC"/>
    <w:rsid w:val="00160D5E"/>
    <w:rsid w:val="002A53BF"/>
    <w:rsid w:val="005E63B8"/>
    <w:rsid w:val="00717538"/>
    <w:rsid w:val="00826434"/>
    <w:rsid w:val="0082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B8"/>
  </w:style>
  <w:style w:type="paragraph" w:styleId="Ttulo1">
    <w:name w:val="heading 1"/>
    <w:basedOn w:val="Normal"/>
    <w:next w:val="Normal"/>
    <w:link w:val="Ttulo1Car"/>
    <w:uiPriority w:val="9"/>
    <w:qFormat/>
    <w:rsid w:val="00826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6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6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2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26B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6BA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6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26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26B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26B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26BA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826BAC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826BAC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826BAC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826BAC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26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6B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826B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6B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2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6BAC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160D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160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6">
    <w:name w:val="Medium Grid 2 Accent 6"/>
    <w:basedOn w:val="Tablanormal"/>
    <w:uiPriority w:val="68"/>
    <w:rsid w:val="00160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6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2015-05-21T08:01:00Z</dcterms:created>
  <dcterms:modified xsi:type="dcterms:W3CDTF">2015-05-21T08:39:00Z</dcterms:modified>
</cp:coreProperties>
</file>