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1B" w:rsidRPr="00930FF2" w:rsidRDefault="00930FF2" w:rsidP="00930FF2">
      <w:pPr>
        <w:jc w:val="both"/>
      </w:pPr>
      <w:r w:rsidRPr="00930FF2">
        <w:rPr>
          <w:rFonts w:ascii="Georgia" w:hAnsi="Georgia"/>
          <w:sz w:val="21"/>
          <w:szCs w:val="21"/>
          <w:shd w:val="clear" w:color="auto" w:fill="FFFFFF"/>
        </w:rPr>
        <w:t>El concepto de</w:t>
      </w:r>
      <w:r w:rsidRPr="00930FF2">
        <w:rPr>
          <w:rStyle w:val="apple-converted-space"/>
          <w:rFonts w:ascii="Georgia" w:hAnsi="Georgia"/>
          <w:sz w:val="21"/>
          <w:szCs w:val="21"/>
          <w:shd w:val="clear" w:color="auto" w:fill="FFFFFF"/>
        </w:rPr>
        <w:t> </w:t>
      </w:r>
      <w:r w:rsidRPr="00930FF2">
        <w:rPr>
          <w:rStyle w:val="Textoennegrita"/>
          <w:rFonts w:ascii="Georgia" w:hAnsi="Georgia"/>
          <w:sz w:val="21"/>
          <w:szCs w:val="21"/>
          <w:bdr w:val="none" w:sz="0" w:space="0" w:color="auto" w:frame="1"/>
        </w:rPr>
        <w:t>sindicato</w:t>
      </w:r>
      <w:r w:rsidRPr="00930FF2">
        <w:rPr>
          <w:rStyle w:val="apple-converted-space"/>
          <w:rFonts w:ascii="Georgia" w:hAnsi="Georgia"/>
          <w:sz w:val="21"/>
          <w:szCs w:val="21"/>
          <w:shd w:val="clear" w:color="auto" w:fill="FFFFFF"/>
        </w:rPr>
        <w:t> </w:t>
      </w:r>
      <w:r w:rsidRPr="00930FF2">
        <w:rPr>
          <w:rFonts w:ascii="Georgia" w:hAnsi="Georgia"/>
          <w:sz w:val="21"/>
          <w:szCs w:val="21"/>
          <w:shd w:val="clear" w:color="auto" w:fill="FFFFFF"/>
        </w:rPr>
        <w:t>permite identificar a una</w:t>
      </w:r>
      <w:r w:rsidRPr="00930FF2">
        <w:rPr>
          <w:rStyle w:val="apple-converted-space"/>
          <w:rFonts w:ascii="Georgia" w:hAnsi="Georgia"/>
          <w:sz w:val="21"/>
          <w:szCs w:val="21"/>
          <w:shd w:val="clear" w:color="auto" w:fill="FFFFFF"/>
        </w:rPr>
        <w:t> </w:t>
      </w:r>
      <w:r w:rsidRPr="00930FF2">
        <w:rPr>
          <w:rStyle w:val="Textoennegrita"/>
          <w:rFonts w:ascii="Georgia" w:hAnsi="Georgia"/>
          <w:sz w:val="21"/>
          <w:szCs w:val="21"/>
          <w:bdr w:val="none" w:sz="0" w:space="0" w:color="auto" w:frame="1"/>
        </w:rPr>
        <w:t>agrupación de gente trabajadora</w:t>
      </w:r>
      <w:r w:rsidRPr="00930FF2">
        <w:t>  que se desarrolla para defender los</w:t>
      </w:r>
      <w:r w:rsidRPr="00930FF2">
        <w:rPr>
          <w:rStyle w:val="apple-converted-space"/>
        </w:rPr>
        <w:t> </w:t>
      </w:r>
      <w:hyperlink r:id="rId4" w:history="1">
        <w:r w:rsidRPr="00930FF2">
          <w:rPr>
            <w:rStyle w:val="Hipervnculo"/>
            <w:color w:val="auto"/>
            <w:sz w:val="21"/>
            <w:szCs w:val="21"/>
          </w:rPr>
          <w:t>intereses</w:t>
        </w:r>
      </w:hyperlink>
      <w:r w:rsidRPr="00930FF2">
        <w:rPr>
          <w:rStyle w:val="apple-converted-space"/>
        </w:rPr>
        <w:t> </w:t>
      </w:r>
      <w:r w:rsidRPr="00930FF2">
        <w:t>financieros, profesionales y sociales vinculados a las tareas que llevan a cabo quienes la componen. Se trata de</w:t>
      </w:r>
      <w:r w:rsidRPr="00930FF2">
        <w:rPr>
          <w:rStyle w:val="apple-converted-space"/>
        </w:rPr>
        <w:t> </w:t>
      </w:r>
      <w:hyperlink r:id="rId5" w:history="1">
        <w:r w:rsidRPr="00930FF2">
          <w:rPr>
            <w:rStyle w:val="Textoennegrita"/>
            <w:rFonts w:ascii="Georgia" w:hAnsi="Georgia"/>
            <w:sz w:val="21"/>
            <w:szCs w:val="21"/>
            <w:bdr w:val="none" w:sz="0" w:space="0" w:color="auto" w:frame="1"/>
          </w:rPr>
          <w:t>organizaciones</w:t>
        </w:r>
      </w:hyperlink>
      <w:r w:rsidRPr="00930FF2">
        <w:t>  de espíritu democrático que se dedican a</w:t>
      </w:r>
      <w:r w:rsidRPr="00930FF2">
        <w:rPr>
          <w:rStyle w:val="apple-converted-space"/>
        </w:rPr>
        <w:t> </w:t>
      </w:r>
      <w:hyperlink r:id="rId6" w:history="1">
        <w:r w:rsidRPr="00930FF2">
          <w:rPr>
            <w:rStyle w:val="Hipervnculo"/>
            <w:color w:val="auto"/>
            <w:sz w:val="21"/>
            <w:szCs w:val="21"/>
          </w:rPr>
          <w:t>negociar</w:t>
        </w:r>
      </w:hyperlink>
      <w:r w:rsidRPr="00930FF2">
        <w:rPr>
          <w:rStyle w:val="apple-converted-space"/>
        </w:rPr>
        <w:t> </w:t>
      </w:r>
      <w:r w:rsidRPr="00930FF2">
        <w:t>con quienes dan empleo las condiciones de contratación.</w:t>
      </w:r>
      <w:r w:rsidRPr="00930FF2">
        <w:rPr>
          <w:rFonts w:ascii="Georgia" w:hAnsi="Georgia"/>
          <w:sz w:val="21"/>
          <w:szCs w:val="21"/>
          <w:bdr w:val="none" w:sz="0" w:space="0" w:color="auto" w:frame="1"/>
        </w:rPr>
        <w:br/>
      </w:r>
      <w:r w:rsidRPr="00930FF2">
        <w:rPr>
          <w:rFonts w:ascii="Georgia" w:hAnsi="Georgia"/>
          <w:sz w:val="21"/>
          <w:szCs w:val="21"/>
          <w:bdr w:val="none" w:sz="0" w:space="0" w:color="auto" w:frame="1"/>
        </w:rPr>
        <w:br/>
      </w:r>
    </w:p>
    <w:sectPr w:rsidR="00161D1B" w:rsidRPr="00930FF2" w:rsidSect="00161D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0FF2"/>
    <w:rsid w:val="00161D1B"/>
    <w:rsid w:val="00254428"/>
    <w:rsid w:val="0084744E"/>
    <w:rsid w:val="00930FF2"/>
    <w:rsid w:val="00A83DF3"/>
    <w:rsid w:val="00CB521F"/>
    <w:rsid w:val="00CF09D5"/>
    <w:rsid w:val="00E6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D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30FF2"/>
  </w:style>
  <w:style w:type="character" w:styleId="Textoennegrita">
    <w:name w:val="Strong"/>
    <w:basedOn w:val="Fuentedeprrafopredeter"/>
    <w:uiPriority w:val="22"/>
    <w:qFormat/>
    <w:rsid w:val="00930FF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30F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finicion.de/sindicato/" TargetMode="External"/><Relationship Id="rId5" Type="http://schemas.openxmlformats.org/officeDocument/2006/relationships/hyperlink" Target="http://definicion.de/organizacion/" TargetMode="External"/><Relationship Id="rId4" Type="http://schemas.openxmlformats.org/officeDocument/2006/relationships/hyperlink" Target="http://definicion.de/sindicat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2015-05-27T13:38:00Z</dcterms:created>
  <dcterms:modified xsi:type="dcterms:W3CDTF">2015-05-27T13:40:00Z</dcterms:modified>
</cp:coreProperties>
</file>