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2F" w:rsidRDefault="00E1507C">
      <w:r w:rsidRPr="00E1507C">
        <w:t>Estrategia diseñada por el estado que establece alianzas entre universidad, empresa, estado y sector social</w:t>
      </w:r>
      <w:bookmarkStart w:id="0" w:name="_GoBack"/>
      <w:bookmarkEnd w:id="0"/>
    </w:p>
    <w:sectPr w:rsidR="000E28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7C"/>
    <w:rsid w:val="004D2129"/>
    <w:rsid w:val="00705DEF"/>
    <w:rsid w:val="00E1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C5A2CE-1B84-4CBC-B332-894FDC08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Maritza Bohórquez Barbosa</dc:creator>
  <cp:keywords/>
  <dc:description/>
  <cp:lastModifiedBy>Kelly Maritza Bohórquez Barbosa</cp:lastModifiedBy>
  <cp:revision>1</cp:revision>
  <dcterms:created xsi:type="dcterms:W3CDTF">2015-06-15T15:41:00Z</dcterms:created>
  <dcterms:modified xsi:type="dcterms:W3CDTF">2015-06-15T15:42:00Z</dcterms:modified>
</cp:coreProperties>
</file>