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8B" w:rsidRPr="005A7994" w:rsidRDefault="005A7994" w:rsidP="005A7994">
      <w:pPr>
        <w:spacing w:line="360" w:lineRule="auto"/>
        <w:jc w:val="both"/>
        <w:rPr>
          <w:rFonts w:ascii="Times New Roman" w:hAnsi="Times New Roman" w:cs="Times New Roman"/>
          <w:sz w:val="24"/>
          <w:szCs w:val="24"/>
        </w:rPr>
      </w:pPr>
      <w:r w:rsidRPr="005A7994">
        <w:rPr>
          <w:rFonts w:ascii="Times New Roman" w:hAnsi="Times New Roman" w:cs="Times New Roman"/>
          <w:color w:val="000000"/>
          <w:sz w:val="24"/>
          <w:szCs w:val="24"/>
          <w:shd w:val="clear" w:color="auto" w:fill="FFB74B"/>
        </w:rPr>
        <w:t>Cuando la maquinaria opera en ciclos, o cuando pasan vehículos aislados o aviones, el nivel de ruido aumenta y disminuye rápidamente. Para cada ciclo de una fuente de ruido de maquinaria, el nivel de ruido puede medirse simplemente como un ruido continuo. Pero también debe anotarse la duración del ciclo. El paso aislado de un vehículo o aeronave se llama suceso. Para medir el ruido de un suceso, se mide el Nivel de Exposición Sonora, que combina en un único descriptor tanto el nivel como la duración. El nivel de presión sonora máximo también puede utilizarse. Puede medirse un número similar de sucesos para establecer una media fiable.</w:t>
      </w:r>
    </w:p>
    <w:sectPr w:rsidR="00A8138B" w:rsidRPr="005A7994"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994"/>
    <w:rsid w:val="00155BE1"/>
    <w:rsid w:val="00295316"/>
    <w:rsid w:val="00362E05"/>
    <w:rsid w:val="004B50C5"/>
    <w:rsid w:val="004C0E59"/>
    <w:rsid w:val="005865FF"/>
    <w:rsid w:val="005A7994"/>
    <w:rsid w:val="006900D9"/>
    <w:rsid w:val="00726908"/>
    <w:rsid w:val="00740719"/>
    <w:rsid w:val="00870B5B"/>
    <w:rsid w:val="009C2740"/>
    <w:rsid w:val="00D648EE"/>
    <w:rsid w:val="00E53973"/>
    <w:rsid w:val="00F375C0"/>
    <w:rsid w:val="00FD57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1</cp:revision>
  <dcterms:created xsi:type="dcterms:W3CDTF">2015-07-18T01:13:00Z</dcterms:created>
  <dcterms:modified xsi:type="dcterms:W3CDTF">2015-07-18T01:14:00Z</dcterms:modified>
</cp:coreProperties>
</file>