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4A" w:rsidRPr="0097303B" w:rsidRDefault="0097303B" w:rsidP="0097303B">
      <w:pPr>
        <w:spacing w:line="240" w:lineRule="auto"/>
        <w:rPr>
          <w:rFonts w:ascii="Gadugi" w:hAnsi="Gadugi"/>
          <w:sz w:val="20"/>
        </w:rPr>
      </w:pPr>
      <w:r w:rsidRPr="0097303B">
        <w:rPr>
          <w:rFonts w:ascii="Gadugi" w:hAnsi="Gadugi"/>
          <w:sz w:val="20"/>
        </w:rPr>
        <w:t>¿Qué características posee el enfoque cuantitativo de investigación? El enfoque cuantitativo (que representa, como dijimos, un conjunto de procesos) es secuencial y probatorio. Cada etapa precede a la siguiente y no podemos “brincar o eludir” pasos, 3 el orden es riguroso, aunque, desde luego, podemos redefinir alguna fase. Parte de una idea, que va acotándose y, una vez delimitada, se derivan objetivos y preguntas de investigación, se revisa la literatura y se construye un marco o una perspectiva teórica. De las preguntas se establecen hipótesis y determinan variables; se desarrolla un plan para probarlas (diseño); se miden las variables en un determinado contexto; se analizan las mediciones obtenidas (con frecuencia utilizando métodos estadísticos), y se establece una serie de conclusio</w:t>
      </w:r>
      <w:r>
        <w:rPr>
          <w:rFonts w:ascii="Gadugi" w:hAnsi="Gadugi"/>
          <w:sz w:val="20"/>
        </w:rPr>
        <w:t>nes respecto de la(s</w:t>
      </w:r>
      <w:bookmarkStart w:id="0" w:name="_GoBack"/>
      <w:bookmarkEnd w:id="0"/>
      <w:r>
        <w:rPr>
          <w:rFonts w:ascii="Gadugi" w:hAnsi="Gadugi"/>
          <w:sz w:val="20"/>
        </w:rPr>
        <w:t>) hipótesis</w:t>
      </w:r>
    </w:p>
    <w:sectPr w:rsidR="000C474A" w:rsidRPr="00973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3B"/>
    <w:rsid w:val="000C474A"/>
    <w:rsid w:val="0097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TYRANT</dc:creator>
  <cp:lastModifiedBy>TYRANT</cp:lastModifiedBy>
  <cp:revision>1</cp:revision>
  <dcterms:created xsi:type="dcterms:W3CDTF">2015-10-18T22:16:00Z</dcterms:created>
  <dcterms:modified xsi:type="dcterms:W3CDTF">2015-10-18T22:17:00Z</dcterms:modified>
</cp:coreProperties>
</file>