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AA" w:rsidRPr="006F18AA" w:rsidRDefault="006F18AA" w:rsidP="006F18AA">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PE"/>
        </w:rPr>
      </w:pPr>
      <w:r w:rsidRPr="006F18AA">
        <w:rPr>
          <w:rFonts w:ascii="Georgia" w:eastAsia="Times New Roman" w:hAnsi="Georgia" w:cs="Times New Roman"/>
          <w:color w:val="000000"/>
          <w:kern w:val="36"/>
          <w:sz w:val="43"/>
          <w:szCs w:val="43"/>
          <w:lang w:val="es-ES" w:eastAsia="es-PE"/>
        </w:rPr>
        <w:t>Flor</w:t>
      </w:r>
    </w:p>
    <w:p w:rsidR="006F18AA" w:rsidRPr="006F18AA" w:rsidRDefault="006F18AA" w:rsidP="006F18AA">
      <w:pPr>
        <w:spacing w:after="0" w:line="240" w:lineRule="auto"/>
        <w:rPr>
          <w:rFonts w:ascii="Arial" w:eastAsia="Times New Roman" w:hAnsi="Arial" w:cs="Arial"/>
          <w:vanish/>
          <w:color w:val="252525"/>
          <w:sz w:val="21"/>
          <w:szCs w:val="21"/>
          <w:lang w:val="es-ES" w:eastAsia="es-PE"/>
        </w:rPr>
      </w:pPr>
      <w:r>
        <w:rPr>
          <w:rFonts w:ascii="Arial" w:eastAsia="Times New Roman" w:hAnsi="Arial" w:cs="Arial"/>
          <w:noProof/>
          <w:vanish/>
          <w:color w:val="0B0080"/>
          <w:sz w:val="21"/>
          <w:szCs w:val="21"/>
          <w:lang w:eastAsia="es-PE"/>
        </w:rPr>
        <w:drawing>
          <wp:inline distT="0" distB="0" distL="0" distR="0">
            <wp:extent cx="133350" cy="123825"/>
            <wp:effectExtent l="0" t="0" r="0" b="9525"/>
            <wp:docPr id="7" name="Imagen 7" descr="Artículo destacado">
              <a:hlinkClick xmlns:a="http://schemas.openxmlformats.org/drawingml/2006/main" r:id="rId5" tooltip="&quot;Artículo destaca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tículo destacado">
                      <a:hlinkClick r:id="rId5" tooltip="&quot;Artículo destacad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p w:rsidR="006F18AA" w:rsidRPr="006F18AA" w:rsidRDefault="006F18AA" w:rsidP="006F18AA">
      <w:pPr>
        <w:spacing w:after="120" w:line="240" w:lineRule="auto"/>
        <w:rPr>
          <w:rFonts w:ascii="Arial" w:eastAsia="Times New Roman" w:hAnsi="Arial" w:cs="Arial"/>
          <w:i/>
          <w:iCs/>
          <w:color w:val="252525"/>
          <w:sz w:val="21"/>
          <w:szCs w:val="21"/>
          <w:lang w:val="es-ES" w:eastAsia="es-PE"/>
        </w:rPr>
      </w:pPr>
      <w:r w:rsidRPr="006F18AA">
        <w:rPr>
          <w:rFonts w:ascii="Arial" w:eastAsia="Times New Roman" w:hAnsi="Arial" w:cs="Arial"/>
          <w:i/>
          <w:iCs/>
          <w:color w:val="252525"/>
          <w:sz w:val="21"/>
          <w:szCs w:val="21"/>
          <w:lang w:val="es-ES" w:eastAsia="es-PE"/>
        </w:rPr>
        <w:t>Para otros usos de este término, véase </w:t>
      </w:r>
      <w:hyperlink r:id="rId7" w:tooltip="Flor (desambiguación)" w:history="1">
        <w:r w:rsidRPr="006F18AA">
          <w:rPr>
            <w:rFonts w:ascii="Arial" w:eastAsia="Times New Roman" w:hAnsi="Arial" w:cs="Arial"/>
            <w:i/>
            <w:iCs/>
            <w:color w:val="0B0080"/>
            <w:sz w:val="21"/>
            <w:szCs w:val="21"/>
            <w:lang w:val="es-ES" w:eastAsia="es-PE"/>
          </w:rPr>
          <w:t>Flor (desambiguación)</w:t>
        </w:r>
      </w:hyperlink>
      <w:r w:rsidRPr="006F18AA">
        <w:rPr>
          <w:rFonts w:ascii="Arial" w:eastAsia="Times New Roman" w:hAnsi="Arial" w:cs="Arial"/>
          <w:i/>
          <w:iCs/>
          <w:color w:val="252525"/>
          <w:sz w:val="21"/>
          <w:szCs w:val="21"/>
          <w:lang w:val="es-ES" w:eastAsia="es-PE"/>
        </w:rPr>
        <w:t>.</w:t>
      </w:r>
    </w:p>
    <w:p w:rsidR="006F18AA" w:rsidRPr="006F18AA" w:rsidRDefault="006F18AA" w:rsidP="006F18AA">
      <w:pPr>
        <w:shd w:val="clear" w:color="auto" w:fill="90EE90"/>
        <w:spacing w:after="0" w:line="240" w:lineRule="auto"/>
        <w:jc w:val="center"/>
        <w:rPr>
          <w:rFonts w:ascii="Arial" w:eastAsia="Times New Roman" w:hAnsi="Arial" w:cs="Arial"/>
          <w:b/>
          <w:bCs/>
          <w:color w:val="252525"/>
          <w:sz w:val="23"/>
          <w:szCs w:val="23"/>
          <w:lang w:val="es-ES" w:eastAsia="es-PE"/>
        </w:rPr>
      </w:pPr>
      <w:r w:rsidRPr="006F18AA">
        <w:rPr>
          <w:rFonts w:ascii="Arial" w:eastAsia="Times New Roman" w:hAnsi="Arial" w:cs="Arial"/>
          <w:b/>
          <w:bCs/>
          <w:color w:val="252525"/>
          <w:sz w:val="23"/>
          <w:szCs w:val="23"/>
          <w:lang w:val="es-ES" w:eastAsia="es-PE"/>
        </w:rPr>
        <w:t>Partes de la flor</w:t>
      </w:r>
    </w:p>
    <w:p w:rsidR="006F18AA" w:rsidRPr="006F18AA" w:rsidRDefault="006F18AA" w:rsidP="006F18AA">
      <w:pPr>
        <w:shd w:val="clear" w:color="auto" w:fill="FFFFFF"/>
        <w:spacing w:after="0" w:line="240" w:lineRule="auto"/>
        <w:jc w:val="center"/>
        <w:rPr>
          <w:rFonts w:ascii="Arial" w:eastAsia="Times New Roman" w:hAnsi="Arial" w:cs="Arial"/>
          <w:color w:val="252525"/>
          <w:sz w:val="18"/>
          <w:szCs w:val="18"/>
          <w:lang w:val="es-ES" w:eastAsia="es-PE"/>
        </w:rPr>
      </w:pPr>
      <w:r>
        <w:rPr>
          <w:rFonts w:ascii="Arial" w:eastAsia="Times New Roman" w:hAnsi="Arial" w:cs="Arial"/>
          <w:noProof/>
          <w:color w:val="252525"/>
          <w:sz w:val="18"/>
          <w:szCs w:val="18"/>
          <w:lang w:eastAsia="es-PE"/>
        </w:rPr>
        <w:drawing>
          <wp:inline distT="0" distB="0" distL="0" distR="0">
            <wp:extent cx="3810000" cy="2028825"/>
            <wp:effectExtent l="0" t="0" r="0" b="0"/>
            <wp:docPr id="6" name="Imagen 6" descr="Partes de la f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tes de la f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028825"/>
                    </a:xfrm>
                    <a:prstGeom prst="rect">
                      <a:avLst/>
                    </a:prstGeom>
                    <a:noFill/>
                    <a:ln>
                      <a:noFill/>
                    </a:ln>
                  </pic:spPr>
                </pic:pic>
              </a:graphicData>
            </a:graphic>
          </wp:inline>
        </w:drawing>
      </w:r>
    </w:p>
    <w:p w:rsidR="006F18AA" w:rsidRPr="006F18AA" w:rsidRDefault="006F18AA" w:rsidP="006F18AA">
      <w:pPr>
        <w:shd w:val="clear" w:color="auto" w:fill="FFFFFF"/>
        <w:spacing w:after="0" w:line="240" w:lineRule="auto"/>
        <w:jc w:val="center"/>
        <w:rPr>
          <w:rFonts w:ascii="Arial" w:eastAsia="Times New Roman" w:hAnsi="Arial" w:cs="Arial"/>
          <w:color w:val="252525"/>
          <w:sz w:val="18"/>
          <w:szCs w:val="18"/>
          <w:lang w:val="es-ES" w:eastAsia="es-PE"/>
        </w:rPr>
      </w:pPr>
      <w:r w:rsidRPr="006F18AA">
        <w:rPr>
          <w:rFonts w:ascii="Arial" w:eastAsia="Times New Roman" w:hAnsi="Arial" w:cs="Arial"/>
          <w:color w:val="252525"/>
          <w:sz w:val="18"/>
          <w:szCs w:val="18"/>
          <w:lang w:val="es-ES" w:eastAsia="es-PE"/>
        </w:rPr>
        <w:t>Partes de una </w:t>
      </w:r>
      <w:r w:rsidRPr="006F18AA">
        <w:rPr>
          <w:rFonts w:ascii="Arial" w:eastAsia="Times New Roman" w:hAnsi="Arial" w:cs="Arial"/>
          <w:b/>
          <w:bCs/>
          <w:color w:val="252525"/>
          <w:sz w:val="18"/>
          <w:szCs w:val="18"/>
          <w:lang w:val="es-ES" w:eastAsia="es-PE"/>
        </w:rPr>
        <w:t>flor</w:t>
      </w:r>
      <w:r w:rsidRPr="006F18AA">
        <w:rPr>
          <w:rFonts w:ascii="Arial" w:eastAsia="Times New Roman" w:hAnsi="Arial" w:cs="Arial"/>
          <w:color w:val="252525"/>
          <w:sz w:val="18"/>
          <w:szCs w:val="18"/>
          <w:lang w:val="es-ES" w:eastAsia="es-PE"/>
        </w:rPr>
        <w:t> madura.</w:t>
      </w:r>
    </w:p>
    <w:p w:rsidR="006F18AA" w:rsidRPr="006F18AA" w:rsidRDefault="006F18AA" w:rsidP="006F18AA">
      <w:pPr>
        <w:shd w:val="clear" w:color="auto" w:fill="90EE90"/>
        <w:spacing w:after="120" w:line="240" w:lineRule="auto"/>
        <w:jc w:val="right"/>
        <w:rPr>
          <w:rFonts w:ascii="Arial" w:eastAsia="Times New Roman" w:hAnsi="Arial" w:cs="Arial"/>
          <w:i/>
          <w:iCs/>
          <w:color w:val="252525"/>
          <w:sz w:val="17"/>
          <w:szCs w:val="17"/>
          <w:lang w:val="es-ES" w:eastAsia="es-PE"/>
        </w:rPr>
      </w:pPr>
      <w:r w:rsidRPr="006F18AA">
        <w:rPr>
          <w:rFonts w:ascii="Arial" w:eastAsia="Times New Roman" w:hAnsi="Arial" w:cs="Arial"/>
          <w:i/>
          <w:iCs/>
          <w:color w:val="252525"/>
          <w:sz w:val="17"/>
          <w:szCs w:val="17"/>
          <w:lang w:val="es-ES" w:eastAsia="es-PE"/>
        </w:rPr>
        <w:t>Pincha en los nombres para navegar. (</w:t>
      </w:r>
      <w:hyperlink r:id="rId9" w:tooltip="Archivo:Mature flower diagram-es.svg" w:history="1">
        <w:r w:rsidRPr="006F18AA">
          <w:rPr>
            <w:rFonts w:ascii="Arial" w:eastAsia="Times New Roman" w:hAnsi="Arial" w:cs="Arial"/>
            <w:i/>
            <w:iCs/>
            <w:color w:val="0B0080"/>
            <w:sz w:val="17"/>
            <w:szCs w:val="17"/>
            <w:lang w:val="es-ES" w:eastAsia="es-PE"/>
          </w:rPr>
          <w:t>Ver imagen</w:t>
        </w:r>
      </w:hyperlink>
      <w:r w:rsidRPr="006F18AA">
        <w:rPr>
          <w:rFonts w:ascii="Arial" w:eastAsia="Times New Roman" w:hAnsi="Arial" w:cs="Arial"/>
          <w:i/>
          <w:iCs/>
          <w:color w:val="252525"/>
          <w:sz w:val="17"/>
          <w:szCs w:val="17"/>
          <w:lang w:val="es-ES" w:eastAsia="es-PE"/>
        </w:rPr>
        <w:t>)</w:t>
      </w:r>
    </w:p>
    <w:p w:rsidR="006F18AA" w:rsidRPr="006F18AA" w:rsidRDefault="006F18AA" w:rsidP="006F18AA">
      <w:pPr>
        <w:spacing w:before="120" w:after="120" w:line="240" w:lineRule="auto"/>
        <w:rPr>
          <w:rFonts w:ascii="Arial" w:eastAsia="Times New Roman" w:hAnsi="Arial" w:cs="Arial"/>
          <w:color w:val="252525"/>
          <w:sz w:val="21"/>
          <w:szCs w:val="21"/>
          <w:lang w:val="es-ES" w:eastAsia="es-PE"/>
        </w:rPr>
      </w:pPr>
      <w:r w:rsidRPr="006F18AA">
        <w:rPr>
          <w:rFonts w:ascii="Arial" w:eastAsia="Times New Roman" w:hAnsi="Arial" w:cs="Arial"/>
          <w:color w:val="252525"/>
          <w:sz w:val="21"/>
          <w:szCs w:val="21"/>
          <w:lang w:val="es-ES" w:eastAsia="es-PE"/>
        </w:rPr>
        <w:t>La </w:t>
      </w:r>
      <w:r w:rsidRPr="006F18AA">
        <w:rPr>
          <w:rFonts w:ascii="Arial" w:eastAsia="Times New Roman" w:hAnsi="Arial" w:cs="Arial"/>
          <w:b/>
          <w:bCs/>
          <w:color w:val="252525"/>
          <w:sz w:val="21"/>
          <w:szCs w:val="21"/>
          <w:lang w:val="es-ES" w:eastAsia="es-PE"/>
        </w:rPr>
        <w:t>flor</w:t>
      </w:r>
      <w:r w:rsidRPr="006F18AA">
        <w:rPr>
          <w:rFonts w:ascii="Arial" w:eastAsia="Times New Roman" w:hAnsi="Arial" w:cs="Arial"/>
          <w:color w:val="252525"/>
          <w:sz w:val="21"/>
          <w:szCs w:val="21"/>
          <w:lang w:val="es-ES" w:eastAsia="es-PE"/>
        </w:rPr>
        <w:t xml:space="preserve"> es </w:t>
      </w:r>
      <w:proofErr w:type="gramStart"/>
      <w:r w:rsidRPr="006F18AA">
        <w:rPr>
          <w:rFonts w:ascii="Arial" w:eastAsia="Times New Roman" w:hAnsi="Arial" w:cs="Arial"/>
          <w:color w:val="252525"/>
          <w:sz w:val="21"/>
          <w:szCs w:val="21"/>
          <w:lang w:val="es-ES" w:eastAsia="es-PE"/>
        </w:rPr>
        <w:t>la estructura reproductiva característica de las </w:t>
      </w:r>
      <w:hyperlink r:id="rId10" w:tooltip="Planta" w:history="1">
        <w:r w:rsidRPr="006F18AA">
          <w:rPr>
            <w:rFonts w:ascii="Arial" w:eastAsia="Times New Roman" w:hAnsi="Arial" w:cs="Arial"/>
            <w:color w:val="0B0080"/>
            <w:sz w:val="21"/>
            <w:szCs w:val="21"/>
            <w:lang w:val="es-ES" w:eastAsia="es-PE"/>
          </w:rPr>
          <w:t>plantas</w:t>
        </w:r>
      </w:hyperlink>
      <w:r w:rsidRPr="006F18AA">
        <w:rPr>
          <w:rFonts w:ascii="Arial" w:eastAsia="Times New Roman" w:hAnsi="Arial" w:cs="Arial"/>
          <w:color w:val="252525"/>
          <w:sz w:val="21"/>
          <w:szCs w:val="21"/>
          <w:lang w:val="es-ES" w:eastAsia="es-PE"/>
        </w:rPr>
        <w:t> llamadas </w:t>
      </w:r>
      <w:hyperlink r:id="rId11" w:tooltip="Espermatofitas" w:history="1">
        <w:r w:rsidRPr="006F18AA">
          <w:rPr>
            <w:rFonts w:ascii="Arial" w:eastAsia="Times New Roman" w:hAnsi="Arial" w:cs="Arial"/>
            <w:color w:val="0B0080"/>
            <w:sz w:val="21"/>
            <w:szCs w:val="21"/>
            <w:lang w:val="es-ES" w:eastAsia="es-PE"/>
          </w:rPr>
          <w:t>espermatofitas</w:t>
        </w:r>
      </w:hyperlink>
      <w:r w:rsidRPr="006F18AA">
        <w:rPr>
          <w:rFonts w:ascii="Arial" w:eastAsia="Times New Roman" w:hAnsi="Arial" w:cs="Arial"/>
          <w:color w:val="252525"/>
          <w:sz w:val="21"/>
          <w:szCs w:val="21"/>
          <w:lang w:val="es-ES" w:eastAsia="es-PE"/>
        </w:rPr>
        <w:t> o fanerógamas</w:t>
      </w:r>
      <w:proofErr w:type="gramEnd"/>
      <w:r w:rsidRPr="006F18AA">
        <w:rPr>
          <w:rFonts w:ascii="Arial" w:eastAsia="Times New Roman" w:hAnsi="Arial" w:cs="Arial"/>
          <w:color w:val="252525"/>
          <w:sz w:val="21"/>
          <w:szCs w:val="21"/>
          <w:lang w:val="es-ES" w:eastAsia="es-PE"/>
        </w:rPr>
        <w:t>. La función de una flor es producir </w:t>
      </w:r>
      <w:hyperlink r:id="rId12" w:tooltip="Semilla" w:history="1">
        <w:r w:rsidRPr="006F18AA">
          <w:rPr>
            <w:rFonts w:ascii="Arial" w:eastAsia="Times New Roman" w:hAnsi="Arial" w:cs="Arial"/>
            <w:color w:val="0B0080"/>
            <w:sz w:val="21"/>
            <w:szCs w:val="21"/>
            <w:lang w:val="es-ES" w:eastAsia="es-PE"/>
          </w:rPr>
          <w:t>semillas</w:t>
        </w:r>
      </w:hyperlink>
      <w:r w:rsidRPr="006F18AA">
        <w:rPr>
          <w:rFonts w:ascii="Arial" w:eastAsia="Times New Roman" w:hAnsi="Arial" w:cs="Arial"/>
          <w:color w:val="252525"/>
          <w:sz w:val="21"/>
          <w:szCs w:val="21"/>
          <w:lang w:val="es-ES" w:eastAsia="es-PE"/>
        </w:rPr>
        <w:t> a través de la </w:t>
      </w:r>
      <w:hyperlink r:id="rId13" w:tooltip="Reproducción sexual" w:history="1">
        <w:r w:rsidRPr="006F18AA">
          <w:rPr>
            <w:rFonts w:ascii="Arial" w:eastAsia="Times New Roman" w:hAnsi="Arial" w:cs="Arial"/>
            <w:color w:val="0B0080"/>
            <w:sz w:val="21"/>
            <w:szCs w:val="21"/>
            <w:lang w:val="es-ES" w:eastAsia="es-PE"/>
          </w:rPr>
          <w:t>reproducción sexual</w:t>
        </w:r>
      </w:hyperlink>
      <w:r w:rsidRPr="006F18AA">
        <w:rPr>
          <w:rFonts w:ascii="Arial" w:eastAsia="Times New Roman" w:hAnsi="Arial" w:cs="Arial"/>
          <w:color w:val="252525"/>
          <w:sz w:val="21"/>
          <w:szCs w:val="21"/>
          <w:lang w:val="es-ES" w:eastAsia="es-PE"/>
        </w:rPr>
        <w:t>. Para las plantas, las semillas son la próxima generación, y sirven como el principal medio a través del cual las especies se perpetúan y se propagan.</w:t>
      </w:r>
    </w:p>
    <w:p w:rsidR="006F18AA" w:rsidRPr="006F18AA" w:rsidRDefault="006F18AA" w:rsidP="006F18AA">
      <w:pPr>
        <w:spacing w:before="120" w:after="120" w:line="240" w:lineRule="auto"/>
        <w:rPr>
          <w:rFonts w:ascii="Arial" w:eastAsia="Times New Roman" w:hAnsi="Arial" w:cs="Arial"/>
          <w:color w:val="252525"/>
          <w:sz w:val="21"/>
          <w:szCs w:val="21"/>
          <w:lang w:val="es-ES" w:eastAsia="es-PE"/>
        </w:rPr>
      </w:pPr>
      <w:r w:rsidRPr="006F18AA">
        <w:rPr>
          <w:rFonts w:ascii="Arial" w:eastAsia="Times New Roman" w:hAnsi="Arial" w:cs="Arial"/>
          <w:color w:val="252525"/>
          <w:sz w:val="21"/>
          <w:szCs w:val="21"/>
          <w:lang w:val="es-ES" w:eastAsia="es-PE"/>
        </w:rPr>
        <w:t>Todas las espermatofitas poseen flores que producirán semillas, pero la organización interna de la flor es muy diferente en los dos principales grupos de espermatofitas: las </w:t>
      </w:r>
      <w:hyperlink r:id="rId14" w:tooltip="Gimnospermas" w:history="1">
        <w:r w:rsidRPr="006F18AA">
          <w:rPr>
            <w:rFonts w:ascii="Arial" w:eastAsia="Times New Roman" w:hAnsi="Arial" w:cs="Arial"/>
            <w:color w:val="0B0080"/>
            <w:sz w:val="21"/>
            <w:szCs w:val="21"/>
            <w:lang w:val="es-ES" w:eastAsia="es-PE"/>
          </w:rPr>
          <w:t>gimnospermas</w:t>
        </w:r>
      </w:hyperlink>
      <w:r w:rsidRPr="006F18AA">
        <w:rPr>
          <w:rFonts w:ascii="Arial" w:eastAsia="Times New Roman" w:hAnsi="Arial" w:cs="Arial"/>
          <w:color w:val="252525"/>
          <w:sz w:val="21"/>
          <w:szCs w:val="21"/>
          <w:lang w:val="es-ES" w:eastAsia="es-PE"/>
        </w:rPr>
        <w:t> vivientes y las </w:t>
      </w:r>
      <w:hyperlink r:id="rId15" w:tooltip="Angiospermas" w:history="1">
        <w:r w:rsidRPr="006F18AA">
          <w:rPr>
            <w:rFonts w:ascii="Arial" w:eastAsia="Times New Roman" w:hAnsi="Arial" w:cs="Arial"/>
            <w:color w:val="0B0080"/>
            <w:sz w:val="21"/>
            <w:szCs w:val="21"/>
            <w:lang w:val="es-ES" w:eastAsia="es-PE"/>
          </w:rPr>
          <w:t>angiospermas</w:t>
        </w:r>
      </w:hyperlink>
      <w:r w:rsidRPr="006F18AA">
        <w:rPr>
          <w:rFonts w:ascii="Arial" w:eastAsia="Times New Roman" w:hAnsi="Arial" w:cs="Arial"/>
          <w:color w:val="252525"/>
          <w:sz w:val="21"/>
          <w:szCs w:val="21"/>
          <w:lang w:val="es-ES" w:eastAsia="es-PE"/>
        </w:rPr>
        <w:t>. Las gimnospermas pueden poseer flores que se reúnen en </w:t>
      </w:r>
      <w:hyperlink r:id="rId16" w:tooltip="Estróbilo" w:history="1">
        <w:r w:rsidRPr="006F18AA">
          <w:rPr>
            <w:rFonts w:ascii="Arial" w:eastAsia="Times New Roman" w:hAnsi="Arial" w:cs="Arial"/>
            <w:color w:val="0B0080"/>
            <w:sz w:val="21"/>
            <w:szCs w:val="21"/>
            <w:lang w:val="es-ES" w:eastAsia="es-PE"/>
          </w:rPr>
          <w:t>estróbilos</w:t>
        </w:r>
      </w:hyperlink>
      <w:r w:rsidRPr="006F18AA">
        <w:rPr>
          <w:rFonts w:ascii="Arial" w:eastAsia="Times New Roman" w:hAnsi="Arial" w:cs="Arial"/>
          <w:color w:val="252525"/>
          <w:sz w:val="21"/>
          <w:szCs w:val="21"/>
          <w:lang w:val="es-ES" w:eastAsia="es-PE"/>
        </w:rPr>
        <w:t>, o bien la misma flor puede ser un estróbilo de hojas fértiles. En cambio, una flor típica de angiosperma está compuesta por cuatro tipos de </w:t>
      </w:r>
      <w:hyperlink r:id="rId17" w:tooltip="Hoja" w:history="1">
        <w:r w:rsidRPr="006F18AA">
          <w:rPr>
            <w:rFonts w:ascii="Arial" w:eastAsia="Times New Roman" w:hAnsi="Arial" w:cs="Arial"/>
            <w:color w:val="0B0080"/>
            <w:sz w:val="21"/>
            <w:szCs w:val="21"/>
            <w:lang w:val="es-ES" w:eastAsia="es-PE"/>
          </w:rPr>
          <w:t>hojas</w:t>
        </w:r>
      </w:hyperlink>
      <w:r w:rsidRPr="006F18AA">
        <w:rPr>
          <w:rFonts w:ascii="Arial" w:eastAsia="Times New Roman" w:hAnsi="Arial" w:cs="Arial"/>
          <w:color w:val="252525"/>
          <w:sz w:val="21"/>
          <w:szCs w:val="21"/>
          <w:lang w:val="es-ES" w:eastAsia="es-PE"/>
        </w:rPr>
        <w:t> estructural y fisiológicamente modificadas para producir y proteger los </w:t>
      </w:r>
      <w:hyperlink r:id="rId18" w:tooltip="Gameto" w:history="1">
        <w:r w:rsidRPr="006F18AA">
          <w:rPr>
            <w:rFonts w:ascii="Arial" w:eastAsia="Times New Roman" w:hAnsi="Arial" w:cs="Arial"/>
            <w:color w:val="0B0080"/>
            <w:sz w:val="21"/>
            <w:szCs w:val="21"/>
            <w:lang w:val="es-ES" w:eastAsia="es-PE"/>
          </w:rPr>
          <w:t>gametos</w:t>
        </w:r>
      </w:hyperlink>
      <w:r w:rsidRPr="006F18AA">
        <w:rPr>
          <w:rFonts w:ascii="Arial" w:eastAsia="Times New Roman" w:hAnsi="Arial" w:cs="Arial"/>
          <w:color w:val="252525"/>
          <w:sz w:val="21"/>
          <w:szCs w:val="21"/>
          <w:lang w:val="es-ES" w:eastAsia="es-PE"/>
        </w:rPr>
        <w:t>. Tales hojas modificadas o </w:t>
      </w:r>
      <w:hyperlink r:id="rId19" w:tooltip="Antófilo" w:history="1">
        <w:r w:rsidRPr="006F18AA">
          <w:rPr>
            <w:rFonts w:ascii="Arial" w:eastAsia="Times New Roman" w:hAnsi="Arial" w:cs="Arial"/>
            <w:color w:val="0B0080"/>
            <w:sz w:val="21"/>
            <w:szCs w:val="21"/>
            <w:lang w:val="es-ES" w:eastAsia="es-PE"/>
          </w:rPr>
          <w:t>antófilos</w:t>
        </w:r>
      </w:hyperlink>
      <w:r w:rsidRPr="006F18AA">
        <w:rPr>
          <w:rFonts w:ascii="Arial" w:eastAsia="Times New Roman" w:hAnsi="Arial" w:cs="Arial"/>
          <w:color w:val="252525"/>
          <w:sz w:val="21"/>
          <w:szCs w:val="21"/>
          <w:lang w:val="es-ES" w:eastAsia="es-PE"/>
        </w:rPr>
        <w:t> son los </w:t>
      </w:r>
      <w:hyperlink r:id="rId20" w:tooltip="Sépalo" w:history="1">
        <w:r w:rsidRPr="006F18AA">
          <w:rPr>
            <w:rFonts w:ascii="Arial" w:eastAsia="Times New Roman" w:hAnsi="Arial" w:cs="Arial"/>
            <w:color w:val="0B0080"/>
            <w:sz w:val="21"/>
            <w:szCs w:val="21"/>
            <w:lang w:val="es-ES" w:eastAsia="es-PE"/>
          </w:rPr>
          <w:t>sépalos</w:t>
        </w:r>
      </w:hyperlink>
      <w:r w:rsidRPr="006F18AA">
        <w:rPr>
          <w:rFonts w:ascii="Arial" w:eastAsia="Times New Roman" w:hAnsi="Arial" w:cs="Arial"/>
          <w:color w:val="252525"/>
          <w:sz w:val="21"/>
          <w:szCs w:val="21"/>
          <w:lang w:val="es-ES" w:eastAsia="es-PE"/>
        </w:rPr>
        <w:t>, </w:t>
      </w:r>
      <w:hyperlink r:id="rId21" w:tooltip="Pétalo" w:history="1">
        <w:r w:rsidRPr="006F18AA">
          <w:rPr>
            <w:rFonts w:ascii="Arial" w:eastAsia="Times New Roman" w:hAnsi="Arial" w:cs="Arial"/>
            <w:color w:val="0B0080"/>
            <w:sz w:val="21"/>
            <w:szCs w:val="21"/>
            <w:lang w:val="es-ES" w:eastAsia="es-PE"/>
          </w:rPr>
          <w:t>pétalos</w:t>
        </w:r>
      </w:hyperlink>
      <w:r w:rsidRPr="006F18AA">
        <w:rPr>
          <w:rFonts w:ascii="Arial" w:eastAsia="Times New Roman" w:hAnsi="Arial" w:cs="Arial"/>
          <w:color w:val="252525"/>
          <w:sz w:val="21"/>
          <w:szCs w:val="21"/>
          <w:lang w:val="es-ES" w:eastAsia="es-PE"/>
        </w:rPr>
        <w:t>, </w:t>
      </w:r>
      <w:hyperlink r:id="rId22" w:tooltip="Estambre" w:history="1">
        <w:r w:rsidRPr="006F18AA">
          <w:rPr>
            <w:rFonts w:ascii="Arial" w:eastAsia="Times New Roman" w:hAnsi="Arial" w:cs="Arial"/>
            <w:color w:val="0B0080"/>
            <w:sz w:val="21"/>
            <w:szCs w:val="21"/>
            <w:lang w:val="es-ES" w:eastAsia="es-PE"/>
          </w:rPr>
          <w:t>estambres</w:t>
        </w:r>
      </w:hyperlink>
      <w:r w:rsidRPr="006F18AA">
        <w:rPr>
          <w:rFonts w:ascii="Arial" w:eastAsia="Times New Roman" w:hAnsi="Arial" w:cs="Arial"/>
          <w:color w:val="252525"/>
          <w:sz w:val="21"/>
          <w:szCs w:val="21"/>
          <w:lang w:val="es-ES" w:eastAsia="es-PE"/>
        </w:rPr>
        <w:t> y </w:t>
      </w:r>
      <w:hyperlink r:id="rId23" w:tooltip="Carpelo" w:history="1">
        <w:r w:rsidRPr="006F18AA">
          <w:rPr>
            <w:rFonts w:ascii="Arial" w:eastAsia="Times New Roman" w:hAnsi="Arial" w:cs="Arial"/>
            <w:color w:val="0B0080"/>
            <w:sz w:val="21"/>
            <w:szCs w:val="21"/>
            <w:lang w:val="es-ES" w:eastAsia="es-PE"/>
          </w:rPr>
          <w:t>carpelos</w:t>
        </w:r>
      </w:hyperlink>
      <w:r w:rsidRPr="006F18AA">
        <w:rPr>
          <w:rFonts w:ascii="Arial" w:eastAsia="Times New Roman" w:hAnsi="Arial" w:cs="Arial"/>
          <w:color w:val="252525"/>
          <w:sz w:val="21"/>
          <w:szCs w:val="21"/>
          <w:lang w:val="es-ES" w:eastAsia="es-PE"/>
        </w:rPr>
        <w:t>.</w:t>
      </w:r>
      <w:hyperlink r:id="rId24" w:anchor="cite_note-1" w:history="1">
        <w:r w:rsidRPr="006F18AA">
          <w:rPr>
            <w:rFonts w:ascii="Arial" w:eastAsia="Times New Roman" w:hAnsi="Arial" w:cs="Arial"/>
            <w:color w:val="0B0080"/>
            <w:sz w:val="21"/>
            <w:szCs w:val="21"/>
            <w:vertAlign w:val="superscript"/>
            <w:lang w:val="es-ES" w:eastAsia="es-PE"/>
          </w:rPr>
          <w:t>1</w:t>
        </w:r>
      </w:hyperlink>
      <w:r w:rsidRPr="006F18AA">
        <w:rPr>
          <w:rFonts w:ascii="Arial" w:eastAsia="Times New Roman" w:hAnsi="Arial" w:cs="Arial"/>
          <w:color w:val="252525"/>
          <w:sz w:val="21"/>
          <w:szCs w:val="21"/>
          <w:lang w:val="es-ES" w:eastAsia="es-PE"/>
        </w:rPr>
        <w:t> Además, en las angiospermas la flor da origen, tras la fertilización y por transformación de algunas de sus partes, a un </w:t>
      </w:r>
      <w:hyperlink r:id="rId25" w:tooltip="Fruto" w:history="1">
        <w:r w:rsidRPr="006F18AA">
          <w:rPr>
            <w:rFonts w:ascii="Arial" w:eastAsia="Times New Roman" w:hAnsi="Arial" w:cs="Arial"/>
            <w:color w:val="0B0080"/>
            <w:sz w:val="21"/>
            <w:szCs w:val="21"/>
            <w:lang w:val="es-ES" w:eastAsia="es-PE"/>
          </w:rPr>
          <w:t>fruto</w:t>
        </w:r>
      </w:hyperlink>
      <w:r w:rsidRPr="006F18AA">
        <w:rPr>
          <w:rFonts w:ascii="Arial" w:eastAsia="Times New Roman" w:hAnsi="Arial" w:cs="Arial"/>
          <w:color w:val="252525"/>
          <w:sz w:val="21"/>
          <w:szCs w:val="21"/>
          <w:lang w:val="es-ES" w:eastAsia="es-PE"/>
        </w:rPr>
        <w:t> que contiene las semillas.</w:t>
      </w:r>
      <w:hyperlink r:id="rId26" w:anchor="cite_note-PIO-2" w:history="1">
        <w:r w:rsidRPr="006F18AA">
          <w:rPr>
            <w:rFonts w:ascii="Arial" w:eastAsia="Times New Roman" w:hAnsi="Arial" w:cs="Arial"/>
            <w:color w:val="0B0080"/>
            <w:sz w:val="21"/>
            <w:szCs w:val="21"/>
            <w:vertAlign w:val="superscript"/>
            <w:lang w:val="es-ES" w:eastAsia="es-PE"/>
          </w:rPr>
          <w:t>2</w:t>
        </w:r>
      </w:hyperlink>
    </w:p>
    <w:p w:rsidR="006F18AA" w:rsidRPr="006F18AA" w:rsidRDefault="006F18AA" w:rsidP="006F18AA">
      <w:pPr>
        <w:spacing w:before="120" w:after="120" w:line="240" w:lineRule="auto"/>
        <w:rPr>
          <w:rFonts w:ascii="Arial" w:eastAsia="Times New Roman" w:hAnsi="Arial" w:cs="Arial"/>
          <w:color w:val="252525"/>
          <w:sz w:val="21"/>
          <w:szCs w:val="21"/>
          <w:lang w:val="es-ES" w:eastAsia="es-PE"/>
        </w:rPr>
      </w:pPr>
      <w:r w:rsidRPr="006F18AA">
        <w:rPr>
          <w:rFonts w:ascii="Arial" w:eastAsia="Times New Roman" w:hAnsi="Arial" w:cs="Arial"/>
          <w:color w:val="252525"/>
          <w:sz w:val="21"/>
          <w:szCs w:val="21"/>
          <w:lang w:val="es-ES" w:eastAsia="es-PE"/>
        </w:rPr>
        <w:t>El grupo de las angiospermas, con más de 250.000 </w:t>
      </w:r>
      <w:hyperlink r:id="rId27" w:tooltip="Especies" w:history="1">
        <w:r w:rsidRPr="006F18AA">
          <w:rPr>
            <w:rFonts w:ascii="Arial" w:eastAsia="Times New Roman" w:hAnsi="Arial" w:cs="Arial"/>
            <w:color w:val="0B0080"/>
            <w:sz w:val="21"/>
            <w:szCs w:val="21"/>
            <w:lang w:val="es-ES" w:eastAsia="es-PE"/>
          </w:rPr>
          <w:t>especies</w:t>
        </w:r>
      </w:hyperlink>
      <w:r w:rsidRPr="006F18AA">
        <w:rPr>
          <w:rFonts w:ascii="Arial" w:eastAsia="Times New Roman" w:hAnsi="Arial" w:cs="Arial"/>
          <w:color w:val="252525"/>
          <w:sz w:val="21"/>
          <w:szCs w:val="21"/>
          <w:lang w:val="es-ES" w:eastAsia="es-PE"/>
        </w:rPr>
        <w:t>, es un linaje evolutivamente exitoso que conforma la mayor parte de la </w:t>
      </w:r>
      <w:hyperlink r:id="rId28" w:tooltip="Flora" w:history="1">
        <w:r w:rsidRPr="006F18AA">
          <w:rPr>
            <w:rFonts w:ascii="Arial" w:eastAsia="Times New Roman" w:hAnsi="Arial" w:cs="Arial"/>
            <w:color w:val="0B0080"/>
            <w:sz w:val="21"/>
            <w:szCs w:val="21"/>
            <w:lang w:val="es-ES" w:eastAsia="es-PE"/>
          </w:rPr>
          <w:t>flora</w:t>
        </w:r>
      </w:hyperlink>
      <w:r w:rsidRPr="006F18AA">
        <w:rPr>
          <w:rFonts w:ascii="Arial" w:eastAsia="Times New Roman" w:hAnsi="Arial" w:cs="Arial"/>
          <w:color w:val="252525"/>
          <w:sz w:val="21"/>
          <w:szCs w:val="21"/>
          <w:lang w:val="es-ES" w:eastAsia="es-PE"/>
        </w:rPr>
        <w:t> terrestre existente. La flor de angiosperma es el carácter definitorio del grupo y es, probablemente, un factor clave en su éxito evolutivo. Es una estructura compleja, cuyo plan organizacional está conservado en casi todos los miembros del grupo, si bien presenta una tremenda diversidad en la </w:t>
      </w:r>
      <w:hyperlink r:id="rId29" w:tooltip="Morfología (biología)" w:history="1">
        <w:r w:rsidRPr="006F18AA">
          <w:rPr>
            <w:rFonts w:ascii="Arial" w:eastAsia="Times New Roman" w:hAnsi="Arial" w:cs="Arial"/>
            <w:color w:val="0B0080"/>
            <w:sz w:val="21"/>
            <w:szCs w:val="21"/>
            <w:lang w:val="es-ES" w:eastAsia="es-PE"/>
          </w:rPr>
          <w:t>morfología</w:t>
        </w:r>
      </w:hyperlink>
      <w:r w:rsidRPr="006F18AA">
        <w:rPr>
          <w:rFonts w:ascii="Arial" w:eastAsia="Times New Roman" w:hAnsi="Arial" w:cs="Arial"/>
          <w:color w:val="252525"/>
          <w:sz w:val="21"/>
          <w:szCs w:val="21"/>
          <w:lang w:val="es-ES" w:eastAsia="es-PE"/>
        </w:rPr>
        <w:t> y </w:t>
      </w:r>
      <w:hyperlink r:id="rId30" w:tooltip="Fisiología" w:history="1">
        <w:r w:rsidRPr="006F18AA">
          <w:rPr>
            <w:rFonts w:ascii="Arial" w:eastAsia="Times New Roman" w:hAnsi="Arial" w:cs="Arial"/>
            <w:color w:val="0B0080"/>
            <w:sz w:val="21"/>
            <w:szCs w:val="21"/>
            <w:lang w:val="es-ES" w:eastAsia="es-PE"/>
          </w:rPr>
          <w:t>fisiología</w:t>
        </w:r>
      </w:hyperlink>
      <w:r w:rsidRPr="006F18AA">
        <w:rPr>
          <w:rFonts w:ascii="Arial" w:eastAsia="Times New Roman" w:hAnsi="Arial" w:cs="Arial"/>
          <w:color w:val="252525"/>
          <w:sz w:val="21"/>
          <w:szCs w:val="21"/>
          <w:lang w:val="es-ES" w:eastAsia="es-PE"/>
        </w:rPr>
        <w:t> de todas y cada una de las piezas que la componen. La base </w:t>
      </w:r>
      <w:hyperlink r:id="rId31" w:tooltip="Genética" w:history="1">
        <w:r w:rsidRPr="006F18AA">
          <w:rPr>
            <w:rFonts w:ascii="Arial" w:eastAsia="Times New Roman" w:hAnsi="Arial" w:cs="Arial"/>
            <w:color w:val="0B0080"/>
            <w:sz w:val="21"/>
            <w:szCs w:val="21"/>
            <w:lang w:val="es-ES" w:eastAsia="es-PE"/>
          </w:rPr>
          <w:t>genética</w:t>
        </w:r>
      </w:hyperlink>
      <w:r w:rsidRPr="006F18AA">
        <w:rPr>
          <w:rFonts w:ascii="Arial" w:eastAsia="Times New Roman" w:hAnsi="Arial" w:cs="Arial"/>
          <w:color w:val="252525"/>
          <w:sz w:val="21"/>
          <w:szCs w:val="21"/>
          <w:lang w:val="es-ES" w:eastAsia="es-PE"/>
        </w:rPr>
        <w:t> y </w:t>
      </w:r>
      <w:hyperlink r:id="rId32" w:tooltip="Adaptación biológica" w:history="1">
        <w:r w:rsidRPr="006F18AA">
          <w:rPr>
            <w:rFonts w:ascii="Arial" w:eastAsia="Times New Roman" w:hAnsi="Arial" w:cs="Arial"/>
            <w:color w:val="0B0080"/>
            <w:sz w:val="21"/>
            <w:szCs w:val="21"/>
            <w:lang w:val="es-ES" w:eastAsia="es-PE"/>
          </w:rPr>
          <w:t>adaptativa</w:t>
        </w:r>
      </w:hyperlink>
      <w:r w:rsidRPr="006F18AA">
        <w:rPr>
          <w:rFonts w:ascii="Arial" w:eastAsia="Times New Roman" w:hAnsi="Arial" w:cs="Arial"/>
          <w:color w:val="252525"/>
          <w:sz w:val="21"/>
          <w:szCs w:val="21"/>
          <w:lang w:val="es-ES" w:eastAsia="es-PE"/>
        </w:rPr>
        <w:t> de tal diversidad está comenzando a comprenderse en profundidad,</w:t>
      </w:r>
      <w:hyperlink r:id="rId33" w:anchor="cite_note-Damerval-3" w:history="1">
        <w:r w:rsidRPr="006F18AA">
          <w:rPr>
            <w:rFonts w:ascii="Arial" w:eastAsia="Times New Roman" w:hAnsi="Arial" w:cs="Arial"/>
            <w:color w:val="0B0080"/>
            <w:sz w:val="21"/>
            <w:szCs w:val="21"/>
            <w:vertAlign w:val="superscript"/>
            <w:lang w:val="es-ES" w:eastAsia="es-PE"/>
          </w:rPr>
          <w:t>3</w:t>
        </w:r>
      </w:hyperlink>
      <w:r w:rsidRPr="006F18AA">
        <w:rPr>
          <w:rFonts w:ascii="Arial" w:eastAsia="Times New Roman" w:hAnsi="Arial" w:cs="Arial"/>
          <w:color w:val="252525"/>
          <w:sz w:val="21"/>
          <w:szCs w:val="21"/>
          <w:lang w:val="es-ES" w:eastAsia="es-PE"/>
        </w:rPr>
        <w:t> así como también su origen, que data del </w:t>
      </w:r>
      <w:hyperlink r:id="rId34" w:tooltip="Cretácico inferior" w:history="1">
        <w:r w:rsidRPr="006F18AA">
          <w:rPr>
            <w:rFonts w:ascii="Arial" w:eastAsia="Times New Roman" w:hAnsi="Arial" w:cs="Arial"/>
            <w:color w:val="0B0080"/>
            <w:sz w:val="21"/>
            <w:szCs w:val="21"/>
            <w:lang w:val="es-ES" w:eastAsia="es-PE"/>
          </w:rPr>
          <w:t>Cretácico inferior</w:t>
        </w:r>
      </w:hyperlink>
      <w:r w:rsidRPr="006F18AA">
        <w:rPr>
          <w:rFonts w:ascii="Arial" w:eastAsia="Times New Roman" w:hAnsi="Arial" w:cs="Arial"/>
          <w:color w:val="252525"/>
          <w:sz w:val="21"/>
          <w:szCs w:val="21"/>
          <w:lang w:val="es-ES" w:eastAsia="es-PE"/>
        </w:rPr>
        <w:t>, y su posterior evolución en estrecha interrelación con los animales que se encargan de transportar los </w:t>
      </w:r>
      <w:hyperlink r:id="rId35" w:tooltip="Gameto" w:history="1">
        <w:r w:rsidRPr="006F18AA">
          <w:rPr>
            <w:rFonts w:ascii="Arial" w:eastAsia="Times New Roman" w:hAnsi="Arial" w:cs="Arial"/>
            <w:color w:val="0B0080"/>
            <w:sz w:val="21"/>
            <w:szCs w:val="21"/>
            <w:lang w:val="es-ES" w:eastAsia="es-PE"/>
          </w:rPr>
          <w:t>gametos</w:t>
        </w:r>
      </w:hyperlink>
      <w:r w:rsidRPr="006F18AA">
        <w:rPr>
          <w:rFonts w:ascii="Arial" w:eastAsia="Times New Roman" w:hAnsi="Arial" w:cs="Arial"/>
          <w:color w:val="252525"/>
          <w:sz w:val="21"/>
          <w:szCs w:val="21"/>
          <w:lang w:val="es-ES" w:eastAsia="es-PE"/>
        </w:rPr>
        <w:t>.</w:t>
      </w:r>
    </w:p>
    <w:p w:rsidR="006F18AA" w:rsidRPr="006F18AA" w:rsidRDefault="006F18AA" w:rsidP="006F18AA">
      <w:pPr>
        <w:spacing w:before="120" w:after="120" w:line="240" w:lineRule="auto"/>
        <w:rPr>
          <w:rFonts w:ascii="Arial" w:eastAsia="Times New Roman" w:hAnsi="Arial" w:cs="Arial"/>
          <w:color w:val="252525"/>
          <w:sz w:val="21"/>
          <w:szCs w:val="21"/>
          <w:lang w:val="es-ES" w:eastAsia="es-PE"/>
        </w:rPr>
      </w:pPr>
      <w:r w:rsidRPr="006F18AA">
        <w:rPr>
          <w:rFonts w:ascii="Arial" w:eastAsia="Times New Roman" w:hAnsi="Arial" w:cs="Arial"/>
          <w:color w:val="252525"/>
          <w:sz w:val="21"/>
          <w:szCs w:val="21"/>
          <w:lang w:val="es-ES" w:eastAsia="es-PE"/>
        </w:rPr>
        <w:t>Con independencia de los aspectos señalados, la flor es un objeto importante para los seres humanos. A través de la historia y de las diferentes culturas, la flor siempre ha tenido un lugar en las sociedades humanas, ya sea por su belleza intrínseca o por su simbolismo. De hecho, cultivamos especies para que nos provean flores desde hace más de 5.000 años y, actualmente, ese arte se ha transformado en una industria en continua expansión: la </w:t>
      </w:r>
      <w:hyperlink r:id="rId36" w:tooltip="Floricultura" w:history="1">
        <w:r w:rsidRPr="006F18AA">
          <w:rPr>
            <w:rFonts w:ascii="Arial" w:eastAsia="Times New Roman" w:hAnsi="Arial" w:cs="Arial"/>
            <w:color w:val="0B0080"/>
            <w:sz w:val="21"/>
            <w:szCs w:val="21"/>
            <w:lang w:val="es-ES" w:eastAsia="es-PE"/>
          </w:rPr>
          <w:t>floricultura</w:t>
        </w:r>
      </w:hyperlink>
      <w:r w:rsidRPr="006F18AA">
        <w:rPr>
          <w:rFonts w:ascii="Arial" w:eastAsia="Times New Roman" w:hAnsi="Arial" w:cs="Arial"/>
          <w:color w:val="252525"/>
          <w:sz w:val="21"/>
          <w:szCs w:val="21"/>
          <w:lang w:val="es-ES" w:eastAsia="es-PE"/>
        </w:rPr>
        <w:t>.</w:t>
      </w:r>
    </w:p>
    <w:p w:rsidR="005C10AA" w:rsidRPr="006F18AA" w:rsidRDefault="005C10AA">
      <w:pPr>
        <w:rPr>
          <w:lang w:val="es-ES"/>
        </w:rPr>
      </w:pPr>
      <w:bookmarkStart w:id="0" w:name="_GoBack"/>
      <w:bookmarkEnd w:id="0"/>
    </w:p>
    <w:sectPr w:rsidR="005C10AA" w:rsidRPr="006F18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22"/>
    <w:rsid w:val="0023381A"/>
    <w:rsid w:val="002C405B"/>
    <w:rsid w:val="004C6522"/>
    <w:rsid w:val="005C10AA"/>
    <w:rsid w:val="006F18AA"/>
    <w:rsid w:val="00AB7F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F18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38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81A"/>
    <w:rPr>
      <w:rFonts w:ascii="Tahoma" w:hAnsi="Tahoma" w:cs="Tahoma"/>
      <w:sz w:val="16"/>
      <w:szCs w:val="16"/>
    </w:rPr>
  </w:style>
  <w:style w:type="character" w:customStyle="1" w:styleId="Ttulo1Car">
    <w:name w:val="Título 1 Car"/>
    <w:basedOn w:val="Fuentedeprrafopredeter"/>
    <w:link w:val="Ttulo1"/>
    <w:uiPriority w:val="9"/>
    <w:rsid w:val="006F18AA"/>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6F18AA"/>
    <w:rPr>
      <w:color w:val="0000FF"/>
      <w:u w:val="single"/>
    </w:rPr>
  </w:style>
  <w:style w:type="character" w:customStyle="1" w:styleId="apple-converted-space">
    <w:name w:val="apple-converted-space"/>
    <w:basedOn w:val="Fuentedeprrafopredeter"/>
    <w:rsid w:val="006F18AA"/>
  </w:style>
  <w:style w:type="character" w:styleId="Textoennegrita">
    <w:name w:val="Strong"/>
    <w:basedOn w:val="Fuentedeprrafopredeter"/>
    <w:uiPriority w:val="22"/>
    <w:qFormat/>
    <w:rsid w:val="006F18AA"/>
    <w:rPr>
      <w:b/>
      <w:bCs/>
    </w:rPr>
  </w:style>
  <w:style w:type="paragraph" w:styleId="NormalWeb">
    <w:name w:val="Normal (Web)"/>
    <w:basedOn w:val="Normal"/>
    <w:uiPriority w:val="99"/>
    <w:semiHidden/>
    <w:unhideWhenUsed/>
    <w:rsid w:val="006F18AA"/>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F18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38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81A"/>
    <w:rPr>
      <w:rFonts w:ascii="Tahoma" w:hAnsi="Tahoma" w:cs="Tahoma"/>
      <w:sz w:val="16"/>
      <w:szCs w:val="16"/>
    </w:rPr>
  </w:style>
  <w:style w:type="character" w:customStyle="1" w:styleId="Ttulo1Car">
    <w:name w:val="Título 1 Car"/>
    <w:basedOn w:val="Fuentedeprrafopredeter"/>
    <w:link w:val="Ttulo1"/>
    <w:uiPriority w:val="9"/>
    <w:rsid w:val="006F18AA"/>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6F18AA"/>
    <w:rPr>
      <w:color w:val="0000FF"/>
      <w:u w:val="single"/>
    </w:rPr>
  </w:style>
  <w:style w:type="character" w:customStyle="1" w:styleId="apple-converted-space">
    <w:name w:val="apple-converted-space"/>
    <w:basedOn w:val="Fuentedeprrafopredeter"/>
    <w:rsid w:val="006F18AA"/>
  </w:style>
  <w:style w:type="character" w:styleId="Textoennegrita">
    <w:name w:val="Strong"/>
    <w:basedOn w:val="Fuentedeprrafopredeter"/>
    <w:uiPriority w:val="22"/>
    <w:qFormat/>
    <w:rsid w:val="006F18AA"/>
    <w:rPr>
      <w:b/>
      <w:bCs/>
    </w:rPr>
  </w:style>
  <w:style w:type="paragraph" w:styleId="NormalWeb">
    <w:name w:val="Normal (Web)"/>
    <w:basedOn w:val="Normal"/>
    <w:uiPriority w:val="99"/>
    <w:semiHidden/>
    <w:unhideWhenUsed/>
    <w:rsid w:val="006F18AA"/>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07436">
      <w:bodyDiv w:val="1"/>
      <w:marLeft w:val="0"/>
      <w:marRight w:val="0"/>
      <w:marTop w:val="0"/>
      <w:marBottom w:val="0"/>
      <w:divBdr>
        <w:top w:val="none" w:sz="0" w:space="0" w:color="auto"/>
        <w:left w:val="none" w:sz="0" w:space="0" w:color="auto"/>
        <w:bottom w:val="none" w:sz="0" w:space="0" w:color="auto"/>
        <w:right w:val="none" w:sz="0" w:space="0" w:color="auto"/>
      </w:divBdr>
    </w:div>
    <w:div w:id="2071151703">
      <w:bodyDiv w:val="1"/>
      <w:marLeft w:val="0"/>
      <w:marRight w:val="0"/>
      <w:marTop w:val="0"/>
      <w:marBottom w:val="0"/>
      <w:divBdr>
        <w:top w:val="none" w:sz="0" w:space="0" w:color="auto"/>
        <w:left w:val="none" w:sz="0" w:space="0" w:color="auto"/>
        <w:bottom w:val="none" w:sz="0" w:space="0" w:color="auto"/>
        <w:right w:val="none" w:sz="0" w:space="0" w:color="auto"/>
      </w:divBdr>
      <w:divsChild>
        <w:div w:id="1813328272">
          <w:marLeft w:val="0"/>
          <w:marRight w:val="0"/>
          <w:marTop w:val="0"/>
          <w:marBottom w:val="0"/>
          <w:divBdr>
            <w:top w:val="none" w:sz="0" w:space="0" w:color="auto"/>
            <w:left w:val="none" w:sz="0" w:space="0" w:color="auto"/>
            <w:bottom w:val="none" w:sz="0" w:space="0" w:color="auto"/>
            <w:right w:val="none" w:sz="0" w:space="0" w:color="auto"/>
          </w:divBdr>
          <w:divsChild>
            <w:div w:id="732966020">
              <w:marLeft w:val="0"/>
              <w:marRight w:val="0"/>
              <w:marTop w:val="0"/>
              <w:marBottom w:val="0"/>
              <w:divBdr>
                <w:top w:val="none" w:sz="0" w:space="0" w:color="auto"/>
                <w:left w:val="none" w:sz="0" w:space="0" w:color="auto"/>
                <w:bottom w:val="none" w:sz="0" w:space="0" w:color="auto"/>
                <w:right w:val="none" w:sz="0" w:space="0" w:color="auto"/>
              </w:divBdr>
              <w:divsChild>
                <w:div w:id="1087339121">
                  <w:marLeft w:val="0"/>
                  <w:marRight w:val="15"/>
                  <w:marTop w:val="0"/>
                  <w:marBottom w:val="0"/>
                  <w:divBdr>
                    <w:top w:val="none" w:sz="0" w:space="0" w:color="auto"/>
                    <w:left w:val="none" w:sz="0" w:space="0" w:color="auto"/>
                    <w:bottom w:val="none" w:sz="0" w:space="0" w:color="auto"/>
                    <w:right w:val="none" w:sz="0" w:space="0" w:color="auto"/>
                  </w:divBdr>
                </w:div>
                <w:div w:id="1779911486">
                  <w:marLeft w:val="0"/>
                  <w:marRight w:val="0"/>
                  <w:marTop w:val="0"/>
                  <w:marBottom w:val="120"/>
                  <w:divBdr>
                    <w:top w:val="none" w:sz="0" w:space="0" w:color="auto"/>
                    <w:left w:val="none" w:sz="0" w:space="0" w:color="auto"/>
                    <w:bottom w:val="none" w:sz="0" w:space="0" w:color="auto"/>
                    <w:right w:val="none" w:sz="0" w:space="0" w:color="auto"/>
                  </w:divBdr>
                </w:div>
                <w:div w:id="384256790">
                  <w:marLeft w:val="240"/>
                  <w:marRight w:val="0"/>
                  <w:marTop w:val="0"/>
                  <w:marBottom w:val="120"/>
                  <w:divBdr>
                    <w:top w:val="single" w:sz="6" w:space="0" w:color="C0C0C0"/>
                    <w:left w:val="single" w:sz="6" w:space="0" w:color="C0C0C0"/>
                    <w:bottom w:val="single" w:sz="6" w:space="0" w:color="C0C0C0"/>
                    <w:right w:val="single" w:sz="6" w:space="0" w:color="C0C0C0"/>
                  </w:divBdr>
                  <w:divsChild>
                    <w:div w:id="376704135">
                      <w:marLeft w:val="0"/>
                      <w:marRight w:val="0"/>
                      <w:marTop w:val="0"/>
                      <w:marBottom w:val="0"/>
                      <w:divBdr>
                        <w:top w:val="none" w:sz="0" w:space="0" w:color="auto"/>
                        <w:left w:val="none" w:sz="0" w:space="0" w:color="auto"/>
                        <w:bottom w:val="none" w:sz="0" w:space="0" w:color="auto"/>
                        <w:right w:val="none" w:sz="0" w:space="0" w:color="auto"/>
                      </w:divBdr>
                    </w:div>
                    <w:div w:id="796022582">
                      <w:marLeft w:val="0"/>
                      <w:marRight w:val="0"/>
                      <w:marTop w:val="0"/>
                      <w:marBottom w:val="0"/>
                      <w:divBdr>
                        <w:top w:val="none" w:sz="0" w:space="0" w:color="auto"/>
                        <w:left w:val="none" w:sz="0" w:space="0" w:color="auto"/>
                        <w:bottom w:val="none" w:sz="0" w:space="0" w:color="auto"/>
                        <w:right w:val="none" w:sz="0" w:space="0" w:color="auto"/>
                      </w:divBdr>
                    </w:div>
                    <w:div w:id="1511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s.wikipedia.org/wiki/Reproducci%C3%B3n_sexual" TargetMode="External"/><Relationship Id="rId18" Type="http://schemas.openxmlformats.org/officeDocument/2006/relationships/hyperlink" Target="https://es.wikipedia.org/wiki/Gameto" TargetMode="External"/><Relationship Id="rId26" Type="http://schemas.openxmlformats.org/officeDocument/2006/relationships/hyperlink" Target="https://es.wikipedia.org/wiki/Flor" TargetMode="External"/><Relationship Id="rId3" Type="http://schemas.openxmlformats.org/officeDocument/2006/relationships/settings" Target="settings.xml"/><Relationship Id="rId21" Type="http://schemas.openxmlformats.org/officeDocument/2006/relationships/hyperlink" Target="https://es.wikipedia.org/wiki/P%C3%A9talo" TargetMode="External"/><Relationship Id="rId34" Type="http://schemas.openxmlformats.org/officeDocument/2006/relationships/hyperlink" Target="https://es.wikipedia.org/wiki/Cret%C3%A1cico_inferior" TargetMode="External"/><Relationship Id="rId7" Type="http://schemas.openxmlformats.org/officeDocument/2006/relationships/hyperlink" Target="https://es.wikipedia.org/wiki/Flor_(desambiguaci%C3%B3n)" TargetMode="External"/><Relationship Id="rId12" Type="http://schemas.openxmlformats.org/officeDocument/2006/relationships/hyperlink" Target="https://es.wikipedia.org/wiki/Semilla" TargetMode="External"/><Relationship Id="rId17" Type="http://schemas.openxmlformats.org/officeDocument/2006/relationships/hyperlink" Target="https://es.wikipedia.org/wiki/Hoja" TargetMode="External"/><Relationship Id="rId25" Type="http://schemas.openxmlformats.org/officeDocument/2006/relationships/hyperlink" Target="https://es.wikipedia.org/wiki/Fruto" TargetMode="External"/><Relationship Id="rId33" Type="http://schemas.openxmlformats.org/officeDocument/2006/relationships/hyperlink" Target="https://es.wikipedia.org/wiki/Flor"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es.wikipedia.org/wiki/Estr%C3%B3bilo" TargetMode="External"/><Relationship Id="rId20" Type="http://schemas.openxmlformats.org/officeDocument/2006/relationships/hyperlink" Target="https://es.wikipedia.org/wiki/S%C3%A9palo" TargetMode="External"/><Relationship Id="rId29" Type="http://schemas.openxmlformats.org/officeDocument/2006/relationships/hyperlink" Target="https://es.wikipedia.org/wiki/Morfolog%C3%ADa_(biolog%C3%ADa)"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s.wikipedia.org/wiki/Espermatofitas" TargetMode="External"/><Relationship Id="rId24" Type="http://schemas.openxmlformats.org/officeDocument/2006/relationships/hyperlink" Target="https://es.wikipedia.org/wiki/Flor" TargetMode="External"/><Relationship Id="rId32" Type="http://schemas.openxmlformats.org/officeDocument/2006/relationships/hyperlink" Target="https://es.wikipedia.org/wiki/Adaptaci%C3%B3n_biol%C3%B3gica" TargetMode="External"/><Relationship Id="rId37" Type="http://schemas.openxmlformats.org/officeDocument/2006/relationships/fontTable" Target="fontTable.xml"/><Relationship Id="rId5" Type="http://schemas.openxmlformats.org/officeDocument/2006/relationships/hyperlink" Target="https://es.wikipedia.org/wiki/Wikipedia:Art%C3%ADculos_destacados" TargetMode="External"/><Relationship Id="rId15" Type="http://schemas.openxmlformats.org/officeDocument/2006/relationships/hyperlink" Target="https://es.wikipedia.org/wiki/Angiospermas" TargetMode="External"/><Relationship Id="rId23" Type="http://schemas.openxmlformats.org/officeDocument/2006/relationships/hyperlink" Target="https://es.wikipedia.org/wiki/Carpelo" TargetMode="External"/><Relationship Id="rId28" Type="http://schemas.openxmlformats.org/officeDocument/2006/relationships/hyperlink" Target="https://es.wikipedia.org/wiki/Flora" TargetMode="External"/><Relationship Id="rId36" Type="http://schemas.openxmlformats.org/officeDocument/2006/relationships/hyperlink" Target="https://es.wikipedia.org/wiki/Floricultura" TargetMode="External"/><Relationship Id="rId10" Type="http://schemas.openxmlformats.org/officeDocument/2006/relationships/hyperlink" Target="https://es.wikipedia.org/wiki/Planta" TargetMode="External"/><Relationship Id="rId19" Type="http://schemas.openxmlformats.org/officeDocument/2006/relationships/hyperlink" Target="https://es.wikipedia.org/wiki/Ant%C3%B3filo" TargetMode="External"/><Relationship Id="rId31" Type="http://schemas.openxmlformats.org/officeDocument/2006/relationships/hyperlink" Target="https://es.wikipedia.org/wiki/Gen%C3%A9tica" TargetMode="External"/><Relationship Id="rId4" Type="http://schemas.openxmlformats.org/officeDocument/2006/relationships/webSettings" Target="webSettings.xml"/><Relationship Id="rId9" Type="http://schemas.openxmlformats.org/officeDocument/2006/relationships/hyperlink" Target="https://es.wikipedia.org/wiki/Archivo:Mature_flower_diagram-es.svg" TargetMode="External"/><Relationship Id="rId14" Type="http://schemas.openxmlformats.org/officeDocument/2006/relationships/hyperlink" Target="https://es.wikipedia.org/wiki/Gimnospermas" TargetMode="External"/><Relationship Id="rId22" Type="http://schemas.openxmlformats.org/officeDocument/2006/relationships/hyperlink" Target="https://es.wikipedia.org/wiki/Estambre" TargetMode="External"/><Relationship Id="rId27" Type="http://schemas.openxmlformats.org/officeDocument/2006/relationships/hyperlink" Target="https://es.wikipedia.org/wiki/Especies" TargetMode="External"/><Relationship Id="rId30" Type="http://schemas.openxmlformats.org/officeDocument/2006/relationships/hyperlink" Target="https://es.wikipedia.org/wiki/Fisiolog%C3%ADa" TargetMode="External"/><Relationship Id="rId35" Type="http://schemas.openxmlformats.org/officeDocument/2006/relationships/hyperlink" Target="https://es.wikipedia.org/wiki/Game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4007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dc:creator>
  <cp:lastModifiedBy>pc28</cp:lastModifiedBy>
  <cp:revision>2</cp:revision>
  <dcterms:created xsi:type="dcterms:W3CDTF">2015-11-11T13:45:00Z</dcterms:created>
  <dcterms:modified xsi:type="dcterms:W3CDTF">2015-11-11T13:45:00Z</dcterms:modified>
</cp:coreProperties>
</file>