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14" w:rsidRPr="000E3414" w:rsidRDefault="000E3414" w:rsidP="000E3414">
      <w:pPr>
        <w:spacing w:after="0" w:line="240" w:lineRule="atLeast"/>
        <w:textAlignment w:val="baseline"/>
        <w:outlineLvl w:val="0"/>
        <w:rPr>
          <w:rFonts w:ascii="Helvetica" w:eastAsia="Times New Roman" w:hAnsi="Helvetica" w:cs="Helvetica"/>
          <w:color w:val="666666"/>
          <w:kern w:val="36"/>
          <w:sz w:val="60"/>
          <w:szCs w:val="60"/>
          <w:lang w:eastAsia="es-ES"/>
        </w:rPr>
      </w:pPr>
      <w:r w:rsidRPr="000E3414">
        <w:rPr>
          <w:rFonts w:ascii="Helvetica" w:eastAsia="Times New Roman" w:hAnsi="Helvetica" w:cs="Helvetica"/>
          <w:color w:val="666666"/>
          <w:kern w:val="36"/>
          <w:sz w:val="60"/>
          <w:szCs w:val="60"/>
          <w:lang w:eastAsia="es-ES"/>
        </w:rPr>
        <w:t>Océano Antártico</w:t>
      </w:r>
    </w:p>
    <w:p w:rsidR="000E3414" w:rsidRPr="000E3414" w:rsidRDefault="000E3414" w:rsidP="000E3414">
      <w:pPr>
        <w:spacing w:after="0" w:line="240" w:lineRule="atLeast"/>
        <w:textAlignment w:val="baseline"/>
        <w:outlineLvl w:val="1"/>
        <w:rPr>
          <w:rFonts w:ascii="Helvetica" w:eastAsia="Times New Roman" w:hAnsi="Helvetica" w:cs="Helvetica"/>
          <w:color w:val="1E73BE"/>
          <w:sz w:val="39"/>
          <w:szCs w:val="39"/>
          <w:lang w:eastAsia="es-ES"/>
        </w:rPr>
      </w:pPr>
      <w:r w:rsidRPr="000E3414">
        <w:rPr>
          <w:rFonts w:ascii="Helvetica" w:eastAsia="Times New Roman" w:hAnsi="Helvetica" w:cs="Helvetica"/>
          <w:color w:val="1E73BE"/>
          <w:sz w:val="39"/>
          <w:lang w:eastAsia="es-ES"/>
        </w:rPr>
        <w:t>Descripción del océano Antártico</w:t>
      </w:r>
    </w:p>
    <w:p w:rsidR="000E3414" w:rsidRPr="000E3414" w:rsidRDefault="000E3414" w:rsidP="000E3414">
      <w:pPr>
        <w:spacing w:after="0" w:line="319" w:lineRule="atLeast"/>
        <w:textAlignment w:val="baseline"/>
        <w:rPr>
          <w:rFonts w:ascii="Arial" w:eastAsia="Times New Roman" w:hAnsi="Arial" w:cs="Arial"/>
          <w:color w:val="666666"/>
          <w:sz w:val="19"/>
          <w:szCs w:val="19"/>
          <w:lang w:eastAsia="es-ES"/>
        </w:rPr>
      </w:pPr>
      <w:r w:rsidRPr="000E3414">
        <w:rPr>
          <w:rFonts w:ascii="Arial" w:eastAsia="Times New Roman" w:hAnsi="Arial" w:cs="Arial"/>
          <w:color w:val="666666"/>
          <w:sz w:val="19"/>
          <w:lang w:eastAsia="es-ES"/>
        </w:rPr>
        <w:t>El océano Antártico, océano Austral u océano Meridional es el último océano que ha sido considerado como tal. Ciertamente, no todos los países e investigadores reconocen su denominación a pesar de que es reconocido por la Junta de Nombres Geográficos de Estados Unidos (</w:t>
      </w:r>
      <w:r w:rsidRPr="000E3414">
        <w:rPr>
          <w:rFonts w:ascii="Arial" w:eastAsia="Times New Roman" w:hAnsi="Arial" w:cs="Arial"/>
          <w:i/>
          <w:iCs/>
          <w:color w:val="666666"/>
          <w:sz w:val="19"/>
          <w:lang w:eastAsia="es-ES"/>
        </w:rPr>
        <w:t xml:space="preserve">U.S. </w:t>
      </w:r>
      <w:proofErr w:type="spellStart"/>
      <w:r w:rsidRPr="000E3414">
        <w:rPr>
          <w:rFonts w:ascii="Arial" w:eastAsia="Times New Roman" w:hAnsi="Arial" w:cs="Arial"/>
          <w:i/>
          <w:iCs/>
          <w:color w:val="666666"/>
          <w:sz w:val="19"/>
          <w:lang w:eastAsia="es-ES"/>
        </w:rPr>
        <w:t>Board</w:t>
      </w:r>
      <w:proofErr w:type="spellEnd"/>
      <w:r w:rsidRPr="000E3414">
        <w:rPr>
          <w:rFonts w:ascii="Arial" w:eastAsia="Times New Roman" w:hAnsi="Arial" w:cs="Arial"/>
          <w:i/>
          <w:iCs/>
          <w:color w:val="666666"/>
          <w:sz w:val="19"/>
          <w:lang w:eastAsia="es-ES"/>
        </w:rPr>
        <w:t xml:space="preserve"> </w:t>
      </w:r>
      <w:proofErr w:type="spellStart"/>
      <w:r w:rsidRPr="000E3414">
        <w:rPr>
          <w:rFonts w:ascii="Arial" w:eastAsia="Times New Roman" w:hAnsi="Arial" w:cs="Arial"/>
          <w:i/>
          <w:iCs/>
          <w:color w:val="666666"/>
          <w:sz w:val="19"/>
          <w:lang w:eastAsia="es-ES"/>
        </w:rPr>
        <w:t>on</w:t>
      </w:r>
      <w:proofErr w:type="spellEnd"/>
      <w:r w:rsidRPr="000E3414">
        <w:rPr>
          <w:rFonts w:ascii="Arial" w:eastAsia="Times New Roman" w:hAnsi="Arial" w:cs="Arial"/>
          <w:i/>
          <w:iCs/>
          <w:color w:val="666666"/>
          <w:sz w:val="19"/>
          <w:lang w:eastAsia="es-ES"/>
        </w:rPr>
        <w:t xml:space="preserve"> </w:t>
      </w:r>
      <w:proofErr w:type="spellStart"/>
      <w:r w:rsidRPr="000E3414">
        <w:rPr>
          <w:rFonts w:ascii="Arial" w:eastAsia="Times New Roman" w:hAnsi="Arial" w:cs="Arial"/>
          <w:i/>
          <w:iCs/>
          <w:color w:val="666666"/>
          <w:sz w:val="19"/>
          <w:lang w:eastAsia="es-ES"/>
        </w:rPr>
        <w:t>Geographic</w:t>
      </w:r>
      <w:proofErr w:type="spellEnd"/>
      <w:r w:rsidRPr="000E3414">
        <w:rPr>
          <w:rFonts w:ascii="Arial" w:eastAsia="Times New Roman" w:hAnsi="Arial" w:cs="Arial"/>
          <w:i/>
          <w:iCs/>
          <w:color w:val="666666"/>
          <w:sz w:val="19"/>
          <w:lang w:eastAsia="es-ES"/>
        </w:rPr>
        <w:t xml:space="preserve"> </w:t>
      </w:r>
      <w:proofErr w:type="spellStart"/>
      <w:r w:rsidRPr="000E3414">
        <w:rPr>
          <w:rFonts w:ascii="Arial" w:eastAsia="Times New Roman" w:hAnsi="Arial" w:cs="Arial"/>
          <w:i/>
          <w:iCs/>
          <w:color w:val="666666"/>
          <w:sz w:val="19"/>
          <w:lang w:eastAsia="es-ES"/>
        </w:rPr>
        <w:t>Names</w:t>
      </w:r>
      <w:proofErr w:type="spellEnd"/>
      <w:r w:rsidRPr="000E3414">
        <w:rPr>
          <w:rFonts w:ascii="Arial" w:eastAsia="Times New Roman" w:hAnsi="Arial" w:cs="Arial"/>
          <w:color w:val="666666"/>
          <w:sz w:val="19"/>
          <w:lang w:eastAsia="es-ES"/>
        </w:rPr>
        <w:t>) y la Organización Hidrográfica Internacional. Los límites fueron dispuestos por esta organización en el año 2000 pero necesitan ser corroborados en vista de las actuales indefiniciones.</w:t>
      </w:r>
    </w:p>
    <w:p w:rsidR="000E3414" w:rsidRPr="000E3414" w:rsidRDefault="000E3414" w:rsidP="000E3414">
      <w:pPr>
        <w:spacing w:after="0" w:line="319" w:lineRule="atLeast"/>
        <w:textAlignment w:val="baseline"/>
        <w:rPr>
          <w:rFonts w:ascii="Arial" w:eastAsia="Times New Roman" w:hAnsi="Arial" w:cs="Arial"/>
          <w:color w:val="666666"/>
          <w:sz w:val="19"/>
          <w:szCs w:val="19"/>
          <w:lang w:eastAsia="es-ES"/>
        </w:rPr>
      </w:pPr>
      <w:r w:rsidRPr="000E3414">
        <w:rPr>
          <w:rFonts w:ascii="Arial" w:eastAsia="Times New Roman" w:hAnsi="Arial" w:cs="Arial"/>
          <w:color w:val="666666"/>
          <w:sz w:val="19"/>
          <w:lang w:eastAsia="es-ES"/>
        </w:rPr>
        <w:t>Se distingue de los demás océanos por ser el único que rodea completamente un continente. Comprende las aguas ubicadas en el hemisferio sur cuyos límites son la Convergencia Antártica o 60° latitud sur y las costas de la Antártida. Abarca 360° de longitud. Conecta las principales cuencas oceánicas del sur así como la superficie del mar con las capas de aguas más profundas.</w:t>
      </w:r>
    </w:p>
    <w:p w:rsidR="000E3414" w:rsidRPr="000E3414" w:rsidRDefault="000E3414" w:rsidP="000E3414">
      <w:pPr>
        <w:spacing w:line="319" w:lineRule="atLeast"/>
        <w:textAlignment w:val="baseline"/>
        <w:rPr>
          <w:rFonts w:ascii="Arial" w:eastAsia="Times New Roman" w:hAnsi="Arial" w:cs="Arial"/>
          <w:color w:val="333333"/>
          <w:sz w:val="23"/>
          <w:szCs w:val="23"/>
          <w:lang w:eastAsia="es-ES"/>
        </w:rPr>
      </w:pPr>
      <w:r w:rsidRPr="000E3414">
        <w:rPr>
          <w:rFonts w:ascii="Arial" w:eastAsia="Times New Roman" w:hAnsi="Arial" w:cs="Arial"/>
          <w:color w:val="333333"/>
          <w:sz w:val="23"/>
          <w:szCs w:val="23"/>
          <w:lang w:eastAsia="es-ES"/>
        </w:rPr>
        <w:t>Se distingue de los demás océanos por ser el único que rodea completamente un continente.</w:t>
      </w:r>
    </w:p>
    <w:p w:rsidR="000E3414" w:rsidRPr="000E3414" w:rsidRDefault="000E3414" w:rsidP="000E3414">
      <w:pPr>
        <w:spacing w:after="0" w:line="319" w:lineRule="atLeast"/>
        <w:textAlignment w:val="baseline"/>
        <w:rPr>
          <w:rFonts w:ascii="Arial" w:eastAsia="Times New Roman" w:hAnsi="Arial" w:cs="Arial"/>
          <w:color w:val="666666"/>
          <w:sz w:val="19"/>
          <w:szCs w:val="19"/>
          <w:lang w:eastAsia="es-ES"/>
        </w:rPr>
      </w:pPr>
      <w:r w:rsidRPr="000E3414">
        <w:rPr>
          <w:rFonts w:ascii="Arial" w:eastAsia="Times New Roman" w:hAnsi="Arial" w:cs="Arial"/>
          <w:color w:val="666666"/>
          <w:sz w:val="19"/>
          <w:lang w:eastAsia="es-ES"/>
        </w:rPr>
        <w:t xml:space="preserve">Tiene un área de aproximadamente 20’327,000 kilómetros cuadrados e incluye al mar de </w:t>
      </w:r>
      <w:proofErr w:type="spellStart"/>
      <w:r w:rsidRPr="000E3414">
        <w:rPr>
          <w:rFonts w:ascii="Arial" w:eastAsia="Times New Roman" w:hAnsi="Arial" w:cs="Arial"/>
          <w:color w:val="666666"/>
          <w:sz w:val="19"/>
          <w:lang w:eastAsia="es-ES"/>
        </w:rPr>
        <w:t>Weddell</w:t>
      </w:r>
      <w:proofErr w:type="spellEnd"/>
      <w:r w:rsidRPr="000E3414">
        <w:rPr>
          <w:rFonts w:ascii="Arial" w:eastAsia="Times New Roman" w:hAnsi="Arial" w:cs="Arial"/>
          <w:color w:val="666666"/>
          <w:sz w:val="19"/>
          <w:lang w:eastAsia="es-ES"/>
        </w:rPr>
        <w:t xml:space="preserve">, el mar de </w:t>
      </w:r>
      <w:proofErr w:type="spellStart"/>
      <w:r w:rsidRPr="000E3414">
        <w:rPr>
          <w:rFonts w:ascii="Arial" w:eastAsia="Times New Roman" w:hAnsi="Arial" w:cs="Arial"/>
          <w:color w:val="666666"/>
          <w:sz w:val="19"/>
          <w:lang w:eastAsia="es-ES"/>
        </w:rPr>
        <w:t>Lazarev</w:t>
      </w:r>
      <w:proofErr w:type="spellEnd"/>
      <w:r w:rsidRPr="000E3414">
        <w:rPr>
          <w:rFonts w:ascii="Arial" w:eastAsia="Times New Roman" w:hAnsi="Arial" w:cs="Arial"/>
          <w:color w:val="666666"/>
          <w:sz w:val="19"/>
          <w:lang w:eastAsia="es-ES"/>
        </w:rPr>
        <w:t xml:space="preserve">, el mar </w:t>
      </w:r>
      <w:proofErr w:type="spellStart"/>
      <w:r w:rsidRPr="000E3414">
        <w:rPr>
          <w:rFonts w:ascii="Arial" w:eastAsia="Times New Roman" w:hAnsi="Arial" w:cs="Arial"/>
          <w:color w:val="666666"/>
          <w:sz w:val="19"/>
          <w:lang w:eastAsia="es-ES"/>
        </w:rPr>
        <w:t>Riiser-Larsen</w:t>
      </w:r>
      <w:proofErr w:type="spellEnd"/>
      <w:r w:rsidRPr="000E3414">
        <w:rPr>
          <w:rFonts w:ascii="Arial" w:eastAsia="Times New Roman" w:hAnsi="Arial" w:cs="Arial"/>
          <w:color w:val="666666"/>
          <w:sz w:val="19"/>
          <w:lang w:eastAsia="es-ES"/>
        </w:rPr>
        <w:t xml:space="preserve">, el mar </w:t>
      </w:r>
      <w:proofErr w:type="spellStart"/>
      <w:r w:rsidRPr="000E3414">
        <w:rPr>
          <w:rFonts w:ascii="Arial" w:eastAsia="Times New Roman" w:hAnsi="Arial" w:cs="Arial"/>
          <w:color w:val="666666"/>
          <w:sz w:val="19"/>
          <w:lang w:eastAsia="es-ES"/>
        </w:rPr>
        <w:t>Amundsen</w:t>
      </w:r>
      <w:proofErr w:type="spellEnd"/>
      <w:r w:rsidRPr="000E3414">
        <w:rPr>
          <w:rFonts w:ascii="Arial" w:eastAsia="Times New Roman" w:hAnsi="Arial" w:cs="Arial"/>
          <w:color w:val="666666"/>
          <w:sz w:val="19"/>
          <w:lang w:eastAsia="es-ES"/>
        </w:rPr>
        <w:t xml:space="preserve">, el mar de los Cosmonautas, el mar de Cooperación, el mar Davis, el Estrecho de </w:t>
      </w:r>
      <w:proofErr w:type="spellStart"/>
      <w:r w:rsidRPr="000E3414">
        <w:rPr>
          <w:rFonts w:ascii="Arial" w:eastAsia="Times New Roman" w:hAnsi="Arial" w:cs="Arial"/>
          <w:color w:val="666666"/>
          <w:sz w:val="19"/>
          <w:lang w:eastAsia="es-ES"/>
        </w:rPr>
        <w:t>Bransfield</w:t>
      </w:r>
      <w:proofErr w:type="spellEnd"/>
      <w:r w:rsidRPr="000E3414">
        <w:rPr>
          <w:rFonts w:ascii="Arial" w:eastAsia="Times New Roman" w:hAnsi="Arial" w:cs="Arial"/>
          <w:color w:val="666666"/>
          <w:sz w:val="19"/>
          <w:lang w:eastAsia="es-ES"/>
        </w:rPr>
        <w:t xml:space="preserve">, parte del Pasaje de </w:t>
      </w:r>
      <w:proofErr w:type="spellStart"/>
      <w:r w:rsidRPr="000E3414">
        <w:rPr>
          <w:rFonts w:ascii="Arial" w:eastAsia="Times New Roman" w:hAnsi="Arial" w:cs="Arial"/>
          <w:color w:val="666666"/>
          <w:sz w:val="19"/>
          <w:lang w:eastAsia="es-ES"/>
        </w:rPr>
        <w:t>Drake</w:t>
      </w:r>
      <w:proofErr w:type="spellEnd"/>
      <w:r w:rsidRPr="000E3414">
        <w:rPr>
          <w:rFonts w:ascii="Arial" w:eastAsia="Times New Roman" w:hAnsi="Arial" w:cs="Arial"/>
          <w:color w:val="666666"/>
          <w:sz w:val="19"/>
          <w:lang w:eastAsia="es-ES"/>
        </w:rPr>
        <w:t xml:space="preserve">, el mar de </w:t>
      </w:r>
      <w:proofErr w:type="spellStart"/>
      <w:r w:rsidRPr="000E3414">
        <w:rPr>
          <w:rFonts w:ascii="Arial" w:eastAsia="Times New Roman" w:hAnsi="Arial" w:cs="Arial"/>
          <w:color w:val="666666"/>
          <w:sz w:val="19"/>
          <w:lang w:eastAsia="es-ES"/>
        </w:rPr>
        <w:t>Urville</w:t>
      </w:r>
      <w:proofErr w:type="spellEnd"/>
      <w:r w:rsidRPr="000E3414">
        <w:rPr>
          <w:rFonts w:ascii="Arial" w:eastAsia="Times New Roman" w:hAnsi="Arial" w:cs="Arial"/>
          <w:color w:val="666666"/>
          <w:sz w:val="19"/>
          <w:lang w:eastAsia="es-ES"/>
        </w:rPr>
        <w:t xml:space="preserve">, el mar </w:t>
      </w:r>
      <w:proofErr w:type="spellStart"/>
      <w:r w:rsidRPr="000E3414">
        <w:rPr>
          <w:rFonts w:ascii="Arial" w:eastAsia="Times New Roman" w:hAnsi="Arial" w:cs="Arial"/>
          <w:color w:val="666666"/>
          <w:sz w:val="19"/>
          <w:lang w:eastAsia="es-ES"/>
        </w:rPr>
        <w:t>Somov</w:t>
      </w:r>
      <w:proofErr w:type="spellEnd"/>
      <w:r w:rsidRPr="000E3414">
        <w:rPr>
          <w:rFonts w:ascii="Arial" w:eastAsia="Times New Roman" w:hAnsi="Arial" w:cs="Arial"/>
          <w:color w:val="666666"/>
          <w:sz w:val="19"/>
          <w:lang w:eastAsia="es-ES"/>
        </w:rPr>
        <w:t>, parte del mar de Escocia y el mar de Ross.</w:t>
      </w:r>
    </w:p>
    <w:p w:rsidR="000E3414" w:rsidRPr="000E3414" w:rsidRDefault="000E3414" w:rsidP="000E3414">
      <w:pPr>
        <w:spacing w:after="0" w:line="240" w:lineRule="atLeast"/>
        <w:textAlignment w:val="baseline"/>
        <w:outlineLvl w:val="1"/>
        <w:rPr>
          <w:rFonts w:ascii="Helvetica" w:eastAsia="Times New Roman" w:hAnsi="Helvetica" w:cs="Helvetica"/>
          <w:color w:val="1E73BE"/>
          <w:sz w:val="39"/>
          <w:szCs w:val="39"/>
          <w:lang w:eastAsia="es-ES"/>
        </w:rPr>
      </w:pPr>
      <w:r w:rsidRPr="000E3414">
        <w:rPr>
          <w:rFonts w:ascii="Helvetica" w:eastAsia="Times New Roman" w:hAnsi="Helvetica" w:cs="Helvetica"/>
          <w:color w:val="1E73BE"/>
          <w:sz w:val="39"/>
          <w:lang w:eastAsia="es-ES"/>
        </w:rPr>
        <w:t>Propiedades del océano Antártico</w:t>
      </w:r>
    </w:p>
    <w:p w:rsidR="000E3414" w:rsidRPr="000E3414" w:rsidRDefault="000E3414" w:rsidP="000E3414">
      <w:pPr>
        <w:spacing w:after="0" w:line="319" w:lineRule="atLeast"/>
        <w:textAlignment w:val="baseline"/>
        <w:rPr>
          <w:rFonts w:ascii="Arial" w:eastAsia="Times New Roman" w:hAnsi="Arial" w:cs="Arial"/>
          <w:color w:val="666666"/>
          <w:sz w:val="19"/>
          <w:lang w:eastAsia="es-ES"/>
        </w:rPr>
      </w:pPr>
      <w:r w:rsidRPr="000E3414">
        <w:rPr>
          <w:rFonts w:ascii="Arial" w:eastAsia="Times New Roman" w:hAnsi="Arial" w:cs="Arial"/>
          <w:color w:val="666666"/>
          <w:sz w:val="19"/>
          <w:lang w:eastAsia="es-ES"/>
        </w:rPr>
        <w:t>Este océano tiene la mayor corriente oceánica, llamada </w:t>
      </w:r>
      <w:r w:rsidRPr="000E3414">
        <w:rPr>
          <w:rFonts w:ascii="Arial" w:eastAsia="Times New Roman" w:hAnsi="Arial" w:cs="Arial"/>
          <w:b/>
          <w:bCs/>
          <w:color w:val="666666"/>
          <w:sz w:val="19"/>
          <w:lang w:eastAsia="es-ES"/>
        </w:rPr>
        <w:t>Corriente Circumpolar Antártica</w:t>
      </w:r>
      <w:r w:rsidRPr="000E3414">
        <w:rPr>
          <w:rFonts w:ascii="Arial" w:eastAsia="Times New Roman" w:hAnsi="Arial" w:cs="Arial"/>
          <w:color w:val="666666"/>
          <w:sz w:val="19"/>
          <w:lang w:eastAsia="es-ES"/>
        </w:rPr>
        <w:t>, y dado que conecta las cuencas de los océanos Pacífico, Atlántico e Índico, influye en el clima de todo el planeta. Lleva 135-145 millones de metros cúbicos de agua por segundo de oeste a este a lo largo de 20,000 kilómetros antárticos a una velocidad de 0.5 metros por segundo. Este recorrido distribuye el calor y tiene injerencia en los patrones de </w:t>
      </w:r>
      <w:hyperlink r:id="rId4" w:history="1">
        <w:r w:rsidRPr="000E3414">
          <w:rPr>
            <w:rFonts w:ascii="Arial" w:eastAsia="Times New Roman" w:hAnsi="Arial" w:cs="Arial"/>
            <w:color w:val="666666"/>
            <w:sz w:val="19"/>
            <w:lang w:eastAsia="es-ES"/>
          </w:rPr>
          <w:t>lluvias</w:t>
        </w:r>
      </w:hyperlink>
      <w:r w:rsidRPr="000E3414">
        <w:rPr>
          <w:rFonts w:ascii="Arial" w:eastAsia="Times New Roman" w:hAnsi="Arial" w:cs="Arial"/>
          <w:color w:val="666666"/>
          <w:sz w:val="19"/>
          <w:lang w:eastAsia="es-ES"/>
        </w:rPr>
        <w:t> y temperaturas.</w:t>
      </w:r>
    </w:p>
    <w:p w:rsidR="000E3414" w:rsidRPr="000E3414" w:rsidRDefault="000E3414" w:rsidP="000E3414">
      <w:pPr>
        <w:spacing w:after="0" w:line="319" w:lineRule="atLeast"/>
        <w:textAlignment w:val="baseline"/>
        <w:rPr>
          <w:rFonts w:ascii="Arial" w:eastAsia="Times New Roman" w:hAnsi="Arial" w:cs="Arial"/>
          <w:color w:val="666666"/>
          <w:sz w:val="19"/>
          <w:szCs w:val="19"/>
          <w:lang w:eastAsia="es-ES"/>
        </w:rPr>
      </w:pPr>
      <w:r w:rsidRPr="000E3414">
        <w:rPr>
          <w:rFonts w:ascii="Arial" w:eastAsia="Times New Roman" w:hAnsi="Arial" w:cs="Arial"/>
          <w:color w:val="666666"/>
          <w:sz w:val="19"/>
          <w:lang w:eastAsia="es-ES"/>
        </w:rPr>
        <w:t>Tiene una profundidad media de 4,000-5,000 metros y baña alrededor de 17,968 kilómetros de costa antártica. En su suelo se sitúa una Plataforma Continental de unos 260 kilómetros de ancho promedio y un máximo de 2,600 kilómetros.</w:t>
      </w:r>
    </w:p>
    <w:p w:rsidR="000E3414" w:rsidRPr="000E3414" w:rsidRDefault="000E3414" w:rsidP="000E3414">
      <w:pPr>
        <w:spacing w:after="0" w:line="319" w:lineRule="atLeast"/>
        <w:textAlignment w:val="baseline"/>
        <w:rPr>
          <w:rFonts w:ascii="Arial" w:eastAsia="Times New Roman" w:hAnsi="Arial" w:cs="Arial"/>
          <w:color w:val="666666"/>
          <w:sz w:val="19"/>
          <w:lang w:eastAsia="es-ES"/>
        </w:rPr>
      </w:pPr>
      <w:r w:rsidRPr="000E3414">
        <w:rPr>
          <w:rFonts w:ascii="Arial" w:eastAsia="Times New Roman" w:hAnsi="Arial" w:cs="Arial"/>
          <w:color w:val="666666"/>
          <w:sz w:val="19"/>
          <w:lang w:eastAsia="es-ES"/>
        </w:rPr>
        <w:t xml:space="preserve">Su temperatura se sitúa entre 10° y -2° centígrados pero tiene los vientos y las olas más fuertes y grandes del mundo ya que la temperatura del hielo contrasta con la del océano abierto. Durante invierno, el mar se congela </w:t>
      </w:r>
      <w:proofErr w:type="gramStart"/>
      <w:r w:rsidRPr="000E3414">
        <w:rPr>
          <w:rFonts w:ascii="Arial" w:eastAsia="Times New Roman" w:hAnsi="Arial" w:cs="Arial"/>
          <w:color w:val="666666"/>
          <w:sz w:val="19"/>
          <w:lang w:eastAsia="es-ES"/>
        </w:rPr>
        <w:t>a unos 65° latitud</w:t>
      </w:r>
      <w:proofErr w:type="gramEnd"/>
      <w:r w:rsidRPr="000E3414">
        <w:rPr>
          <w:rFonts w:ascii="Arial" w:eastAsia="Times New Roman" w:hAnsi="Arial" w:cs="Arial"/>
          <w:color w:val="666666"/>
          <w:sz w:val="19"/>
          <w:lang w:eastAsia="es-ES"/>
        </w:rPr>
        <w:t xml:space="preserve"> sur de la zona del Pacífico y a unos 55° latitud sur en el sector del </w:t>
      </w:r>
      <w:hyperlink r:id="rId5" w:history="1">
        <w:r w:rsidRPr="000E3414">
          <w:rPr>
            <w:rFonts w:ascii="Arial" w:eastAsia="Times New Roman" w:hAnsi="Arial" w:cs="Arial"/>
            <w:color w:val="666666"/>
            <w:sz w:val="19"/>
            <w:lang w:eastAsia="es-ES"/>
          </w:rPr>
          <w:t>océano Atlántico</w:t>
        </w:r>
      </w:hyperlink>
      <w:r w:rsidRPr="000E3414">
        <w:rPr>
          <w:rFonts w:ascii="Arial" w:eastAsia="Times New Roman" w:hAnsi="Arial" w:cs="Arial"/>
          <w:color w:val="666666"/>
          <w:sz w:val="19"/>
          <w:lang w:eastAsia="es-ES"/>
        </w:rPr>
        <w:t>. Invierno es el mes en que las aguas de las costas se congelan excepto en algunas áreas.</w:t>
      </w:r>
    </w:p>
    <w:p w:rsidR="000E3414" w:rsidRPr="000E3414" w:rsidRDefault="000E3414" w:rsidP="000E3414">
      <w:pPr>
        <w:spacing w:after="0" w:line="319" w:lineRule="atLeast"/>
        <w:textAlignment w:val="baseline"/>
        <w:rPr>
          <w:rFonts w:ascii="Arial" w:eastAsia="Times New Roman" w:hAnsi="Arial" w:cs="Arial"/>
          <w:color w:val="666666"/>
          <w:sz w:val="19"/>
          <w:szCs w:val="19"/>
          <w:lang w:eastAsia="es-ES"/>
        </w:rPr>
      </w:pPr>
      <w:r w:rsidRPr="000E3414">
        <w:rPr>
          <w:rFonts w:ascii="Arial" w:eastAsia="Times New Roman" w:hAnsi="Arial" w:cs="Arial"/>
          <w:color w:val="666666"/>
          <w:sz w:val="19"/>
          <w:lang w:eastAsia="es-ES"/>
        </w:rPr>
        <w:t>La salinidad es menos alta hacia el norte cerca de la Convergencia Antártica, donde las aguas frías se hunden bajo las aguas menos frías de la Convergencia. Este océano es un gran depósito de carbono y contiene unas 50 veces más que la atmósfera.</w:t>
      </w:r>
    </w:p>
    <w:p w:rsidR="000E3414" w:rsidRPr="000E3414" w:rsidRDefault="000E3414" w:rsidP="000E3414">
      <w:pPr>
        <w:shd w:val="clear" w:color="auto" w:fill="F3F3F3"/>
        <w:spacing w:after="0" w:line="319" w:lineRule="atLeast"/>
        <w:jc w:val="center"/>
        <w:textAlignment w:val="baseline"/>
        <w:rPr>
          <w:rFonts w:ascii="Arial" w:eastAsia="Times New Roman" w:hAnsi="Arial" w:cs="Arial"/>
          <w:color w:val="666666"/>
          <w:sz w:val="19"/>
          <w:szCs w:val="19"/>
          <w:lang w:eastAsia="es-ES"/>
        </w:rPr>
      </w:pPr>
      <w:r>
        <w:rPr>
          <w:rFonts w:ascii="Arial" w:eastAsia="Times New Roman" w:hAnsi="Arial" w:cs="Arial"/>
          <w:noProof/>
          <w:color w:val="2EA3F2"/>
          <w:sz w:val="19"/>
          <w:szCs w:val="19"/>
          <w:bdr w:val="none" w:sz="0" w:space="0" w:color="auto" w:frame="1"/>
          <w:lang w:eastAsia="es-ES"/>
        </w:rPr>
        <w:lastRenderedPageBreak/>
        <w:drawing>
          <wp:inline distT="0" distB="0" distL="0" distR="0">
            <wp:extent cx="5947410" cy="2917825"/>
            <wp:effectExtent l="19050" t="0" r="0" b="0"/>
            <wp:docPr id="1" name="Imagen 1" descr="Vista del Océano Antártic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 del Océano Antártico">
                      <a:hlinkClick r:id="rId6"/>
                    </pic:cNvPr>
                    <pic:cNvPicPr>
                      <a:picLocks noChangeAspect="1" noChangeArrowheads="1"/>
                    </pic:cNvPicPr>
                  </pic:nvPicPr>
                  <pic:blipFill>
                    <a:blip r:embed="rId7" cstate="print"/>
                    <a:srcRect/>
                    <a:stretch>
                      <a:fillRect/>
                    </a:stretch>
                  </pic:blipFill>
                  <pic:spPr bwMode="auto">
                    <a:xfrm>
                      <a:off x="0" y="0"/>
                      <a:ext cx="5947410" cy="2917825"/>
                    </a:xfrm>
                    <a:prstGeom prst="rect">
                      <a:avLst/>
                    </a:prstGeom>
                    <a:noFill/>
                    <a:ln w="9525">
                      <a:noFill/>
                      <a:miter lim="800000"/>
                      <a:headEnd/>
                      <a:tailEnd/>
                    </a:ln>
                  </pic:spPr>
                </pic:pic>
              </a:graphicData>
            </a:graphic>
          </wp:inline>
        </w:drawing>
      </w:r>
    </w:p>
    <w:p w:rsidR="000E3414" w:rsidRPr="000E3414" w:rsidRDefault="000E3414" w:rsidP="000E3414">
      <w:pPr>
        <w:spacing w:after="125" w:line="319" w:lineRule="atLeast"/>
        <w:jc w:val="center"/>
        <w:textAlignment w:val="baseline"/>
        <w:rPr>
          <w:rFonts w:ascii="Arial" w:eastAsia="Times New Roman" w:hAnsi="Arial" w:cs="Arial"/>
          <w:color w:val="666666"/>
          <w:sz w:val="15"/>
          <w:szCs w:val="15"/>
          <w:lang w:eastAsia="es-ES"/>
        </w:rPr>
      </w:pPr>
      <w:r w:rsidRPr="000E3414">
        <w:rPr>
          <w:rFonts w:ascii="Arial" w:eastAsia="Times New Roman" w:hAnsi="Arial" w:cs="Arial"/>
          <w:color w:val="666666"/>
          <w:sz w:val="15"/>
          <w:szCs w:val="15"/>
          <w:lang w:eastAsia="es-ES"/>
        </w:rPr>
        <w:t>Vista del Océano Antártico</w:t>
      </w:r>
    </w:p>
    <w:p w:rsidR="000E3414" w:rsidRPr="000E3414" w:rsidRDefault="000E3414" w:rsidP="000E3414">
      <w:pPr>
        <w:spacing w:after="0" w:line="240" w:lineRule="atLeast"/>
        <w:textAlignment w:val="baseline"/>
        <w:outlineLvl w:val="1"/>
        <w:rPr>
          <w:rFonts w:ascii="Helvetica" w:eastAsia="Times New Roman" w:hAnsi="Helvetica" w:cs="Helvetica"/>
          <w:color w:val="1E73BE"/>
          <w:sz w:val="39"/>
          <w:szCs w:val="39"/>
          <w:lang w:eastAsia="es-ES"/>
        </w:rPr>
      </w:pPr>
      <w:r w:rsidRPr="000E3414">
        <w:rPr>
          <w:rFonts w:ascii="Helvetica" w:eastAsia="Times New Roman" w:hAnsi="Helvetica" w:cs="Helvetica"/>
          <w:color w:val="1E73BE"/>
          <w:sz w:val="39"/>
          <w:lang w:eastAsia="es-ES"/>
        </w:rPr>
        <w:t>Importancia económica del océano Antártico</w:t>
      </w:r>
    </w:p>
    <w:p w:rsidR="000E3414" w:rsidRDefault="000E3414" w:rsidP="000E3414">
      <w:pPr>
        <w:spacing w:after="0" w:line="319" w:lineRule="atLeast"/>
        <w:textAlignment w:val="baseline"/>
        <w:rPr>
          <w:rFonts w:ascii="Arial" w:eastAsia="Times New Roman" w:hAnsi="Arial" w:cs="Arial"/>
          <w:color w:val="666666"/>
          <w:sz w:val="19"/>
          <w:lang w:eastAsia="es-ES"/>
        </w:rPr>
      </w:pPr>
      <w:r w:rsidRPr="000E3414">
        <w:rPr>
          <w:rFonts w:ascii="Arial" w:eastAsia="Times New Roman" w:hAnsi="Arial" w:cs="Arial"/>
          <w:color w:val="666666"/>
          <w:sz w:val="19"/>
          <w:lang w:eastAsia="es-ES"/>
        </w:rPr>
        <w:t>Su productividad no es muy alta debido a los bajos niveles de hierro y de luz solar, esto último resultado de la nubosidad. Aún así es rico en nutrientes y en nódulos de manganeso así como en posibles yacimientos de petróleo y gas natural. También es hogar de más de 10,000 especies perfectamente adaptadas a las condiciones climatológicas, como </w:t>
      </w:r>
      <w:hyperlink r:id="rId8" w:tgtFrame="_blank" w:history="1">
        <w:r w:rsidRPr="000E3414">
          <w:rPr>
            <w:rFonts w:ascii="Arial" w:eastAsia="Times New Roman" w:hAnsi="Arial" w:cs="Arial"/>
            <w:color w:val="666666"/>
            <w:sz w:val="19"/>
            <w:lang w:eastAsia="es-ES"/>
          </w:rPr>
          <w:t>pingüinos</w:t>
        </w:r>
      </w:hyperlink>
      <w:r w:rsidRPr="000E3414">
        <w:rPr>
          <w:rFonts w:ascii="Arial" w:eastAsia="Times New Roman" w:hAnsi="Arial" w:cs="Arial"/>
          <w:color w:val="666666"/>
          <w:sz w:val="19"/>
          <w:lang w:eastAsia="es-ES"/>
        </w:rPr>
        <w:t>, </w:t>
      </w:r>
      <w:hyperlink r:id="rId9" w:tgtFrame="_blank" w:history="1">
        <w:r w:rsidRPr="000E3414">
          <w:rPr>
            <w:rFonts w:ascii="Arial" w:eastAsia="Times New Roman" w:hAnsi="Arial" w:cs="Arial"/>
            <w:color w:val="666666"/>
            <w:sz w:val="19"/>
            <w:lang w:eastAsia="es-ES"/>
          </w:rPr>
          <w:t>calamares</w:t>
        </w:r>
      </w:hyperlink>
      <w:r w:rsidRPr="000E3414">
        <w:rPr>
          <w:rFonts w:ascii="Arial" w:eastAsia="Times New Roman" w:hAnsi="Arial" w:cs="Arial"/>
          <w:color w:val="666666"/>
          <w:sz w:val="19"/>
          <w:lang w:eastAsia="es-ES"/>
        </w:rPr>
        <w:t>, </w:t>
      </w:r>
      <w:hyperlink r:id="rId10" w:tgtFrame="_blank" w:history="1">
        <w:r w:rsidRPr="000E3414">
          <w:rPr>
            <w:rFonts w:ascii="Arial" w:eastAsia="Times New Roman" w:hAnsi="Arial" w:cs="Arial"/>
            <w:color w:val="666666"/>
            <w:sz w:val="19"/>
            <w:lang w:eastAsia="es-ES"/>
          </w:rPr>
          <w:t>ballenas</w:t>
        </w:r>
      </w:hyperlink>
      <w:r w:rsidRPr="000E3414">
        <w:rPr>
          <w:rFonts w:ascii="Arial" w:eastAsia="Times New Roman" w:hAnsi="Arial" w:cs="Arial"/>
          <w:color w:val="666666"/>
          <w:sz w:val="19"/>
          <w:lang w:eastAsia="es-ES"/>
        </w:rPr>
        <w:t>, </w:t>
      </w:r>
      <w:hyperlink r:id="rId11" w:tgtFrame="_blank" w:history="1">
        <w:r w:rsidRPr="000E3414">
          <w:rPr>
            <w:rFonts w:ascii="Arial" w:eastAsia="Times New Roman" w:hAnsi="Arial" w:cs="Arial"/>
            <w:color w:val="666666"/>
            <w:sz w:val="19"/>
            <w:lang w:eastAsia="es-ES"/>
          </w:rPr>
          <w:t>focas</w:t>
        </w:r>
      </w:hyperlink>
      <w:r w:rsidRPr="000E3414">
        <w:rPr>
          <w:rFonts w:ascii="Arial" w:eastAsia="Times New Roman" w:hAnsi="Arial" w:cs="Arial"/>
          <w:color w:val="666666"/>
          <w:sz w:val="19"/>
          <w:lang w:eastAsia="es-ES"/>
        </w:rPr>
        <w:t>, </w:t>
      </w:r>
      <w:proofErr w:type="spellStart"/>
      <w:r w:rsidRPr="000E3414">
        <w:rPr>
          <w:rFonts w:ascii="Arial" w:eastAsia="Times New Roman" w:hAnsi="Arial" w:cs="Arial"/>
          <w:color w:val="666666"/>
          <w:sz w:val="19"/>
          <w:lang w:eastAsia="es-ES"/>
        </w:rPr>
        <w:fldChar w:fldCharType="begin"/>
      </w:r>
      <w:r w:rsidRPr="000E3414">
        <w:rPr>
          <w:rFonts w:ascii="Arial" w:eastAsia="Times New Roman" w:hAnsi="Arial" w:cs="Arial"/>
          <w:color w:val="666666"/>
          <w:sz w:val="19"/>
          <w:lang w:eastAsia="es-ES"/>
        </w:rPr>
        <w:instrText xml:space="preserve"> HYPERLINK "http://bioenciclopedia.com/krill-antartico/" \t "_blank" </w:instrText>
      </w:r>
      <w:r w:rsidRPr="000E3414">
        <w:rPr>
          <w:rFonts w:ascii="Arial" w:eastAsia="Times New Roman" w:hAnsi="Arial" w:cs="Arial"/>
          <w:color w:val="666666"/>
          <w:sz w:val="19"/>
          <w:lang w:eastAsia="es-ES"/>
        </w:rPr>
        <w:fldChar w:fldCharType="separate"/>
      </w:r>
      <w:r w:rsidRPr="000E3414">
        <w:rPr>
          <w:rFonts w:ascii="Arial" w:eastAsia="Times New Roman" w:hAnsi="Arial" w:cs="Arial"/>
          <w:color w:val="666666"/>
          <w:sz w:val="19"/>
          <w:lang w:eastAsia="es-ES"/>
        </w:rPr>
        <w:t>krill</w:t>
      </w:r>
      <w:proofErr w:type="spellEnd"/>
      <w:r w:rsidRPr="000E3414">
        <w:rPr>
          <w:rFonts w:ascii="Arial" w:eastAsia="Times New Roman" w:hAnsi="Arial" w:cs="Arial"/>
          <w:color w:val="666666"/>
          <w:sz w:val="19"/>
          <w:lang w:eastAsia="es-ES"/>
        </w:rPr>
        <w:t xml:space="preserve"> antártico</w:t>
      </w:r>
      <w:r w:rsidRPr="000E3414">
        <w:rPr>
          <w:rFonts w:ascii="Arial" w:eastAsia="Times New Roman" w:hAnsi="Arial" w:cs="Arial"/>
          <w:color w:val="666666"/>
          <w:sz w:val="19"/>
          <w:lang w:eastAsia="es-ES"/>
        </w:rPr>
        <w:fldChar w:fldCharType="end"/>
      </w:r>
      <w:r w:rsidRPr="000E3414">
        <w:rPr>
          <w:rFonts w:ascii="Arial" w:eastAsia="Times New Roman" w:hAnsi="Arial" w:cs="Arial"/>
          <w:color w:val="666666"/>
          <w:sz w:val="19"/>
          <w:lang w:eastAsia="es-ES"/>
        </w:rPr>
        <w:t> y una gran variedad de peces.</w:t>
      </w:r>
    </w:p>
    <w:p w:rsidR="000E3414" w:rsidRPr="000E3414" w:rsidRDefault="000E3414" w:rsidP="000E3414">
      <w:pPr>
        <w:spacing w:after="0" w:line="319" w:lineRule="atLeast"/>
        <w:textAlignment w:val="baseline"/>
        <w:rPr>
          <w:rFonts w:ascii="Arial" w:eastAsia="Times New Roman" w:hAnsi="Arial" w:cs="Arial"/>
          <w:color w:val="666666"/>
          <w:sz w:val="19"/>
          <w:szCs w:val="19"/>
          <w:lang w:eastAsia="es-ES"/>
        </w:rPr>
      </w:pPr>
    </w:p>
    <w:p w:rsidR="000E3414" w:rsidRPr="000E3414" w:rsidRDefault="000E3414" w:rsidP="000E3414">
      <w:pPr>
        <w:spacing w:after="188" w:line="319" w:lineRule="atLeast"/>
        <w:textAlignment w:val="baseline"/>
        <w:rPr>
          <w:rFonts w:ascii="Arial" w:eastAsia="Times New Roman" w:hAnsi="Arial" w:cs="Arial"/>
          <w:color w:val="666666"/>
          <w:sz w:val="23"/>
          <w:szCs w:val="23"/>
          <w:lang w:eastAsia="es-ES"/>
        </w:rPr>
      </w:pPr>
      <w:r w:rsidRPr="000E3414">
        <w:rPr>
          <w:rFonts w:ascii="Arial" w:eastAsia="Times New Roman" w:hAnsi="Arial" w:cs="Arial"/>
          <w:color w:val="666666"/>
          <w:sz w:val="23"/>
          <w:szCs w:val="23"/>
          <w:lang w:eastAsia="es-ES"/>
        </w:rPr>
        <w:t>Es conocido también como océano Austral u océano Meridional.</w:t>
      </w:r>
    </w:p>
    <w:p w:rsidR="000E3414" w:rsidRPr="000E3414" w:rsidRDefault="000E3414" w:rsidP="000E3414">
      <w:pPr>
        <w:spacing w:after="0" w:line="319" w:lineRule="atLeast"/>
        <w:textAlignment w:val="baseline"/>
        <w:rPr>
          <w:rFonts w:ascii="Arial" w:eastAsia="Times New Roman" w:hAnsi="Arial" w:cs="Arial"/>
          <w:color w:val="666666"/>
          <w:sz w:val="19"/>
          <w:szCs w:val="19"/>
          <w:lang w:eastAsia="es-ES"/>
        </w:rPr>
      </w:pPr>
      <w:r w:rsidRPr="000E3414">
        <w:rPr>
          <w:rFonts w:ascii="Arial" w:eastAsia="Times New Roman" w:hAnsi="Arial" w:cs="Arial"/>
          <w:color w:val="666666"/>
          <w:sz w:val="19"/>
          <w:lang w:eastAsia="es-ES"/>
        </w:rPr>
        <w:t xml:space="preserve">La pesca es relativamente fructífera, siendo la merluza y el </w:t>
      </w:r>
      <w:proofErr w:type="spellStart"/>
      <w:r w:rsidRPr="000E3414">
        <w:rPr>
          <w:rFonts w:ascii="Arial" w:eastAsia="Times New Roman" w:hAnsi="Arial" w:cs="Arial"/>
          <w:color w:val="666666"/>
          <w:sz w:val="19"/>
          <w:lang w:eastAsia="es-ES"/>
        </w:rPr>
        <w:t>krill</w:t>
      </w:r>
      <w:proofErr w:type="spellEnd"/>
      <w:r w:rsidRPr="000E3414">
        <w:rPr>
          <w:rFonts w:ascii="Arial" w:eastAsia="Times New Roman" w:hAnsi="Arial" w:cs="Arial"/>
          <w:color w:val="666666"/>
          <w:sz w:val="19"/>
          <w:lang w:eastAsia="es-ES"/>
        </w:rPr>
        <w:t xml:space="preserve"> las especies más explotadas. Sólo en el período 2006-2007 se capturaron 126,976 toneladas métricas de estas especies.</w:t>
      </w:r>
    </w:p>
    <w:p w:rsidR="000E3414" w:rsidRDefault="000E3414" w:rsidP="000E3414">
      <w:pPr>
        <w:spacing w:after="0" w:line="319" w:lineRule="atLeast"/>
        <w:textAlignment w:val="baseline"/>
        <w:rPr>
          <w:rFonts w:ascii="Arial" w:eastAsia="Times New Roman" w:hAnsi="Arial" w:cs="Arial"/>
          <w:color w:val="666666"/>
          <w:sz w:val="19"/>
          <w:lang w:eastAsia="es-ES"/>
        </w:rPr>
      </w:pPr>
      <w:r w:rsidRPr="000E3414">
        <w:rPr>
          <w:rFonts w:ascii="Arial" w:eastAsia="Times New Roman" w:hAnsi="Arial" w:cs="Arial"/>
          <w:color w:val="666666"/>
          <w:sz w:val="19"/>
          <w:lang w:eastAsia="es-ES"/>
        </w:rPr>
        <w:t xml:space="preserve">En territorio antártico existen dos puertos marítimos: </w:t>
      </w:r>
      <w:proofErr w:type="spellStart"/>
      <w:r w:rsidRPr="000E3414">
        <w:rPr>
          <w:rFonts w:ascii="Arial" w:eastAsia="Times New Roman" w:hAnsi="Arial" w:cs="Arial"/>
          <w:color w:val="666666"/>
          <w:sz w:val="19"/>
          <w:lang w:eastAsia="es-ES"/>
        </w:rPr>
        <w:t>McMurdo</w:t>
      </w:r>
      <w:proofErr w:type="spellEnd"/>
      <w:r w:rsidRPr="000E3414">
        <w:rPr>
          <w:rFonts w:ascii="Arial" w:eastAsia="Times New Roman" w:hAnsi="Arial" w:cs="Arial"/>
          <w:color w:val="666666"/>
          <w:sz w:val="19"/>
          <w:lang w:eastAsia="es-ES"/>
        </w:rPr>
        <w:t xml:space="preserve"> y Palmer. En alta mar están instalados algunos puntos de anclaje. No todas sus aguas son navegables debido a la presencia de </w:t>
      </w:r>
      <w:hyperlink r:id="rId12" w:history="1">
        <w:r w:rsidRPr="000E3414">
          <w:rPr>
            <w:rFonts w:ascii="Arial" w:eastAsia="Times New Roman" w:hAnsi="Arial" w:cs="Arial"/>
            <w:color w:val="666666"/>
            <w:sz w:val="19"/>
            <w:lang w:eastAsia="es-ES"/>
          </w:rPr>
          <w:t>bloques de hielo</w:t>
        </w:r>
      </w:hyperlink>
      <w:r w:rsidRPr="000E3414">
        <w:rPr>
          <w:rFonts w:ascii="Arial" w:eastAsia="Times New Roman" w:hAnsi="Arial" w:cs="Arial"/>
          <w:color w:val="666666"/>
          <w:sz w:val="19"/>
          <w:lang w:eastAsia="es-ES"/>
        </w:rPr>
        <w:t>. Sólo algunas embarcaciones con fines de investigación pueden traspasar los 60° sur, pues el paso no está permitido a los barcos privados y comerciales.</w:t>
      </w:r>
    </w:p>
    <w:p w:rsidR="000E3414" w:rsidRPr="000E3414" w:rsidRDefault="000E3414" w:rsidP="000E3414">
      <w:pPr>
        <w:spacing w:after="0" w:line="319" w:lineRule="atLeast"/>
        <w:textAlignment w:val="baseline"/>
        <w:rPr>
          <w:rFonts w:ascii="Arial" w:eastAsia="Times New Roman" w:hAnsi="Arial" w:cs="Arial"/>
          <w:color w:val="666666"/>
          <w:sz w:val="19"/>
          <w:szCs w:val="19"/>
          <w:lang w:eastAsia="es-ES"/>
        </w:rPr>
      </w:pPr>
    </w:p>
    <w:p w:rsidR="000E3414" w:rsidRPr="000E3414" w:rsidRDefault="000E3414" w:rsidP="000E3414">
      <w:pPr>
        <w:spacing w:after="0" w:line="240" w:lineRule="atLeast"/>
        <w:textAlignment w:val="baseline"/>
        <w:outlineLvl w:val="1"/>
        <w:rPr>
          <w:rFonts w:ascii="Helvetica" w:eastAsia="Times New Roman" w:hAnsi="Helvetica" w:cs="Helvetica"/>
          <w:color w:val="1E73BE"/>
          <w:sz w:val="39"/>
          <w:szCs w:val="39"/>
          <w:lang w:eastAsia="es-ES"/>
        </w:rPr>
      </w:pPr>
      <w:r w:rsidRPr="000E3414">
        <w:rPr>
          <w:rFonts w:ascii="Helvetica" w:eastAsia="Times New Roman" w:hAnsi="Helvetica" w:cs="Helvetica"/>
          <w:color w:val="1E73BE"/>
          <w:sz w:val="39"/>
          <w:lang w:eastAsia="es-ES"/>
        </w:rPr>
        <w:t>Estado y preservación del océano Antártico</w:t>
      </w:r>
    </w:p>
    <w:p w:rsidR="000E3414" w:rsidRPr="000E3414" w:rsidRDefault="000E3414" w:rsidP="000E3414">
      <w:pPr>
        <w:spacing w:after="0" w:line="319" w:lineRule="atLeast"/>
        <w:textAlignment w:val="baseline"/>
        <w:rPr>
          <w:rFonts w:ascii="Arial" w:eastAsia="Times New Roman" w:hAnsi="Arial" w:cs="Arial"/>
          <w:color w:val="666666"/>
          <w:sz w:val="19"/>
          <w:szCs w:val="19"/>
          <w:lang w:eastAsia="es-ES"/>
        </w:rPr>
      </w:pPr>
      <w:r w:rsidRPr="000E3414">
        <w:rPr>
          <w:rFonts w:ascii="Arial" w:eastAsia="Times New Roman" w:hAnsi="Arial" w:cs="Arial"/>
          <w:color w:val="666666"/>
          <w:sz w:val="19"/>
          <w:lang w:eastAsia="es-ES"/>
        </w:rPr>
        <w:t>Es preocupante el incremento de la radiación ultravioleta como consecuencia de su paso por el agujero de la capa de ozono. La blancura del hielo refleja el calor y lo trae de vuelta al espacio, lo que aumenta el frío. Se cree que la radiación ultravioleta es responsable de la reducción del fitoplancton, eslabón primario de la cadena alimentaria. Además, existe un nivel de pesca ilegal que afecta la sostenibilidad del mar y perjudica la disponibilidad de alimento para otras especies.</w:t>
      </w:r>
    </w:p>
    <w:p w:rsidR="000E3414" w:rsidRDefault="000E3414" w:rsidP="000E3414">
      <w:pPr>
        <w:spacing w:after="0" w:line="319" w:lineRule="atLeast"/>
        <w:textAlignment w:val="baseline"/>
        <w:rPr>
          <w:rFonts w:ascii="Arial" w:eastAsia="Times New Roman" w:hAnsi="Arial" w:cs="Arial"/>
          <w:color w:val="666666"/>
          <w:sz w:val="19"/>
          <w:lang w:eastAsia="es-ES"/>
        </w:rPr>
      </w:pPr>
      <w:r w:rsidRPr="000E3414">
        <w:rPr>
          <w:rFonts w:ascii="Arial" w:eastAsia="Times New Roman" w:hAnsi="Arial" w:cs="Arial"/>
          <w:color w:val="666666"/>
          <w:sz w:val="19"/>
          <w:lang w:eastAsia="es-ES"/>
        </w:rPr>
        <w:t>Algunos organismos han implementado pautas para reducir la explotación de los recursos. Por ejemplo, la </w:t>
      </w:r>
      <w:hyperlink r:id="rId13" w:tgtFrame="_blank" w:history="1">
        <w:r w:rsidRPr="000E3414">
          <w:rPr>
            <w:rFonts w:ascii="Arial" w:eastAsia="Times New Roman" w:hAnsi="Arial" w:cs="Arial"/>
            <w:color w:val="666666"/>
            <w:sz w:val="19"/>
            <w:lang w:eastAsia="es-ES"/>
          </w:rPr>
          <w:t>Comisión Ballenera Internacional</w:t>
        </w:r>
      </w:hyperlink>
      <w:r w:rsidRPr="000E3414">
        <w:rPr>
          <w:rFonts w:ascii="Arial" w:eastAsia="Times New Roman" w:hAnsi="Arial" w:cs="Arial"/>
          <w:color w:val="666666"/>
          <w:sz w:val="19"/>
          <w:lang w:eastAsia="es-ES"/>
        </w:rPr>
        <w:t> prohíbe la caza de cetáceos después de los 40° sur.</w:t>
      </w:r>
    </w:p>
    <w:p w:rsidR="000E3414" w:rsidRDefault="000E3414" w:rsidP="000E3414">
      <w:pPr>
        <w:spacing w:after="0" w:line="319" w:lineRule="atLeast"/>
        <w:textAlignment w:val="baseline"/>
        <w:rPr>
          <w:rFonts w:ascii="Arial" w:eastAsia="Times New Roman" w:hAnsi="Arial" w:cs="Arial"/>
          <w:color w:val="666666"/>
          <w:sz w:val="19"/>
          <w:lang w:eastAsia="es-ES"/>
        </w:rPr>
      </w:pPr>
    </w:p>
    <w:p w:rsidR="000E3414" w:rsidRDefault="000E3414" w:rsidP="000E3414">
      <w:pPr>
        <w:spacing w:after="0" w:line="319" w:lineRule="atLeast"/>
        <w:textAlignment w:val="baseline"/>
        <w:rPr>
          <w:rFonts w:ascii="Arial" w:eastAsia="Times New Roman" w:hAnsi="Arial" w:cs="Arial"/>
          <w:color w:val="666666"/>
          <w:sz w:val="19"/>
          <w:lang w:eastAsia="es-ES"/>
        </w:rPr>
      </w:pPr>
    </w:p>
    <w:p w:rsidR="000E3414" w:rsidRPr="000E3414" w:rsidRDefault="000E3414" w:rsidP="000E3414">
      <w:pPr>
        <w:spacing w:after="0" w:line="319" w:lineRule="atLeast"/>
        <w:textAlignment w:val="baseline"/>
        <w:rPr>
          <w:rFonts w:ascii="Arial" w:eastAsia="Times New Roman" w:hAnsi="Arial" w:cs="Arial"/>
          <w:color w:val="666666"/>
          <w:sz w:val="19"/>
          <w:szCs w:val="19"/>
          <w:lang w:eastAsia="es-ES"/>
        </w:rPr>
      </w:pPr>
    </w:p>
    <w:p w:rsidR="000E3414" w:rsidRDefault="000E3414" w:rsidP="000E3414">
      <w:pPr>
        <w:spacing w:after="0" w:line="240" w:lineRule="atLeast"/>
        <w:textAlignment w:val="baseline"/>
        <w:outlineLvl w:val="2"/>
        <w:rPr>
          <w:rFonts w:ascii="Helvetica" w:eastAsia="Times New Roman" w:hAnsi="Helvetica" w:cs="Helvetica"/>
          <w:i/>
          <w:iCs/>
          <w:color w:val="1E73BE"/>
          <w:sz w:val="34"/>
          <w:lang w:eastAsia="es-ES"/>
        </w:rPr>
      </w:pPr>
    </w:p>
    <w:p w:rsidR="000E3414" w:rsidRPr="000E3414" w:rsidRDefault="000E3414" w:rsidP="000E3414">
      <w:pPr>
        <w:spacing w:after="0" w:line="240" w:lineRule="atLeast"/>
        <w:textAlignment w:val="baseline"/>
        <w:outlineLvl w:val="2"/>
        <w:rPr>
          <w:rFonts w:ascii="Helvetica" w:eastAsia="Times New Roman" w:hAnsi="Helvetica" w:cs="Helvetica"/>
          <w:i/>
          <w:iCs/>
          <w:color w:val="1E73BE"/>
          <w:sz w:val="34"/>
          <w:szCs w:val="34"/>
          <w:lang w:eastAsia="es-ES"/>
        </w:rPr>
      </w:pPr>
      <w:r w:rsidRPr="000E3414">
        <w:rPr>
          <w:rFonts w:ascii="Helvetica" w:eastAsia="Times New Roman" w:hAnsi="Helvetica" w:cs="Helvetica"/>
          <w:i/>
          <w:iCs/>
          <w:color w:val="1E73BE"/>
          <w:sz w:val="34"/>
          <w:lang w:eastAsia="es-ES"/>
        </w:rPr>
        <w:t>En corto</w:t>
      </w:r>
    </w:p>
    <w:p w:rsidR="000E3414" w:rsidRPr="000E3414" w:rsidRDefault="000E3414" w:rsidP="000E3414">
      <w:pPr>
        <w:spacing w:after="0" w:line="240" w:lineRule="auto"/>
        <w:textAlignment w:val="baseline"/>
        <w:rPr>
          <w:rFonts w:ascii="Source Sans Pro" w:eastAsia="Times New Roman" w:hAnsi="Source Sans Pro" w:cs="Arial"/>
          <w:i/>
          <w:iCs/>
          <w:color w:val="666666"/>
          <w:sz w:val="26"/>
          <w:szCs w:val="26"/>
          <w:lang w:eastAsia="es-ES"/>
        </w:rPr>
      </w:pPr>
      <w:r w:rsidRPr="000E3414">
        <w:rPr>
          <w:rFonts w:ascii="Source Sans Pro" w:eastAsia="Times New Roman" w:hAnsi="Source Sans Pro" w:cs="Arial"/>
          <w:i/>
          <w:iCs/>
          <w:color w:val="666666"/>
          <w:sz w:val="26"/>
          <w:lang w:eastAsia="es-ES"/>
        </w:rPr>
        <w:t>-Abarca un 20 por ciento de la superficie de todos los océanos del mundo.</w:t>
      </w:r>
    </w:p>
    <w:p w:rsidR="000E3414" w:rsidRPr="000E3414" w:rsidRDefault="000E3414" w:rsidP="000E3414">
      <w:pPr>
        <w:spacing w:after="0" w:line="240" w:lineRule="auto"/>
        <w:textAlignment w:val="baseline"/>
        <w:rPr>
          <w:rFonts w:ascii="Source Sans Pro" w:eastAsia="Times New Roman" w:hAnsi="Source Sans Pro" w:cs="Arial"/>
          <w:i/>
          <w:iCs/>
          <w:color w:val="666666"/>
          <w:sz w:val="26"/>
          <w:szCs w:val="26"/>
          <w:lang w:eastAsia="es-ES"/>
        </w:rPr>
      </w:pPr>
      <w:r w:rsidRPr="000E3414">
        <w:rPr>
          <w:rFonts w:ascii="Source Sans Pro" w:eastAsia="Times New Roman" w:hAnsi="Source Sans Pro" w:cs="Arial"/>
          <w:i/>
          <w:iCs/>
          <w:color w:val="666666"/>
          <w:sz w:val="26"/>
          <w:lang w:eastAsia="es-ES"/>
        </w:rPr>
        <w:t xml:space="preserve">-Su parte más estrecha es el Pasaje de </w:t>
      </w:r>
      <w:proofErr w:type="spellStart"/>
      <w:r w:rsidRPr="000E3414">
        <w:rPr>
          <w:rFonts w:ascii="Source Sans Pro" w:eastAsia="Times New Roman" w:hAnsi="Source Sans Pro" w:cs="Arial"/>
          <w:i/>
          <w:iCs/>
          <w:color w:val="666666"/>
          <w:sz w:val="26"/>
          <w:lang w:eastAsia="es-ES"/>
        </w:rPr>
        <w:t>Drake</w:t>
      </w:r>
      <w:proofErr w:type="spellEnd"/>
      <w:r w:rsidRPr="000E3414">
        <w:rPr>
          <w:rFonts w:ascii="Source Sans Pro" w:eastAsia="Times New Roman" w:hAnsi="Source Sans Pro" w:cs="Arial"/>
          <w:i/>
          <w:iCs/>
          <w:color w:val="666666"/>
          <w:sz w:val="26"/>
          <w:lang w:eastAsia="es-ES"/>
        </w:rPr>
        <w:t>, que tiene unos 1,000 kilómetros de ancho entre Sudamérica y Antártida.</w:t>
      </w:r>
    </w:p>
    <w:p w:rsidR="000E3414" w:rsidRPr="000E3414" w:rsidRDefault="000E3414" w:rsidP="000E3414">
      <w:pPr>
        <w:spacing w:after="0" w:line="240" w:lineRule="auto"/>
        <w:textAlignment w:val="baseline"/>
        <w:rPr>
          <w:rFonts w:ascii="Source Sans Pro" w:eastAsia="Times New Roman" w:hAnsi="Source Sans Pro" w:cs="Arial"/>
          <w:i/>
          <w:iCs/>
          <w:color w:val="666666"/>
          <w:sz w:val="26"/>
          <w:szCs w:val="26"/>
          <w:lang w:eastAsia="es-ES"/>
        </w:rPr>
      </w:pPr>
      <w:r w:rsidRPr="000E3414">
        <w:rPr>
          <w:rFonts w:ascii="Source Sans Pro" w:eastAsia="Times New Roman" w:hAnsi="Source Sans Pro" w:cs="Arial"/>
          <w:i/>
          <w:iCs/>
          <w:color w:val="666666"/>
          <w:sz w:val="26"/>
          <w:lang w:eastAsia="es-ES"/>
        </w:rPr>
        <w:t>-Es el cuarto océano más grande de todos.</w:t>
      </w:r>
    </w:p>
    <w:p w:rsidR="000E3414" w:rsidRPr="000E3414" w:rsidRDefault="000E3414" w:rsidP="000E3414">
      <w:pPr>
        <w:spacing w:after="0" w:line="240" w:lineRule="auto"/>
        <w:textAlignment w:val="baseline"/>
        <w:rPr>
          <w:rFonts w:ascii="Source Sans Pro" w:eastAsia="Times New Roman" w:hAnsi="Source Sans Pro" w:cs="Arial"/>
          <w:i/>
          <w:iCs/>
          <w:color w:val="666666"/>
          <w:sz w:val="26"/>
          <w:szCs w:val="26"/>
          <w:lang w:eastAsia="es-ES"/>
        </w:rPr>
      </w:pPr>
      <w:r w:rsidRPr="000E3414">
        <w:rPr>
          <w:rFonts w:ascii="Source Sans Pro" w:eastAsia="Times New Roman" w:hAnsi="Source Sans Pro" w:cs="Arial"/>
          <w:i/>
          <w:iCs/>
          <w:color w:val="666666"/>
          <w:sz w:val="26"/>
          <w:lang w:eastAsia="es-ES"/>
        </w:rPr>
        <w:t>-Su profundidad máxima corresponde a las Fosa de las Islas Sándwich del Sur, con 7,235 metros.</w:t>
      </w:r>
    </w:p>
    <w:p w:rsidR="000E3414" w:rsidRPr="000E3414" w:rsidRDefault="000E3414" w:rsidP="000E3414">
      <w:pPr>
        <w:spacing w:line="240" w:lineRule="auto"/>
        <w:textAlignment w:val="baseline"/>
        <w:rPr>
          <w:rFonts w:ascii="Source Sans Pro" w:eastAsia="Times New Roman" w:hAnsi="Source Sans Pro" w:cs="Arial"/>
          <w:i/>
          <w:iCs/>
          <w:color w:val="666666"/>
          <w:sz w:val="26"/>
          <w:szCs w:val="26"/>
          <w:lang w:eastAsia="es-ES"/>
        </w:rPr>
      </w:pPr>
      <w:r w:rsidRPr="000E3414">
        <w:rPr>
          <w:rFonts w:ascii="Source Sans Pro" w:eastAsia="Times New Roman" w:hAnsi="Source Sans Pro" w:cs="Arial"/>
          <w:i/>
          <w:iCs/>
          <w:color w:val="666666"/>
          <w:sz w:val="26"/>
          <w:lang w:eastAsia="es-ES"/>
        </w:rPr>
        <w:t>-La Corriente Circumpolar Antártica lleva 150 veces más agua que el flujo de todos los ríos del mundo.</w:t>
      </w:r>
    </w:p>
    <w:p w:rsidR="00483BF5" w:rsidRDefault="00483BF5"/>
    <w:sectPr w:rsidR="00483BF5" w:rsidSect="00483BF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characterSpacingControl w:val="doNotCompress"/>
  <w:compat/>
  <w:rsids>
    <w:rsidRoot w:val="000E3414"/>
    <w:rsid w:val="000E3414"/>
    <w:rsid w:val="00483B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BF5"/>
  </w:style>
  <w:style w:type="paragraph" w:styleId="Ttulo1">
    <w:name w:val="heading 1"/>
    <w:basedOn w:val="Normal"/>
    <w:link w:val="Ttulo1Car"/>
    <w:uiPriority w:val="9"/>
    <w:qFormat/>
    <w:rsid w:val="000E34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0E341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0E341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3414"/>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0E341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0E3414"/>
    <w:rPr>
      <w:rFonts w:ascii="Times New Roman" w:eastAsia="Times New Roman" w:hAnsi="Times New Roman" w:cs="Times New Roman"/>
      <w:b/>
      <w:bCs/>
      <w:sz w:val="27"/>
      <w:szCs w:val="27"/>
      <w:lang w:eastAsia="es-ES"/>
    </w:rPr>
  </w:style>
  <w:style w:type="character" w:customStyle="1" w:styleId="s1">
    <w:name w:val="s1"/>
    <w:basedOn w:val="Fuentedeprrafopredeter"/>
    <w:rsid w:val="000E3414"/>
  </w:style>
  <w:style w:type="paragraph" w:customStyle="1" w:styleId="p1">
    <w:name w:val="p1"/>
    <w:basedOn w:val="Normal"/>
    <w:rsid w:val="000E341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E3414"/>
  </w:style>
  <w:style w:type="character" w:styleId="Textoennegrita">
    <w:name w:val="Strong"/>
    <w:basedOn w:val="Fuentedeprrafopredeter"/>
    <w:uiPriority w:val="22"/>
    <w:qFormat/>
    <w:rsid w:val="000E3414"/>
    <w:rPr>
      <w:b/>
      <w:bCs/>
    </w:rPr>
  </w:style>
  <w:style w:type="character" w:styleId="Hipervnculo">
    <w:name w:val="Hyperlink"/>
    <w:basedOn w:val="Fuentedeprrafopredeter"/>
    <w:uiPriority w:val="99"/>
    <w:semiHidden/>
    <w:unhideWhenUsed/>
    <w:rsid w:val="000E3414"/>
    <w:rPr>
      <w:color w:val="0000FF"/>
      <w:u w:val="single"/>
    </w:rPr>
  </w:style>
  <w:style w:type="paragraph" w:customStyle="1" w:styleId="wp-caption-text">
    <w:name w:val="wp-caption-text"/>
    <w:basedOn w:val="Normal"/>
    <w:rsid w:val="000E341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E34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292122">
      <w:bodyDiv w:val="1"/>
      <w:marLeft w:val="0"/>
      <w:marRight w:val="0"/>
      <w:marTop w:val="0"/>
      <w:marBottom w:val="0"/>
      <w:divBdr>
        <w:top w:val="none" w:sz="0" w:space="0" w:color="auto"/>
        <w:left w:val="none" w:sz="0" w:space="0" w:color="auto"/>
        <w:bottom w:val="none" w:sz="0" w:space="0" w:color="auto"/>
        <w:right w:val="none" w:sz="0" w:space="0" w:color="auto"/>
      </w:divBdr>
      <w:divsChild>
        <w:div w:id="434517972">
          <w:marLeft w:val="0"/>
          <w:marRight w:val="555"/>
          <w:marTop w:val="0"/>
          <w:marBottom w:val="0"/>
          <w:divBdr>
            <w:top w:val="none" w:sz="0" w:space="0" w:color="auto"/>
            <w:left w:val="none" w:sz="0" w:space="0" w:color="auto"/>
            <w:bottom w:val="none" w:sz="0" w:space="0" w:color="auto"/>
            <w:right w:val="none" w:sz="0" w:space="0" w:color="auto"/>
          </w:divBdr>
          <w:divsChild>
            <w:div w:id="934559279">
              <w:marLeft w:val="0"/>
              <w:marRight w:val="0"/>
              <w:marTop w:val="0"/>
              <w:marBottom w:val="0"/>
              <w:divBdr>
                <w:top w:val="none" w:sz="0" w:space="0" w:color="auto"/>
                <w:left w:val="none" w:sz="0" w:space="0" w:color="auto"/>
                <w:bottom w:val="none" w:sz="0" w:space="0" w:color="auto"/>
                <w:right w:val="none" w:sz="0" w:space="0" w:color="auto"/>
              </w:divBdr>
              <w:divsChild>
                <w:div w:id="1790515246">
                  <w:marLeft w:val="0"/>
                  <w:marRight w:val="0"/>
                  <w:marTop w:val="0"/>
                  <w:marBottom w:val="0"/>
                  <w:divBdr>
                    <w:top w:val="none" w:sz="0" w:space="0" w:color="auto"/>
                    <w:left w:val="none" w:sz="0" w:space="0" w:color="auto"/>
                    <w:bottom w:val="none" w:sz="0" w:space="0" w:color="auto"/>
                    <w:right w:val="none" w:sz="0" w:space="0" w:color="auto"/>
                  </w:divBdr>
                  <w:divsChild>
                    <w:div w:id="1952012810">
                      <w:marLeft w:val="0"/>
                      <w:marRight w:val="0"/>
                      <w:marTop w:val="0"/>
                      <w:marBottom w:val="0"/>
                      <w:divBdr>
                        <w:top w:val="none" w:sz="0" w:space="0" w:color="auto"/>
                        <w:left w:val="none" w:sz="0" w:space="0" w:color="auto"/>
                        <w:bottom w:val="none" w:sz="0" w:space="0" w:color="auto"/>
                        <w:right w:val="none" w:sz="0" w:space="0" w:color="auto"/>
                      </w:divBdr>
                    </w:div>
                    <w:div w:id="1141071930">
                      <w:blockQuote w:val="1"/>
                      <w:marLeft w:val="0"/>
                      <w:marRight w:val="250"/>
                      <w:marTop w:val="250"/>
                      <w:marBottom w:val="250"/>
                      <w:divBdr>
                        <w:top w:val="single" w:sz="12" w:space="9" w:color="C76C0C"/>
                        <w:left w:val="single" w:sz="12" w:space="13" w:color="C76C0C"/>
                        <w:bottom w:val="single" w:sz="12" w:space="13" w:color="C76C0C"/>
                        <w:right w:val="single" w:sz="12" w:space="16" w:color="C76C0C"/>
                      </w:divBdr>
                    </w:div>
                    <w:div w:id="720206609">
                      <w:marLeft w:val="0"/>
                      <w:marRight w:val="0"/>
                      <w:marTop w:val="0"/>
                      <w:marBottom w:val="125"/>
                      <w:divBdr>
                        <w:top w:val="single" w:sz="4" w:space="3" w:color="DDDDDD"/>
                        <w:left w:val="single" w:sz="4" w:space="5" w:color="DDDDDD"/>
                        <w:bottom w:val="single" w:sz="4" w:space="5" w:color="DDDDDD"/>
                        <w:right w:val="single" w:sz="4" w:space="5" w:color="DDDDDD"/>
                      </w:divBdr>
                    </w:div>
                    <w:div w:id="1672682211">
                      <w:blockQuote w:val="1"/>
                      <w:marLeft w:val="188"/>
                      <w:marRight w:val="188"/>
                      <w:marTop w:val="188"/>
                      <w:marBottom w:val="188"/>
                      <w:divBdr>
                        <w:top w:val="dashed" w:sz="4" w:space="13" w:color="999999"/>
                        <w:left w:val="single" w:sz="24" w:space="13" w:color="2EA3F2"/>
                        <w:bottom w:val="dashed" w:sz="4" w:space="13" w:color="999999"/>
                        <w:right w:val="none" w:sz="0" w:space="13" w:color="2EA3F2"/>
                      </w:divBdr>
                    </w:div>
                    <w:div w:id="122965811">
                      <w:blockQuote w:val="1"/>
                      <w:marLeft w:val="0"/>
                      <w:marRight w:val="0"/>
                      <w:marTop w:val="0"/>
                      <w:marBottom w:val="250"/>
                      <w:divBdr>
                        <w:top w:val="none" w:sz="0" w:space="9" w:color="2EA3F2"/>
                        <w:left w:val="single" w:sz="48" w:space="28" w:color="C76C0C"/>
                        <w:bottom w:val="none" w:sz="0" w:space="9" w:color="2EA3F2"/>
                        <w:right w:val="single" w:sz="12" w:space="13" w:color="C76C0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oenciclopedia.com/pinguino/" TargetMode="External"/><Relationship Id="rId13" Type="http://schemas.openxmlformats.org/officeDocument/2006/relationships/hyperlink" Target="https://es.wikipedia.org/wiki/Comisi%C3%B3n_Ballenera_Internacional"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geoenciclopedia.com/glacia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oenciclopedia.com/wp-content/uploads/2014/12/oceano_antartico1.jpg" TargetMode="External"/><Relationship Id="rId11" Type="http://schemas.openxmlformats.org/officeDocument/2006/relationships/hyperlink" Target="http://bioenciclopedia.com/foca/" TargetMode="External"/><Relationship Id="rId5" Type="http://schemas.openxmlformats.org/officeDocument/2006/relationships/hyperlink" Target="http://www.geoenciclopedia.com/oceano-atlantico/" TargetMode="External"/><Relationship Id="rId15" Type="http://schemas.openxmlformats.org/officeDocument/2006/relationships/theme" Target="theme/theme1.xml"/><Relationship Id="rId10" Type="http://schemas.openxmlformats.org/officeDocument/2006/relationships/hyperlink" Target="http://bioenciclopedia.com/ballenas/" TargetMode="External"/><Relationship Id="rId4" Type="http://schemas.openxmlformats.org/officeDocument/2006/relationships/hyperlink" Target="http://www.geoenciclopedia.com/precipitacion/" TargetMode="External"/><Relationship Id="rId9" Type="http://schemas.openxmlformats.org/officeDocument/2006/relationships/hyperlink" Target="http://bioenciclopedia.com/calama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4759</Characters>
  <Application>Microsoft Office Word</Application>
  <DocSecurity>0</DocSecurity>
  <Lines>39</Lines>
  <Paragraphs>11</Paragraphs>
  <ScaleCrop>false</ScaleCrop>
  <Company>www.intercambiosvirtuales.org</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www.intercambiosvirtuales.org</cp:lastModifiedBy>
  <cp:revision>2</cp:revision>
  <dcterms:created xsi:type="dcterms:W3CDTF">2016-02-12T19:22:00Z</dcterms:created>
  <dcterms:modified xsi:type="dcterms:W3CDTF">2016-02-12T19:23:00Z</dcterms:modified>
</cp:coreProperties>
</file>