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FF2" w:rsidRDefault="00212FF2" w:rsidP="00212FF2">
      <w:pPr>
        <w:pStyle w:val="Ttulo1"/>
        <w:rPr>
          <w:rFonts w:ascii="Arial" w:hAnsi="Arial" w:cs="Arial"/>
          <w:b/>
          <w:sz w:val="24"/>
        </w:rPr>
      </w:pPr>
      <w:bookmarkStart w:id="0" w:name="_Toc443664297"/>
      <w:r w:rsidRPr="00D21904">
        <w:rPr>
          <w:rFonts w:ascii="Arial" w:hAnsi="Arial" w:cs="Arial"/>
          <w:b/>
          <w:sz w:val="24"/>
        </w:rPr>
        <w:t>Equifinalidad</w:t>
      </w:r>
      <w:bookmarkStart w:id="1" w:name="_GoBack"/>
      <w:bookmarkEnd w:id="1"/>
      <w:r w:rsidRPr="00D21904">
        <w:rPr>
          <w:rFonts w:ascii="Arial" w:hAnsi="Arial" w:cs="Arial"/>
          <w:b/>
          <w:sz w:val="24"/>
        </w:rPr>
        <w:t>:</w:t>
      </w:r>
      <w:bookmarkEnd w:id="0"/>
    </w:p>
    <w:p w:rsidR="00212FF2" w:rsidRPr="00D21904" w:rsidRDefault="00212FF2" w:rsidP="00212FF2">
      <w:pPr>
        <w:jc w:val="both"/>
      </w:pPr>
    </w:p>
    <w:p w:rsidR="00212FF2" w:rsidRDefault="00212FF2" w:rsidP="00212FF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“Se refiere al hecho que un sistema vivo a partir de distintas condiciones iniciales y por distintos caminos llega a un mismo estado final”</w:t>
      </w:r>
      <w:sdt>
        <w:sdtPr>
          <w:rPr>
            <w:rFonts w:ascii="Arial" w:hAnsi="Arial" w:cs="Arial"/>
            <w:sz w:val="24"/>
            <w:szCs w:val="24"/>
          </w:rPr>
          <w:id w:val="-1220202055"/>
          <w:citation/>
        </w:sdtPr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Cai931 \p 23 \l 2058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r w:rsidRPr="0046367C">
            <w:rPr>
              <w:rFonts w:ascii="Arial" w:hAnsi="Arial" w:cs="Arial"/>
              <w:noProof/>
              <w:sz w:val="24"/>
              <w:szCs w:val="24"/>
            </w:rPr>
            <w:t>(Cairo, 1993, pág. 23)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>
        <w:rPr>
          <w:rFonts w:ascii="Arial" w:hAnsi="Arial" w:cs="Arial"/>
          <w:sz w:val="24"/>
          <w:szCs w:val="24"/>
        </w:rPr>
        <w:t>.</w:t>
      </w:r>
    </w:p>
    <w:p w:rsidR="00823BCB" w:rsidRDefault="00823BCB"/>
    <w:sectPr w:rsidR="00823B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FF2"/>
    <w:rsid w:val="00212FF2"/>
    <w:rsid w:val="0082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5ECAE-962E-4D34-9DCC-A0202A40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FF2"/>
  </w:style>
  <w:style w:type="paragraph" w:styleId="Ttulo1">
    <w:name w:val="heading 1"/>
    <w:basedOn w:val="Normal"/>
    <w:next w:val="Normal"/>
    <w:link w:val="Ttulo1Car"/>
    <w:uiPriority w:val="9"/>
    <w:qFormat/>
    <w:rsid w:val="00212F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2F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Cai931</b:Tag>
    <b:SourceType>BookSection</b:SourceType>
    <b:Guid>{C3B6734C-271F-4135-93C3-4A96BF31ACD1}</b:Guid>
    <b:Title>Sistemas</b:Title>
    <b:BookTitle>Estructura de datos</b:BookTitle>
    <b:Year>1993</b:Year>
    <b:Publisher>Mc. Graw-Hill</b:Publisher>
    <b:Author>
      <b:Author>
        <b:NameList>
          <b:Person>
            <b:Last>Cairo</b:Last>
            <b:First>Guardati.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64542C14-3C2D-4943-8DFA-4A6C1662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villanueva</dc:creator>
  <cp:keywords/>
  <dc:description/>
  <cp:lastModifiedBy>juan manuel villanueva</cp:lastModifiedBy>
  <cp:revision>1</cp:revision>
  <dcterms:created xsi:type="dcterms:W3CDTF">2016-03-14T17:00:00Z</dcterms:created>
  <dcterms:modified xsi:type="dcterms:W3CDTF">2016-03-14T17:00:00Z</dcterms:modified>
</cp:coreProperties>
</file>