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49" w:rsidRPr="00B37B49" w:rsidRDefault="00B37B49" w:rsidP="00B37B49">
      <w:pPr>
        <w:spacing w:line="480" w:lineRule="auto"/>
        <w:rPr>
          <w:rFonts w:ascii="Arial" w:hAnsi="Arial" w:cs="Arial"/>
          <w:sz w:val="28"/>
          <w:szCs w:val="28"/>
        </w:rPr>
      </w:pPr>
      <w:r w:rsidRPr="00B37B49">
        <w:rPr>
          <w:rFonts w:ascii="Arial" w:hAnsi="Arial" w:cs="Arial"/>
          <w:sz w:val="28"/>
          <w:szCs w:val="28"/>
        </w:rPr>
        <w:t>HOMEÓSTASIS</w:t>
      </w:r>
    </w:p>
    <w:p w:rsidR="00117968" w:rsidRPr="00687F2B" w:rsidRDefault="00B37B49" w:rsidP="00B37B49">
      <w:pPr>
        <w:spacing w:line="480" w:lineRule="auto"/>
        <w:rPr>
          <w:rFonts w:ascii="Arial" w:hAnsi="Arial" w:cs="Arial"/>
          <w:sz w:val="28"/>
          <w:szCs w:val="28"/>
        </w:rPr>
      </w:pPr>
      <w:r w:rsidRPr="00B37B49">
        <w:rPr>
          <w:rFonts w:ascii="Arial" w:hAnsi="Arial" w:cs="Arial"/>
          <w:sz w:val="28"/>
          <w:szCs w:val="28"/>
        </w:rPr>
        <w:t xml:space="preserve">Este concepto está especialmente referido a los organismos vivos en </w:t>
      </w:r>
      <w:bookmarkStart w:id="0" w:name="_GoBack"/>
      <w:r w:rsidRPr="00B37B49">
        <w:rPr>
          <w:rFonts w:ascii="Arial" w:hAnsi="Arial" w:cs="Arial"/>
          <w:sz w:val="28"/>
          <w:szCs w:val="28"/>
        </w:rPr>
        <w:t xml:space="preserve">tanto sistemas adaptables. Los procesos homeostáticos operan ante </w:t>
      </w:r>
      <w:bookmarkEnd w:id="0"/>
      <w:r w:rsidRPr="00B37B49">
        <w:rPr>
          <w:rFonts w:ascii="Arial" w:hAnsi="Arial" w:cs="Arial"/>
          <w:sz w:val="28"/>
          <w:szCs w:val="28"/>
        </w:rPr>
        <w:t>variaciones de las condiciones del ambiente, corresponden a las compensaciones internas al sistema que sustituyen, bloquean o complementan estos cambios con el objeto de mantener invariante la estructura sistémica, es decir, hacia la conservación de su forma. (</w:t>
      </w:r>
      <w:proofErr w:type="spellStart"/>
      <w:r w:rsidRPr="00B37B49">
        <w:rPr>
          <w:rFonts w:ascii="Arial" w:hAnsi="Arial" w:cs="Arial"/>
          <w:sz w:val="28"/>
          <w:szCs w:val="28"/>
        </w:rPr>
        <w:t>Arnold</w:t>
      </w:r>
      <w:proofErr w:type="spellEnd"/>
      <w:r w:rsidRPr="00B37B49">
        <w:rPr>
          <w:rFonts w:ascii="Arial" w:hAnsi="Arial" w:cs="Arial"/>
          <w:sz w:val="28"/>
          <w:szCs w:val="28"/>
        </w:rPr>
        <w:t xml:space="preserve"> &amp; Osorio, 1998)</w:t>
      </w:r>
    </w:p>
    <w:sectPr w:rsidR="00117968" w:rsidRPr="00687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B"/>
    <w:rsid w:val="00117968"/>
    <w:rsid w:val="00687F2B"/>
    <w:rsid w:val="00B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</cp:lastModifiedBy>
  <cp:revision>2</cp:revision>
  <dcterms:created xsi:type="dcterms:W3CDTF">2016-03-15T01:11:00Z</dcterms:created>
  <dcterms:modified xsi:type="dcterms:W3CDTF">2016-03-15T01:11:00Z</dcterms:modified>
</cp:coreProperties>
</file>