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326"/>
        <w:tblW w:w="8670" w:type="dxa"/>
        <w:tblCellSpacing w:w="0" w:type="dxa"/>
        <w:tblBorders>
          <w:top w:val="single" w:sz="6" w:space="0" w:color="999999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2"/>
        <w:gridCol w:w="4438"/>
      </w:tblGrid>
      <w:tr w:rsidR="00A77823" w:rsidRPr="00A77823" w:rsidTr="00A77823">
        <w:trPr>
          <w:tblCellSpacing w:w="0" w:type="dxa"/>
        </w:trPr>
        <w:tc>
          <w:tcPr>
            <w:tcW w:w="4232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val="es-ES" w:eastAsia="es-UY"/>
              </w:rPr>
              <w:t>Ambientes de aprendizaje tradicionales</w:t>
            </w:r>
          </w:p>
        </w:tc>
        <w:tc>
          <w:tcPr>
            <w:tcW w:w="4438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val="es-ES" w:eastAsia="es-UY"/>
              </w:rPr>
              <w:t>Nuevos ambientes de aprendizaje</w:t>
            </w:r>
          </w:p>
        </w:tc>
      </w:tr>
      <w:tr w:rsidR="00A77823" w:rsidRPr="00A77823" w:rsidTr="00A77823">
        <w:trPr>
          <w:tblCellSpacing w:w="0" w:type="dxa"/>
        </w:trPr>
        <w:tc>
          <w:tcPr>
            <w:tcW w:w="4232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Instrucción centrada en el maestro</w:t>
            </w:r>
          </w:p>
        </w:tc>
        <w:tc>
          <w:tcPr>
            <w:tcW w:w="4438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Aprendizaje centrado en el estudiante</w:t>
            </w:r>
          </w:p>
        </w:tc>
      </w:tr>
      <w:tr w:rsidR="00A77823" w:rsidRPr="00A77823" w:rsidTr="00A77823">
        <w:trPr>
          <w:tblCellSpacing w:w="0" w:type="dxa"/>
        </w:trPr>
        <w:tc>
          <w:tcPr>
            <w:tcW w:w="4232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Estímulo de un solo sentido</w:t>
            </w:r>
          </w:p>
        </w:tc>
        <w:tc>
          <w:tcPr>
            <w:tcW w:w="4438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 xml:space="preserve">Estímulo </w:t>
            </w:r>
            <w:proofErr w:type="spellStart"/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multisensorial</w:t>
            </w:r>
            <w:proofErr w:type="spellEnd"/>
          </w:p>
        </w:tc>
      </w:tr>
      <w:tr w:rsidR="00A77823" w:rsidRPr="00A77823" w:rsidTr="00A77823">
        <w:trPr>
          <w:tblCellSpacing w:w="0" w:type="dxa"/>
        </w:trPr>
        <w:tc>
          <w:tcPr>
            <w:tcW w:w="4232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Progreso o avance por un solo camino</w:t>
            </w:r>
          </w:p>
        </w:tc>
        <w:tc>
          <w:tcPr>
            <w:tcW w:w="4438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Progreso o avance por muchos caminos</w:t>
            </w:r>
          </w:p>
        </w:tc>
      </w:tr>
      <w:tr w:rsidR="00A77823" w:rsidRPr="00A77823" w:rsidTr="00A77823">
        <w:trPr>
          <w:tblCellSpacing w:w="0" w:type="dxa"/>
        </w:trPr>
        <w:tc>
          <w:tcPr>
            <w:tcW w:w="4232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Medio de comunicación único</w:t>
            </w:r>
          </w:p>
        </w:tc>
        <w:tc>
          <w:tcPr>
            <w:tcW w:w="4438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Comunicación a partir de distintos medios(”</w:t>
            </w:r>
            <w:r w:rsidRPr="00A77823">
              <w:rPr>
                <w:rFonts w:ascii="Segoe UI" w:eastAsia="Times New Roman" w:hAnsi="Segoe UI" w:cs="Segoe UI"/>
                <w:i/>
                <w:iCs/>
                <w:color w:val="333333"/>
                <w:sz w:val="20"/>
                <w:szCs w:val="20"/>
                <w:lang w:val="es-ES" w:eastAsia="es-UY"/>
              </w:rPr>
              <w:t>Multimedia</w:t>
            </w: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”)</w:t>
            </w:r>
          </w:p>
        </w:tc>
      </w:tr>
      <w:tr w:rsidR="00A77823" w:rsidRPr="00A77823" w:rsidTr="00A77823">
        <w:trPr>
          <w:tblCellSpacing w:w="0" w:type="dxa"/>
        </w:trPr>
        <w:tc>
          <w:tcPr>
            <w:tcW w:w="4232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Trabajo individual</w:t>
            </w:r>
          </w:p>
        </w:tc>
        <w:tc>
          <w:tcPr>
            <w:tcW w:w="4438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Trabajo colectivo</w:t>
            </w:r>
          </w:p>
        </w:tc>
      </w:tr>
      <w:tr w:rsidR="00A77823" w:rsidRPr="00A77823" w:rsidTr="00A77823">
        <w:trPr>
          <w:tblCellSpacing w:w="0" w:type="dxa"/>
        </w:trPr>
        <w:tc>
          <w:tcPr>
            <w:tcW w:w="4232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Trasmisión de información</w:t>
            </w:r>
          </w:p>
        </w:tc>
        <w:tc>
          <w:tcPr>
            <w:tcW w:w="4438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Intercambio de información</w:t>
            </w:r>
          </w:p>
        </w:tc>
      </w:tr>
      <w:tr w:rsidR="00A77823" w:rsidRPr="00A77823" w:rsidTr="00A77823">
        <w:trPr>
          <w:tblCellSpacing w:w="0" w:type="dxa"/>
        </w:trPr>
        <w:tc>
          <w:tcPr>
            <w:tcW w:w="4232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Aprendizaje pasivo</w:t>
            </w:r>
          </w:p>
        </w:tc>
        <w:tc>
          <w:tcPr>
            <w:tcW w:w="4438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Aprendizaje activo, exploratorio, basado en la investigación</w:t>
            </w:r>
          </w:p>
        </w:tc>
      </w:tr>
      <w:tr w:rsidR="00A77823" w:rsidRPr="00A77823" w:rsidTr="00A77823">
        <w:trPr>
          <w:tblCellSpacing w:w="0" w:type="dxa"/>
        </w:trPr>
        <w:tc>
          <w:tcPr>
            <w:tcW w:w="4232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Aprendizaje fáctico, basado en los saberes</w:t>
            </w:r>
          </w:p>
        </w:tc>
        <w:tc>
          <w:tcPr>
            <w:tcW w:w="4438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Pensamiento crítico y toma decisiones informadas</w:t>
            </w:r>
          </w:p>
        </w:tc>
      </w:tr>
      <w:tr w:rsidR="00A77823" w:rsidRPr="00A77823" w:rsidTr="00A77823">
        <w:trPr>
          <w:tblCellSpacing w:w="0" w:type="dxa"/>
        </w:trPr>
        <w:tc>
          <w:tcPr>
            <w:tcW w:w="4232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Respuesta reactiva</w:t>
            </w:r>
          </w:p>
        </w:tc>
        <w:tc>
          <w:tcPr>
            <w:tcW w:w="4438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Acción proactiva/planeada</w:t>
            </w:r>
          </w:p>
        </w:tc>
      </w:tr>
      <w:tr w:rsidR="00A77823" w:rsidRPr="00A77823" w:rsidTr="00A77823">
        <w:trPr>
          <w:tblCellSpacing w:w="0" w:type="dxa"/>
        </w:trPr>
        <w:tc>
          <w:tcPr>
            <w:tcW w:w="4232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Artificial, aislado</w:t>
            </w:r>
          </w:p>
        </w:tc>
        <w:tc>
          <w:tcPr>
            <w:tcW w:w="4438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823" w:rsidRPr="00A77823" w:rsidRDefault="00A77823" w:rsidP="00A77823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</w:pPr>
            <w:r w:rsidRPr="00A77823">
              <w:rPr>
                <w:rFonts w:ascii="Segoe UI" w:eastAsia="Times New Roman" w:hAnsi="Segoe UI" w:cs="Segoe UI"/>
                <w:color w:val="333333"/>
                <w:sz w:val="20"/>
                <w:szCs w:val="20"/>
                <w:lang w:val="es-ES" w:eastAsia="es-UY"/>
              </w:rPr>
              <w:t>Contexto auténtico, del mundo rea</w:t>
            </w:r>
          </w:p>
        </w:tc>
      </w:tr>
    </w:tbl>
    <w:p w:rsidR="007E1CDF" w:rsidRPr="00A77823" w:rsidRDefault="00A77823" w:rsidP="00A77823">
      <w:pPr>
        <w:jc w:val="center"/>
        <w:rPr>
          <w:b/>
        </w:rPr>
      </w:pPr>
      <w:r w:rsidRPr="00A77823">
        <w:rPr>
          <w:b/>
        </w:rPr>
        <w:t>Diferencias entre el aprendizaje tradicional y los nuevos ambientes de aprendizaje (aprendizaje 2.0)</w:t>
      </w:r>
    </w:p>
    <w:p w:rsidR="00A77823" w:rsidRDefault="00A77823"/>
    <w:p w:rsidR="00A77823" w:rsidRDefault="00A77823" w:rsidP="00A77823">
      <w:pPr>
        <w:jc w:val="center"/>
      </w:pPr>
      <w:r>
        <w:t>T</w:t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omado de ISTE –</w:t>
      </w:r>
      <w:r>
        <w:rPr>
          <w:rStyle w:val="apple-converted-space"/>
          <w:rFonts w:ascii="Segoe UI" w:hAnsi="Segoe UI" w:cs="Segoe UI"/>
          <w:color w:val="333333"/>
          <w:sz w:val="20"/>
          <w:szCs w:val="20"/>
          <w:shd w:val="clear" w:color="auto" w:fill="FFFFFF"/>
        </w:rPr>
        <w:t> </w:t>
      </w:r>
      <w:hyperlink r:id="rId4" w:tgtFrame="_blank" w:history="1">
        <w:r>
          <w:rPr>
            <w:rStyle w:val="Hipervnculo"/>
            <w:rFonts w:ascii="Segoe UI" w:hAnsi="Segoe UI" w:cs="Segoe UI"/>
            <w:color w:val="206BA4"/>
            <w:sz w:val="20"/>
            <w:szCs w:val="20"/>
            <w:shd w:val="clear" w:color="auto" w:fill="FFFFFF"/>
          </w:rPr>
          <w:t>Sociedad Internacional para las TIC</w:t>
        </w:r>
        <w:bookmarkStart w:id="0" w:name="_GoBack"/>
        <w:bookmarkEnd w:id="0"/>
        <w:r>
          <w:rPr>
            <w:rStyle w:val="Hipervnculo"/>
            <w:rFonts w:ascii="Segoe UI" w:hAnsi="Segoe UI" w:cs="Segoe UI"/>
            <w:color w:val="206BA4"/>
            <w:sz w:val="20"/>
            <w:szCs w:val="20"/>
            <w:shd w:val="clear" w:color="auto" w:fill="FFFFFF"/>
          </w:rPr>
          <w:t xml:space="preserve"> en Educación</w:t>
        </w:r>
      </w:hyperlink>
    </w:p>
    <w:sectPr w:rsidR="00A77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23"/>
    <w:rsid w:val="007E1CDF"/>
    <w:rsid w:val="00A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C9FE3"/>
  <w15:chartTrackingRefBased/>
  <w15:docId w15:val="{19E6E3D6-7142-4BF7-A74A-CC7F0B99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77823"/>
  </w:style>
  <w:style w:type="character" w:styleId="Hipervnculo">
    <w:name w:val="Hyperlink"/>
    <w:basedOn w:val="Fuentedeprrafopredeter"/>
    <w:uiPriority w:val="99"/>
    <w:semiHidden/>
    <w:unhideWhenUsed/>
    <w:rsid w:val="00A77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teka.org/pdfdir/EstandaresNETSMaestr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2016-04-14T12:40:00Z</dcterms:created>
  <dcterms:modified xsi:type="dcterms:W3CDTF">2016-04-14T12:42:00Z</dcterms:modified>
</cp:coreProperties>
</file>