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9F" w:rsidRPr="007D3290" w:rsidRDefault="00DC739F" w:rsidP="00DC739F">
      <w:pPr>
        <w:jc w:val="center"/>
        <w:rPr>
          <w:rFonts w:ascii="Times New Roman" w:hAnsi="Times New Roman" w:cs="Times New Roman"/>
          <w:b/>
          <w:sz w:val="24"/>
          <w:szCs w:val="24"/>
        </w:rPr>
      </w:pPr>
      <w:bookmarkStart w:id="0" w:name="_GoBack"/>
      <w:r w:rsidRPr="007D3290">
        <w:rPr>
          <w:rFonts w:ascii="Times New Roman" w:hAnsi="Times New Roman" w:cs="Times New Roman"/>
          <w:b/>
          <w:sz w:val="24"/>
          <w:szCs w:val="24"/>
        </w:rPr>
        <w:t>UNIVERSIDAD NACIONAL ABIERTA Y A DISTANCIA– (UNAD)</w:t>
      </w:r>
    </w:p>
    <w:p w:rsidR="00DC739F" w:rsidRDefault="00DC739F" w:rsidP="00DC739F">
      <w:pPr>
        <w:jc w:val="center"/>
        <w:rPr>
          <w:rFonts w:ascii="Times New Roman" w:hAnsi="Times New Roman" w:cs="Times New Roman"/>
          <w:b/>
          <w:sz w:val="24"/>
          <w:szCs w:val="24"/>
        </w:rPr>
      </w:pPr>
      <w:r w:rsidRPr="007D3290">
        <w:rPr>
          <w:rFonts w:ascii="Times New Roman" w:hAnsi="Times New Roman" w:cs="Times New Roman"/>
          <w:b/>
          <w:sz w:val="24"/>
          <w:szCs w:val="24"/>
        </w:rPr>
        <w:t>ESCUELA DE CIENCIAS DE LA EDUCACION</w:t>
      </w:r>
    </w:p>
    <w:p w:rsidR="00DC739F" w:rsidRPr="007D3290" w:rsidRDefault="00DC739F" w:rsidP="00DC739F">
      <w:pPr>
        <w:jc w:val="center"/>
        <w:rPr>
          <w:rFonts w:ascii="Times New Roman" w:hAnsi="Times New Roman" w:cs="Times New Roman"/>
          <w:b/>
          <w:sz w:val="24"/>
          <w:szCs w:val="24"/>
        </w:rPr>
      </w:pPr>
      <w:r>
        <w:rPr>
          <w:rFonts w:ascii="Times New Roman" w:hAnsi="Times New Roman" w:cs="Times New Roman"/>
          <w:b/>
          <w:sz w:val="24"/>
          <w:szCs w:val="24"/>
        </w:rPr>
        <w:t>MAPAS DE CONOCIMIENTO REGIONAL 712001</w:t>
      </w:r>
    </w:p>
    <w:p w:rsidR="00DC739F" w:rsidRDefault="00DC739F" w:rsidP="00DC739F">
      <w:pPr>
        <w:jc w:val="center"/>
        <w:rPr>
          <w:rFonts w:ascii="Times New Roman" w:hAnsi="Times New Roman" w:cs="Times New Roman"/>
          <w:b/>
          <w:sz w:val="24"/>
          <w:szCs w:val="24"/>
        </w:rPr>
      </w:pPr>
    </w:p>
    <w:p w:rsidR="00DC739F" w:rsidRPr="007D3290"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Pr="007D3290" w:rsidRDefault="00DC739F" w:rsidP="00DC73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UNIDAD TRES- MOMENTO DE EVALUACIÓN INTERMEDIA: </w:t>
      </w:r>
      <w:r>
        <w:rPr>
          <w:rFonts w:ascii="Times New Roman" w:hAnsi="Times New Roman" w:cs="Times New Roman"/>
          <w:b/>
          <w:sz w:val="24"/>
          <w:szCs w:val="24"/>
        </w:rPr>
        <w:t>TERC</w:t>
      </w:r>
      <w:r>
        <w:rPr>
          <w:rFonts w:ascii="Times New Roman" w:hAnsi="Times New Roman" w:cs="Times New Roman"/>
          <w:b/>
          <w:sz w:val="24"/>
          <w:szCs w:val="24"/>
        </w:rPr>
        <w:t>ER MOMENTO (</w:t>
      </w:r>
      <w:r w:rsidR="004E2C3E" w:rsidRPr="004E2C3E">
        <w:rPr>
          <w:rFonts w:ascii="Times New Roman" w:hAnsi="Times New Roman" w:cs="Times New Roman"/>
          <w:b/>
          <w:sz w:val="24"/>
          <w:szCs w:val="24"/>
        </w:rPr>
        <w:t>Aplicación de los instrumentos de recolección y procesamiento y análi</w:t>
      </w:r>
      <w:r w:rsidR="004E2C3E">
        <w:rPr>
          <w:rFonts w:ascii="Times New Roman" w:hAnsi="Times New Roman" w:cs="Times New Roman"/>
          <w:b/>
          <w:sz w:val="24"/>
          <w:szCs w:val="24"/>
        </w:rPr>
        <w:t>sis de la información recopilada</w:t>
      </w:r>
      <w:r>
        <w:rPr>
          <w:rFonts w:ascii="Times New Roman" w:hAnsi="Times New Roman" w:cs="Times New Roman"/>
          <w:b/>
          <w:sz w:val="24"/>
          <w:szCs w:val="24"/>
        </w:rPr>
        <w:t>)</w:t>
      </w: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Pr="007D3290" w:rsidRDefault="00DC739F" w:rsidP="00DC739F">
      <w:pPr>
        <w:jc w:val="center"/>
        <w:rPr>
          <w:rFonts w:ascii="Times New Roman" w:hAnsi="Times New Roman" w:cs="Times New Roman"/>
          <w:b/>
          <w:sz w:val="24"/>
          <w:szCs w:val="24"/>
        </w:rPr>
      </w:pPr>
    </w:p>
    <w:p w:rsidR="00DC739F" w:rsidRPr="007D3290" w:rsidRDefault="00DC739F" w:rsidP="00DC739F">
      <w:pPr>
        <w:jc w:val="center"/>
        <w:rPr>
          <w:rFonts w:ascii="Times New Roman" w:hAnsi="Times New Roman" w:cs="Times New Roman"/>
          <w:b/>
          <w:sz w:val="24"/>
          <w:szCs w:val="24"/>
        </w:rPr>
      </w:pPr>
    </w:p>
    <w:p w:rsidR="00DC739F" w:rsidRPr="00E02ABF" w:rsidRDefault="00DC739F" w:rsidP="00DC739F">
      <w:pPr>
        <w:jc w:val="center"/>
        <w:rPr>
          <w:rFonts w:ascii="Times New Roman" w:hAnsi="Times New Roman" w:cs="Times New Roman"/>
          <w:b/>
          <w:sz w:val="24"/>
          <w:szCs w:val="24"/>
        </w:rPr>
      </w:pPr>
      <w:r w:rsidRPr="00E02ABF">
        <w:rPr>
          <w:rFonts w:ascii="Times New Roman" w:hAnsi="Times New Roman" w:cs="Times New Roman"/>
          <w:b/>
          <w:sz w:val="24"/>
          <w:szCs w:val="24"/>
        </w:rPr>
        <w:t>Tutor</w:t>
      </w:r>
    </w:p>
    <w:p w:rsidR="00DC739F" w:rsidRPr="00E02ABF" w:rsidRDefault="00DC739F" w:rsidP="00DC739F">
      <w:pPr>
        <w:jc w:val="center"/>
        <w:rPr>
          <w:rFonts w:ascii="Times New Roman" w:hAnsi="Times New Roman" w:cs="Times New Roman"/>
          <w:b/>
          <w:sz w:val="24"/>
          <w:szCs w:val="24"/>
        </w:rPr>
      </w:pPr>
      <w:r>
        <w:rPr>
          <w:rFonts w:ascii="Times New Roman" w:hAnsi="Times New Roman" w:cs="Times New Roman"/>
          <w:b/>
          <w:sz w:val="24"/>
          <w:szCs w:val="24"/>
        </w:rPr>
        <w:t>MARIO ROMERO</w:t>
      </w: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Pr="00E02ABF" w:rsidRDefault="00DC739F" w:rsidP="00DC739F">
      <w:pPr>
        <w:jc w:val="center"/>
        <w:rPr>
          <w:rFonts w:ascii="Times New Roman" w:hAnsi="Times New Roman" w:cs="Times New Roman"/>
          <w:b/>
          <w:sz w:val="24"/>
          <w:szCs w:val="24"/>
        </w:rPr>
      </w:pPr>
    </w:p>
    <w:p w:rsidR="00DC739F" w:rsidRPr="00E02ABF" w:rsidRDefault="00DC739F" w:rsidP="00DC739F">
      <w:pPr>
        <w:jc w:val="center"/>
        <w:rPr>
          <w:rFonts w:ascii="Times New Roman" w:hAnsi="Times New Roman" w:cs="Times New Roman"/>
          <w:b/>
          <w:sz w:val="24"/>
          <w:szCs w:val="24"/>
        </w:rPr>
      </w:pPr>
      <w:r>
        <w:rPr>
          <w:rFonts w:ascii="Times New Roman" w:hAnsi="Times New Roman" w:cs="Times New Roman"/>
          <w:b/>
          <w:sz w:val="24"/>
          <w:szCs w:val="24"/>
        </w:rPr>
        <w:t>Estudiante</w:t>
      </w:r>
    </w:p>
    <w:p w:rsidR="00DC739F" w:rsidRPr="00523BAC" w:rsidRDefault="00DC739F" w:rsidP="00DC739F">
      <w:pPr>
        <w:jc w:val="center"/>
        <w:rPr>
          <w:rFonts w:ascii="Times New Roman" w:hAnsi="Times New Roman" w:cs="Times New Roman"/>
          <w:b/>
          <w:sz w:val="24"/>
          <w:szCs w:val="24"/>
        </w:rPr>
      </w:pPr>
      <w:r w:rsidRPr="00523BAC">
        <w:rPr>
          <w:rFonts w:ascii="Times New Roman" w:hAnsi="Times New Roman" w:cs="Times New Roman"/>
          <w:b/>
          <w:sz w:val="24"/>
          <w:szCs w:val="24"/>
        </w:rPr>
        <w:t>AL</w:t>
      </w:r>
      <w:r>
        <w:rPr>
          <w:rFonts w:ascii="Times New Roman" w:hAnsi="Times New Roman" w:cs="Times New Roman"/>
          <w:b/>
          <w:sz w:val="24"/>
          <w:szCs w:val="24"/>
        </w:rPr>
        <w:t xml:space="preserve">BERT GARCÍA SOTO </w:t>
      </w:r>
    </w:p>
    <w:p w:rsidR="00DC739F" w:rsidRDefault="00DC739F" w:rsidP="00DC739F">
      <w:pPr>
        <w:jc w:val="center"/>
        <w:rPr>
          <w:rFonts w:ascii="Times New Roman" w:hAnsi="Times New Roman" w:cs="Times New Roman"/>
          <w:b/>
          <w:sz w:val="24"/>
          <w:szCs w:val="24"/>
        </w:rPr>
      </w:pPr>
      <w:r>
        <w:rPr>
          <w:rFonts w:ascii="Times New Roman" w:hAnsi="Times New Roman" w:cs="Times New Roman"/>
          <w:b/>
          <w:sz w:val="24"/>
          <w:szCs w:val="24"/>
        </w:rPr>
        <w:t>Grupo 12</w:t>
      </w: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p>
    <w:p w:rsidR="00DC739F" w:rsidRPr="007D3290" w:rsidRDefault="00DC739F" w:rsidP="00DC739F">
      <w:pPr>
        <w:jc w:val="center"/>
        <w:rPr>
          <w:rFonts w:ascii="Times New Roman" w:hAnsi="Times New Roman" w:cs="Times New Roman"/>
          <w:b/>
          <w:sz w:val="24"/>
          <w:szCs w:val="24"/>
        </w:rPr>
      </w:pPr>
    </w:p>
    <w:p w:rsidR="00DC739F" w:rsidRDefault="00DC739F" w:rsidP="00DC739F">
      <w:pPr>
        <w:jc w:val="center"/>
        <w:rPr>
          <w:rFonts w:ascii="Times New Roman" w:hAnsi="Times New Roman" w:cs="Times New Roman"/>
          <w:b/>
          <w:sz w:val="24"/>
          <w:szCs w:val="24"/>
        </w:rPr>
      </w:pPr>
      <w:r>
        <w:rPr>
          <w:rFonts w:ascii="Times New Roman" w:hAnsi="Times New Roman" w:cs="Times New Roman"/>
          <w:b/>
          <w:sz w:val="24"/>
          <w:szCs w:val="24"/>
        </w:rPr>
        <w:t>MAYO 1</w:t>
      </w:r>
      <w:r>
        <w:rPr>
          <w:rFonts w:ascii="Times New Roman" w:hAnsi="Times New Roman" w:cs="Times New Roman"/>
          <w:b/>
          <w:sz w:val="24"/>
          <w:szCs w:val="24"/>
        </w:rPr>
        <w:t>4</w:t>
      </w:r>
      <w:r>
        <w:rPr>
          <w:rFonts w:ascii="Times New Roman" w:hAnsi="Times New Roman" w:cs="Times New Roman"/>
          <w:b/>
          <w:sz w:val="24"/>
          <w:szCs w:val="24"/>
        </w:rPr>
        <w:t xml:space="preserve"> DE 2016</w:t>
      </w:r>
    </w:p>
    <w:bookmarkEnd w:id="0"/>
    <w:p w:rsidR="006767E5" w:rsidRDefault="006767E5" w:rsidP="006767E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Aplicación de los instrumentos de recolección y procesamiento y análisis de</w:t>
      </w:r>
      <w:r w:rsidRPr="004E07C1">
        <w:rPr>
          <w:rFonts w:ascii="Times New Roman" w:hAnsi="Times New Roman" w:cs="Times New Roman"/>
          <w:b/>
          <w:sz w:val="24"/>
          <w:szCs w:val="24"/>
        </w:rPr>
        <w:t xml:space="preserve"> la información recopilada</w:t>
      </w:r>
      <w:r>
        <w:rPr>
          <w:rFonts w:ascii="Times New Roman" w:hAnsi="Times New Roman" w:cs="Times New Roman"/>
          <w:b/>
          <w:sz w:val="24"/>
          <w:szCs w:val="24"/>
        </w:rPr>
        <w:t xml:space="preserve"> en el Municipio de Momil</w:t>
      </w:r>
    </w:p>
    <w:p w:rsidR="006767E5" w:rsidRDefault="006767E5" w:rsidP="006767E5">
      <w:pPr>
        <w:spacing w:line="360" w:lineRule="auto"/>
        <w:jc w:val="center"/>
        <w:rPr>
          <w:rFonts w:ascii="Times New Roman" w:hAnsi="Times New Roman" w:cs="Times New Roman"/>
          <w:b/>
          <w:sz w:val="24"/>
          <w:szCs w:val="24"/>
        </w:rPr>
      </w:pPr>
    </w:p>
    <w:p w:rsidR="006767E5" w:rsidRPr="004E07C1" w:rsidRDefault="006767E5" w:rsidP="006767E5">
      <w:pPr>
        <w:pStyle w:val="Prrafodelista"/>
        <w:spacing w:line="360" w:lineRule="auto"/>
        <w:jc w:val="both"/>
        <w:rPr>
          <w:rFonts w:ascii="Times New Roman" w:hAnsi="Times New Roman" w:cs="Times New Roman"/>
          <w:b/>
          <w:sz w:val="24"/>
          <w:szCs w:val="24"/>
          <w:u w:val="single"/>
          <w:lang w:val="es-CO"/>
        </w:rPr>
      </w:pPr>
      <w:r w:rsidRPr="004E07C1">
        <w:rPr>
          <w:rFonts w:ascii="Times New Roman" w:hAnsi="Times New Roman" w:cs="Times New Roman"/>
          <w:b/>
          <w:sz w:val="24"/>
          <w:szCs w:val="24"/>
          <w:u w:val="single"/>
          <w:lang w:val="es-CO"/>
        </w:rPr>
        <w:t>Procesamiento de la información</w:t>
      </w:r>
    </w:p>
    <w:p w:rsidR="006767E5" w:rsidRDefault="006767E5" w:rsidP="006767E5">
      <w:pPr>
        <w:pStyle w:val="Prrafodelista"/>
        <w:spacing w:line="360" w:lineRule="auto"/>
        <w:jc w:val="both"/>
        <w:rPr>
          <w:rFonts w:ascii="Times New Roman" w:hAnsi="Times New Roman" w:cs="Times New Roman"/>
          <w:sz w:val="24"/>
          <w:szCs w:val="24"/>
          <w:lang w:val="es-CO"/>
        </w:rPr>
      </w:pPr>
    </w:p>
    <w:p w:rsidR="006767E5" w:rsidRDefault="006767E5" w:rsidP="006767E5">
      <w:pPr>
        <w:pStyle w:val="Prrafodelista"/>
        <w:spacing w:line="360" w:lineRule="auto"/>
        <w:jc w:val="both"/>
        <w:rPr>
          <w:rFonts w:ascii="Times New Roman" w:hAnsi="Times New Roman" w:cs="Times New Roman"/>
          <w:sz w:val="24"/>
          <w:szCs w:val="24"/>
          <w:lang w:val="es-CO"/>
        </w:rPr>
      </w:pPr>
      <w:r>
        <w:rPr>
          <w:rFonts w:ascii="Times New Roman" w:hAnsi="Times New Roman" w:cs="Times New Roman"/>
          <w:noProof/>
          <w:sz w:val="24"/>
          <w:szCs w:val="24"/>
        </w:rPr>
        <w:drawing>
          <wp:inline distT="0" distB="0" distL="0" distR="0" wp14:anchorId="3BEEA13E" wp14:editId="4CAC96DF">
            <wp:extent cx="5272595" cy="2873375"/>
            <wp:effectExtent l="0" t="0" r="444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6767E5" w:rsidRPr="0077175E" w:rsidRDefault="006767E5" w:rsidP="006767E5">
      <w:pPr>
        <w:pStyle w:val="Prrafodelista"/>
        <w:spacing w:line="360" w:lineRule="auto"/>
        <w:jc w:val="both"/>
        <w:rPr>
          <w:rFonts w:ascii="Times New Roman" w:hAnsi="Times New Roman" w:cs="Times New Roman"/>
          <w:sz w:val="24"/>
          <w:szCs w:val="24"/>
          <w:lang w:val="es-CO"/>
        </w:rPr>
      </w:pPr>
    </w:p>
    <w:p w:rsidR="006767E5" w:rsidRDefault="006767E5" w:rsidP="006767E5">
      <w:pPr>
        <w:pStyle w:val="Prrafodelista"/>
        <w:spacing w:line="360" w:lineRule="auto"/>
        <w:jc w:val="both"/>
        <w:rPr>
          <w:rFonts w:ascii="Times New Roman" w:hAnsi="Times New Roman" w:cs="Times New Roman"/>
          <w:sz w:val="24"/>
          <w:szCs w:val="24"/>
          <w:lang w:val="es-CO"/>
        </w:rPr>
      </w:pPr>
      <w:r>
        <w:rPr>
          <w:rFonts w:ascii="Times New Roman" w:hAnsi="Times New Roman" w:cs="Times New Roman"/>
          <w:noProof/>
          <w:sz w:val="24"/>
          <w:szCs w:val="24"/>
        </w:rPr>
        <w:drawing>
          <wp:inline distT="0" distB="0" distL="0" distR="0" wp14:anchorId="1424D091" wp14:editId="6361FF33">
            <wp:extent cx="5296395" cy="2837815"/>
            <wp:effectExtent l="0" t="0" r="0" b="6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767E5" w:rsidRDefault="006767E5" w:rsidP="006767E5">
      <w:pPr>
        <w:pStyle w:val="Prrafodelista"/>
        <w:spacing w:line="360" w:lineRule="auto"/>
        <w:jc w:val="both"/>
        <w:rPr>
          <w:rFonts w:ascii="Times New Roman" w:hAnsi="Times New Roman" w:cs="Times New Roman"/>
          <w:sz w:val="24"/>
          <w:szCs w:val="24"/>
          <w:lang w:val="es-CO"/>
        </w:rPr>
      </w:pPr>
    </w:p>
    <w:p w:rsidR="006767E5" w:rsidRDefault="006767E5" w:rsidP="006767E5">
      <w:pPr>
        <w:pStyle w:val="Prrafodelista"/>
        <w:spacing w:line="360" w:lineRule="auto"/>
        <w:jc w:val="both"/>
        <w:rPr>
          <w:rFonts w:ascii="Times New Roman" w:hAnsi="Times New Roman" w:cs="Times New Roman"/>
          <w:sz w:val="24"/>
          <w:szCs w:val="24"/>
          <w:lang w:val="es-CO"/>
        </w:rPr>
      </w:pPr>
    </w:p>
    <w:p w:rsidR="006767E5" w:rsidRDefault="006767E5" w:rsidP="006767E5">
      <w:pPr>
        <w:pStyle w:val="Prrafodelista"/>
        <w:spacing w:line="360" w:lineRule="auto"/>
        <w:jc w:val="both"/>
        <w:rPr>
          <w:rFonts w:ascii="Times New Roman" w:hAnsi="Times New Roman" w:cs="Times New Roman"/>
          <w:sz w:val="24"/>
          <w:szCs w:val="24"/>
          <w:lang w:val="es-CO"/>
        </w:rPr>
      </w:pPr>
      <w:r>
        <w:rPr>
          <w:rFonts w:ascii="Times New Roman" w:hAnsi="Times New Roman" w:cs="Times New Roman"/>
          <w:noProof/>
          <w:sz w:val="24"/>
          <w:szCs w:val="24"/>
        </w:rPr>
        <w:lastRenderedPageBreak/>
        <w:drawing>
          <wp:inline distT="0" distB="0" distL="0" distR="0" wp14:anchorId="41882E08" wp14:editId="205AAEF7">
            <wp:extent cx="5486400" cy="3467594"/>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767E5" w:rsidRDefault="006767E5" w:rsidP="006767E5">
      <w:pPr>
        <w:pStyle w:val="Prrafodelista"/>
        <w:spacing w:line="360" w:lineRule="auto"/>
        <w:jc w:val="both"/>
        <w:rPr>
          <w:rFonts w:ascii="Times New Roman" w:hAnsi="Times New Roman" w:cs="Times New Roman"/>
          <w:sz w:val="24"/>
          <w:szCs w:val="24"/>
          <w:lang w:val="es-CO"/>
        </w:rPr>
      </w:pPr>
    </w:p>
    <w:p w:rsidR="006767E5" w:rsidRDefault="006767E5" w:rsidP="006767E5">
      <w:pPr>
        <w:pStyle w:val="Prrafodelista"/>
        <w:spacing w:line="360" w:lineRule="auto"/>
        <w:jc w:val="both"/>
        <w:rPr>
          <w:rFonts w:ascii="Times New Roman" w:hAnsi="Times New Roman" w:cs="Times New Roman"/>
          <w:sz w:val="24"/>
          <w:szCs w:val="24"/>
          <w:lang w:val="es-CO"/>
        </w:rPr>
      </w:pPr>
      <w:r>
        <w:rPr>
          <w:rFonts w:ascii="Times New Roman" w:hAnsi="Times New Roman" w:cs="Times New Roman"/>
          <w:noProof/>
          <w:sz w:val="24"/>
          <w:szCs w:val="24"/>
        </w:rPr>
        <w:drawing>
          <wp:inline distT="0" distB="0" distL="0" distR="0" wp14:anchorId="51F70D33" wp14:editId="0DC244B5">
            <wp:extent cx="5486400" cy="3610099"/>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67E5" w:rsidRDefault="006767E5" w:rsidP="006767E5">
      <w:pPr>
        <w:pStyle w:val="Prrafodelista"/>
        <w:spacing w:line="360" w:lineRule="auto"/>
        <w:jc w:val="both"/>
        <w:rPr>
          <w:rFonts w:ascii="Times New Roman" w:hAnsi="Times New Roman" w:cs="Times New Roman"/>
          <w:sz w:val="24"/>
          <w:szCs w:val="24"/>
          <w:lang w:val="es-CO"/>
        </w:rPr>
      </w:pPr>
    </w:p>
    <w:p w:rsidR="006767E5" w:rsidRPr="00BB25CF" w:rsidRDefault="006767E5" w:rsidP="006767E5">
      <w:pPr>
        <w:pStyle w:val="Prrafodelista"/>
        <w:spacing w:line="360" w:lineRule="auto"/>
        <w:jc w:val="both"/>
        <w:rPr>
          <w:rFonts w:ascii="Times New Roman" w:hAnsi="Times New Roman" w:cs="Times New Roman"/>
          <w:sz w:val="24"/>
          <w:szCs w:val="24"/>
          <w:lang w:val="es-CO"/>
        </w:rPr>
      </w:pPr>
      <w:r>
        <w:rPr>
          <w:rFonts w:ascii="Times New Roman" w:hAnsi="Times New Roman" w:cs="Times New Roman"/>
          <w:noProof/>
          <w:sz w:val="24"/>
          <w:szCs w:val="24"/>
        </w:rPr>
        <w:lastRenderedPageBreak/>
        <w:drawing>
          <wp:inline distT="0" distB="0" distL="0" distR="0" wp14:anchorId="70D28BCC" wp14:editId="584A0C37">
            <wp:extent cx="5486400" cy="3681350"/>
            <wp:effectExtent l="0" t="0" r="0"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67E5" w:rsidRDefault="006767E5" w:rsidP="006767E5">
      <w:pPr>
        <w:spacing w:line="360" w:lineRule="auto"/>
        <w:rPr>
          <w:rFonts w:ascii="Times New Roman" w:hAnsi="Times New Roman" w:cs="Times New Roman"/>
          <w:b/>
          <w:sz w:val="24"/>
          <w:szCs w:val="24"/>
        </w:rPr>
      </w:pPr>
    </w:p>
    <w:p w:rsidR="006767E5" w:rsidRDefault="006767E5" w:rsidP="006767E5">
      <w:pPr>
        <w:spacing w:line="360" w:lineRule="auto"/>
        <w:rPr>
          <w:rFonts w:ascii="Times New Roman" w:hAnsi="Times New Roman" w:cs="Times New Roman"/>
          <w:b/>
          <w:sz w:val="24"/>
          <w:szCs w:val="24"/>
          <w:u w:val="single"/>
        </w:rPr>
      </w:pPr>
      <w:r w:rsidRPr="00525153">
        <w:rPr>
          <w:rFonts w:ascii="Times New Roman" w:hAnsi="Times New Roman" w:cs="Times New Roman"/>
          <w:b/>
          <w:sz w:val="24"/>
          <w:szCs w:val="24"/>
          <w:u w:val="single"/>
        </w:rPr>
        <w:t>Análisis de la información recopilada</w:t>
      </w:r>
    </w:p>
    <w:p w:rsidR="006767E5" w:rsidRDefault="006767E5" w:rsidP="006767E5">
      <w:pPr>
        <w:spacing w:line="360" w:lineRule="auto"/>
        <w:jc w:val="both"/>
        <w:rPr>
          <w:rFonts w:ascii="Times New Roman" w:hAnsi="Times New Roman" w:cs="Times New Roman"/>
          <w:sz w:val="24"/>
          <w:szCs w:val="24"/>
        </w:rPr>
      </w:pPr>
      <w:r w:rsidRPr="007F62DA">
        <w:rPr>
          <w:rFonts w:ascii="Times New Roman" w:hAnsi="Times New Roman" w:cs="Times New Roman"/>
          <w:sz w:val="24"/>
          <w:szCs w:val="24"/>
        </w:rPr>
        <w:t>Los resultados obtenidos en el municipio de Momil permiten corroborar la total incidencia de los factores de vulnerabilidad que fueron expuestos con anterioridad en esta población, y queda claro que la población vulnerable en este municipio se caracteriza por ser un grupo en desventaja, que no cuenta con las herramientas necesarias para hacer frente a las situaciones riesgosas que enfrenta. Las entrevistas arrojan resultados que permiten concluir que la vulnerabilidad está marcada por el abandono estatal y las pocas estrategias que se emplean para mitigar la problemática a nivel local.</w:t>
      </w:r>
    </w:p>
    <w:p w:rsidR="006767E5" w:rsidRPr="007F62DA" w:rsidRDefault="006767E5" w:rsidP="006767E5">
      <w:pPr>
        <w:spacing w:line="360" w:lineRule="auto"/>
        <w:jc w:val="both"/>
        <w:rPr>
          <w:rFonts w:ascii="Times New Roman" w:hAnsi="Times New Roman" w:cs="Times New Roman"/>
          <w:sz w:val="24"/>
          <w:szCs w:val="24"/>
        </w:rPr>
      </w:pPr>
      <w:r w:rsidRPr="00CD3432">
        <w:rPr>
          <w:rFonts w:ascii="Times New Roman" w:hAnsi="Times New Roman" w:cs="Times New Roman"/>
          <w:sz w:val="24"/>
          <w:szCs w:val="24"/>
        </w:rPr>
        <w:t xml:space="preserve">La vulnerabilidad en este municipio se da por factores institucionales, debido a la poca atención del estado y la administración municipal ya que no atienden la problemática como merece. Así mismo, factores ambientales y del entorno, debido al mal manejo de los espacios causado por la intervención del hombre; la población vulnerable se concentra en lugares propensos a inundaciones y quienes a su vez, viven en condiciones de pobreza. El factor político también es muy incidente ya que no se llevan a cabo acciones ni programas de </w:t>
      </w:r>
      <w:r w:rsidRPr="00CD3432">
        <w:rPr>
          <w:rFonts w:ascii="Times New Roman" w:hAnsi="Times New Roman" w:cs="Times New Roman"/>
          <w:sz w:val="24"/>
          <w:szCs w:val="24"/>
        </w:rPr>
        <w:lastRenderedPageBreak/>
        <w:t xml:space="preserve">carácter social y los recursos no se administran adecuadamente lo que impide el desarrollo de estrategias que mitiguen la situación de vulnerabilidad en Momil. La salud constituye un factor clave que genera vulnerabilidad debido a los graves problemas alimentarios; desnutrición y la falta de acceso al sistema de salud.  Finalmente, el factor cultural, al hacer referencia a problemas de discriminación y marginación hacia las poblaciones vulnerables debido a su condición.  </w:t>
      </w:r>
    </w:p>
    <w:p w:rsidR="006767E5" w:rsidRDefault="006767E5" w:rsidP="006767E5">
      <w:pPr>
        <w:spacing w:line="360" w:lineRule="auto"/>
        <w:rPr>
          <w:rFonts w:ascii="Times New Roman" w:hAnsi="Times New Roman" w:cs="Times New Roman"/>
          <w:b/>
          <w:sz w:val="24"/>
          <w:szCs w:val="24"/>
        </w:rPr>
      </w:pPr>
    </w:p>
    <w:p w:rsidR="006767E5" w:rsidRDefault="006767E5" w:rsidP="006767E5"/>
    <w:p w:rsidR="006767E5" w:rsidRDefault="006767E5" w:rsidP="006767E5">
      <w:pPr>
        <w:spacing w:line="360" w:lineRule="auto"/>
        <w:rPr>
          <w:rFonts w:ascii="Times New Roman" w:hAnsi="Times New Roman" w:cs="Times New Roman"/>
          <w:b/>
          <w:sz w:val="24"/>
          <w:szCs w:val="24"/>
        </w:rPr>
      </w:pPr>
    </w:p>
    <w:p w:rsidR="00466B9C" w:rsidRDefault="00CF3105"/>
    <w:p w:rsidR="0054090D" w:rsidRDefault="0054090D"/>
    <w:sectPr w:rsidR="0054090D" w:rsidSect="006767E5">
      <w:pgSz w:w="12240" w:h="15840"/>
      <w:pgMar w:top="1417" w:right="1701" w:bottom="1417" w:left="1701" w:header="708" w:footer="708" w:gutter="0"/>
      <w:pgBorders w:offsetFrom="page">
        <w:top w:val="single" w:sz="4" w:space="24" w:color="00B0F0"/>
        <w:left w:val="single" w:sz="4" w:space="24" w:color="00B0F0"/>
        <w:bottom w:val="single" w:sz="4" w:space="24" w:color="00B0F0"/>
        <w:right w:val="sing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9F"/>
    <w:rsid w:val="00485D2D"/>
    <w:rsid w:val="004E2C3E"/>
    <w:rsid w:val="0054090D"/>
    <w:rsid w:val="006767E5"/>
    <w:rsid w:val="00CF3105"/>
    <w:rsid w:val="00DC739F"/>
    <w:rsid w:val="00FF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B3C5A-CDE1-4B77-83C7-574D27F3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9F"/>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7E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CO" sz="1800">
                <a:effectLst/>
              </a:rPr>
              <a:t>¿Cómo cree usted que es la atención por parte de las instituciones gubernamentales a la población vulnerable? </a:t>
            </a:r>
            <a:endParaRPr lang="en-US" sz="18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Excelente</c:v>
                </c:pt>
                <c:pt idx="1">
                  <c:v>Buena</c:v>
                </c:pt>
                <c:pt idx="2">
                  <c:v>Regular</c:v>
                </c:pt>
                <c:pt idx="3">
                  <c:v>Mala</c:v>
                </c:pt>
              </c:strCache>
            </c:strRef>
          </c:cat>
          <c:val>
            <c:numRef>
              <c:f>Hoja1!$B$2:$B$5</c:f>
              <c:numCache>
                <c:formatCode>General</c:formatCode>
                <c:ptCount val="4"/>
                <c:pt idx="0">
                  <c:v>1</c:v>
                </c:pt>
                <c:pt idx="1">
                  <c:v>2</c:v>
                </c:pt>
                <c:pt idx="2">
                  <c:v>3</c:v>
                </c:pt>
                <c:pt idx="3">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¿En el municipio se realizan actividades de inclusión social para niños, jóvenes y personas de la tercera edad en condición de vulnerabilidad?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Si</c:v>
                </c:pt>
                <c:pt idx="1">
                  <c:v>No</c:v>
                </c:pt>
                <c:pt idx="2">
                  <c:v>Algunas veces</c:v>
                </c:pt>
              </c:strCache>
            </c:strRef>
          </c:cat>
          <c:val>
            <c:numRef>
              <c:f>Hoja1!$B$2:$B$5</c:f>
              <c:numCache>
                <c:formatCode>General</c:formatCode>
                <c:ptCount val="4"/>
                <c:pt idx="0">
                  <c:v>3</c:v>
                </c:pt>
                <c:pt idx="1">
                  <c:v>5</c:v>
                </c:pt>
                <c:pt idx="2">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¿Qué aspectos considera usted se deben fortalecer para mejorar las condiciones de vida de las poblaciones vulnerables?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Económico</c:v>
                </c:pt>
                <c:pt idx="1">
                  <c:v>Político</c:v>
                </c:pt>
                <c:pt idx="2">
                  <c:v>Inclusion Social</c:v>
                </c:pt>
                <c:pt idx="3">
                  <c:v>No sabe</c:v>
                </c:pt>
              </c:strCache>
            </c:strRef>
          </c:cat>
          <c:val>
            <c:numRef>
              <c:f>Hoja1!$B$2:$B$5</c:f>
              <c:numCache>
                <c:formatCode>General</c:formatCode>
                <c:ptCount val="4"/>
                <c:pt idx="0">
                  <c:v>2</c:v>
                </c:pt>
                <c:pt idx="1">
                  <c:v>1</c:v>
                </c:pt>
                <c:pt idx="2">
                  <c:v>6</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¿Cuáles son los factores ambientales más incidentes que afectan el entorno de las personas vulnerables?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Los lugares de difícil acceso</c:v>
                </c:pt>
                <c:pt idx="1">
                  <c:v>Lo propensos a inundaciones </c:v>
                </c:pt>
                <c:pt idx="2">
                  <c:v>Alto riesgo por deslizamientos</c:v>
                </c:pt>
              </c:strCache>
            </c:strRef>
          </c:cat>
          <c:val>
            <c:numRef>
              <c:f>Hoja1!$B$2:$B$5</c:f>
              <c:numCache>
                <c:formatCode>General</c:formatCode>
                <c:ptCount val="4"/>
                <c:pt idx="0">
                  <c:v>4</c:v>
                </c:pt>
                <c:pt idx="1">
                  <c:v>5</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Hoja1!$B$1</c:f>
              <c:strCache>
                <c:ptCount val="1"/>
                <c:pt idx="0">
                  <c:v>¿Cree que la corrupción es la principal causa para generar poblaciones vulnerables en el municipio?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Si</c:v>
                </c:pt>
                <c:pt idx="1">
                  <c:v>No</c:v>
                </c:pt>
                <c:pt idx="2">
                  <c:v>No sabe</c:v>
                </c:pt>
              </c:strCache>
            </c:strRef>
          </c:cat>
          <c:val>
            <c:numRef>
              <c:f>Hoja1!$B$2:$B$5</c:f>
              <c:numCache>
                <c:formatCode>General</c:formatCode>
                <c:ptCount val="4"/>
                <c:pt idx="0">
                  <c:v>8</c:v>
                </c:pt>
                <c:pt idx="1">
                  <c:v>1</c:v>
                </c:pt>
                <c:pt idx="2">
                  <c:v>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2016-05-13T17:13:00Z</dcterms:created>
  <dcterms:modified xsi:type="dcterms:W3CDTF">2016-05-13T17:13:00Z</dcterms:modified>
</cp:coreProperties>
</file>