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4C" w:rsidRPr="00273AED" w:rsidRDefault="00357A2E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3: Municipio- Sincelejo (Soportes)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 xml:space="preserve">Maria </w:t>
      </w:r>
      <w:r w:rsidR="000F3896">
        <w:rPr>
          <w:rFonts w:ascii="Times New Roman" w:hAnsi="Times New Roman" w:cs="Times New Roman"/>
          <w:b/>
          <w:sz w:val="24"/>
          <w:szCs w:val="24"/>
        </w:rPr>
        <w:t>Andrea Paternina E</w:t>
      </w:r>
      <w:r w:rsidRPr="00273AED">
        <w:rPr>
          <w:rFonts w:ascii="Times New Roman" w:hAnsi="Times New Roman" w:cs="Times New Roman"/>
          <w:b/>
          <w:sz w:val="24"/>
          <w:szCs w:val="24"/>
        </w:rPr>
        <w:t>scobar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>Mapas de conocimiento regional 712001_12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>Tutor: Mario Romero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>Universidad nacional abierta y a distancia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>UNAD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>Sincelejo-sucre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t>2016</w:t>
      </w:r>
    </w:p>
    <w:p w:rsidR="002B064D" w:rsidRPr="00273AED" w:rsidRDefault="002B064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4D" w:rsidRDefault="00A60A4A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ED">
        <w:rPr>
          <w:rFonts w:ascii="Times New Roman" w:hAnsi="Times New Roman" w:cs="Times New Roman"/>
          <w:b/>
          <w:sz w:val="24"/>
          <w:szCs w:val="24"/>
        </w:rPr>
        <w:lastRenderedPageBreak/>
        <w:t>INFORMACION RECOPILADA</w:t>
      </w:r>
    </w:p>
    <w:p w:rsidR="00273AED" w:rsidRPr="00273AED" w:rsidRDefault="00273AED" w:rsidP="002B0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6AF" w:rsidRPr="00273AED" w:rsidRDefault="00B67537" w:rsidP="00A60A4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PREGUNTAS PROBLEMATIZADORAS</w:t>
      </w:r>
    </w:p>
    <w:p w:rsidR="00B67537" w:rsidRPr="00B67537" w:rsidRDefault="009D16AF" w:rsidP="00B675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36829">
        <w:rPr>
          <w:rFonts w:ascii="Times New Roman" w:hAnsi="Times New Roman" w:cs="Times New Roman"/>
          <w:b/>
          <w:i/>
          <w:sz w:val="24"/>
          <w:szCs w:val="24"/>
        </w:rPr>
        <w:t>¿Cómo se distinguen los desplazados forzados entre la población civil?</w:t>
      </w:r>
    </w:p>
    <w:p w:rsidR="009D16AF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*Forma de vivir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*Forma de sociabilizar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*Forma de adquirir recursos económicos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P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Pr="00B67537" w:rsidRDefault="009D16AF" w:rsidP="00B675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36829">
        <w:rPr>
          <w:rFonts w:ascii="Times New Roman" w:hAnsi="Times New Roman" w:cs="Times New Roman"/>
          <w:b/>
          <w:i/>
          <w:sz w:val="24"/>
          <w:szCs w:val="24"/>
        </w:rPr>
        <w:t>¿Qué tipos de tratos reciben estos grupos?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Discriminació</w:t>
      </w:r>
      <w:r w:rsidRPr="00B67537">
        <w:rPr>
          <w:rFonts w:ascii="Times New Roman" w:hAnsi="Times New Roman" w:cs="Times New Roman"/>
          <w:sz w:val="24"/>
          <w:szCs w:val="24"/>
        </w:rPr>
        <w:t>n</w:t>
      </w:r>
    </w:p>
    <w:p w:rsidR="00B67537" w:rsidRP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P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*Inclusió</w:t>
      </w:r>
      <w:r w:rsidRPr="00B67537">
        <w:rPr>
          <w:rFonts w:ascii="Times New Roman" w:hAnsi="Times New Roman" w:cs="Times New Roman"/>
          <w:sz w:val="24"/>
          <w:szCs w:val="24"/>
        </w:rPr>
        <w:t>n</w:t>
      </w:r>
    </w:p>
    <w:p w:rsidR="00B67537" w:rsidRPr="00B67537" w:rsidRDefault="00B67537" w:rsidP="00B67537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F23122" w:rsidRDefault="00F23122" w:rsidP="00F231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829">
        <w:rPr>
          <w:rFonts w:ascii="Times New Roman" w:hAnsi="Times New Roman" w:cs="Times New Roman"/>
          <w:b/>
          <w:i/>
          <w:sz w:val="24"/>
          <w:szCs w:val="24"/>
        </w:rPr>
        <w:t>Población vulnerable forzada en Sincelejo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*Más de 30%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*Más de 40%</w:t>
      </w: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67537" w:rsidRDefault="00B67537" w:rsidP="00B67537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*Más de 60%</w:t>
      </w:r>
    </w:p>
    <w:p w:rsidR="00F23122" w:rsidRPr="00936829" w:rsidRDefault="00F23122" w:rsidP="00F2312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36829">
        <w:rPr>
          <w:rFonts w:ascii="Times New Roman" w:hAnsi="Times New Roman" w:cs="Times New Roman"/>
          <w:b/>
          <w:i/>
          <w:sz w:val="24"/>
          <w:szCs w:val="24"/>
        </w:rPr>
        <w:t xml:space="preserve">¿Qué tipo de ayudas reciben </w:t>
      </w:r>
      <w:r w:rsidR="00B67537">
        <w:rPr>
          <w:rFonts w:ascii="Times New Roman" w:hAnsi="Times New Roman" w:cs="Times New Roman"/>
          <w:b/>
          <w:i/>
          <w:sz w:val="24"/>
          <w:szCs w:val="24"/>
        </w:rPr>
        <w:t xml:space="preserve"> más </w:t>
      </w:r>
      <w:r w:rsidRPr="00936829">
        <w:rPr>
          <w:rFonts w:ascii="Times New Roman" w:hAnsi="Times New Roman" w:cs="Times New Roman"/>
          <w:b/>
          <w:i/>
          <w:sz w:val="24"/>
          <w:szCs w:val="24"/>
        </w:rPr>
        <w:t>estos grupos?</w:t>
      </w:r>
    </w:p>
    <w:p w:rsidR="00B67537" w:rsidRDefault="00B67537" w:rsidP="00F23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*Subsidio económico</w:t>
      </w:r>
    </w:p>
    <w:p w:rsidR="00B67537" w:rsidRDefault="00B67537" w:rsidP="00F23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*subsidio de vivienda</w:t>
      </w:r>
    </w:p>
    <w:p w:rsidR="00B67537" w:rsidRDefault="00B67537" w:rsidP="00F23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*subsidio de empleo</w:t>
      </w:r>
    </w:p>
    <w:p w:rsidR="00936829" w:rsidRDefault="00936829" w:rsidP="00F23122">
      <w:pPr>
        <w:rPr>
          <w:rFonts w:ascii="Times New Roman" w:hAnsi="Times New Roman" w:cs="Times New Roman"/>
          <w:sz w:val="24"/>
          <w:szCs w:val="24"/>
        </w:rPr>
      </w:pPr>
    </w:p>
    <w:p w:rsidR="00502855" w:rsidRDefault="00502855" w:rsidP="00502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GRAFICO</w:t>
      </w:r>
    </w:p>
    <w:p w:rsidR="00B67537" w:rsidRPr="00502855" w:rsidRDefault="00502855" w:rsidP="0050285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2855">
        <w:rPr>
          <w:rFonts w:ascii="Times New Roman" w:hAnsi="Times New Roman" w:cs="Times New Roman"/>
          <w:b/>
          <w:i/>
          <w:sz w:val="24"/>
          <w:szCs w:val="24"/>
        </w:rPr>
        <w:t>¿Cómo se distinguen los desplazados forzados entre la población civil?</w:t>
      </w:r>
    </w:p>
    <w:p w:rsidR="00502855" w:rsidRDefault="00502855" w:rsidP="00502855">
      <w:pPr>
        <w:rPr>
          <w:rFonts w:ascii="Times New Roman" w:hAnsi="Times New Roman" w:cs="Times New Roman"/>
          <w:sz w:val="24"/>
          <w:szCs w:val="24"/>
        </w:rPr>
      </w:pPr>
    </w:p>
    <w:p w:rsidR="00B67537" w:rsidRDefault="00502855" w:rsidP="00502855">
      <w:pPr>
        <w:rPr>
          <w:rFonts w:ascii="Times New Roman" w:hAnsi="Times New Roman" w:cs="Times New Roman"/>
          <w:sz w:val="24"/>
          <w:szCs w:val="24"/>
        </w:rPr>
      </w:pPr>
      <w:r w:rsidRPr="005028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6647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343400" cy="2209800"/>
            <wp:effectExtent l="3810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47B" w:rsidRDefault="00C6647B" w:rsidP="00502855">
      <w:pPr>
        <w:rPr>
          <w:rFonts w:ascii="Times New Roman" w:hAnsi="Times New Roman" w:cs="Times New Roman"/>
          <w:sz w:val="24"/>
          <w:szCs w:val="24"/>
        </w:rPr>
      </w:pPr>
    </w:p>
    <w:p w:rsidR="00B67537" w:rsidRDefault="00502855" w:rsidP="0050285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2855">
        <w:rPr>
          <w:rFonts w:ascii="Times New Roman" w:hAnsi="Times New Roman" w:cs="Times New Roman"/>
          <w:b/>
          <w:i/>
          <w:sz w:val="24"/>
          <w:szCs w:val="24"/>
        </w:rPr>
        <w:t>¿Qué tipos de tratos reciben estos grupos?</w:t>
      </w:r>
    </w:p>
    <w:p w:rsidR="00C6647B" w:rsidRDefault="00C6647B" w:rsidP="00C664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4429125" cy="25431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7A2E" w:rsidRDefault="00357A2E" w:rsidP="00C664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7A2E" w:rsidRDefault="00357A2E" w:rsidP="00C664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7A2E" w:rsidRDefault="00357A2E" w:rsidP="00C664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647B" w:rsidRPr="00502855" w:rsidRDefault="00C6647B" w:rsidP="00C664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647B" w:rsidRPr="00C6647B" w:rsidRDefault="00C6647B" w:rsidP="00C664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7B">
        <w:rPr>
          <w:rFonts w:ascii="Times New Roman" w:hAnsi="Times New Roman" w:cs="Times New Roman"/>
          <w:b/>
          <w:i/>
          <w:sz w:val="24"/>
          <w:szCs w:val="24"/>
        </w:rPr>
        <w:t>Población vulnerable forzada en Sincelejo</w:t>
      </w:r>
      <w:r w:rsidRPr="00C6647B">
        <w:rPr>
          <w:rFonts w:ascii="Times New Roman" w:hAnsi="Times New Roman" w:cs="Times New Roman"/>
          <w:sz w:val="24"/>
          <w:szCs w:val="24"/>
        </w:rPr>
        <w:t>:</w:t>
      </w:r>
    </w:p>
    <w:p w:rsidR="009D16AF" w:rsidRPr="009D16AF" w:rsidRDefault="00C6647B" w:rsidP="009D1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410075" cy="22955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46E1" w:rsidRDefault="003C46E1" w:rsidP="00A60A4A"/>
    <w:p w:rsidR="00C6647B" w:rsidRPr="00C6647B" w:rsidRDefault="00C6647B" w:rsidP="00C6647B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6647B">
        <w:rPr>
          <w:rFonts w:ascii="Times New Roman" w:hAnsi="Times New Roman" w:cs="Times New Roman"/>
          <w:b/>
          <w:i/>
          <w:sz w:val="24"/>
          <w:szCs w:val="24"/>
        </w:rPr>
        <w:t xml:space="preserve">¿Qué tipo de ayudas </w:t>
      </w:r>
      <w:proofErr w:type="gramStart"/>
      <w:r w:rsidRPr="00C6647B">
        <w:rPr>
          <w:rFonts w:ascii="Times New Roman" w:hAnsi="Times New Roman" w:cs="Times New Roman"/>
          <w:b/>
          <w:i/>
          <w:sz w:val="24"/>
          <w:szCs w:val="24"/>
        </w:rPr>
        <w:t>reciben  más</w:t>
      </w:r>
      <w:proofErr w:type="gramEnd"/>
      <w:r w:rsidRPr="00C6647B">
        <w:rPr>
          <w:rFonts w:ascii="Times New Roman" w:hAnsi="Times New Roman" w:cs="Times New Roman"/>
          <w:b/>
          <w:i/>
          <w:sz w:val="24"/>
          <w:szCs w:val="24"/>
        </w:rPr>
        <w:t xml:space="preserve"> estos grupos?</w:t>
      </w:r>
    </w:p>
    <w:p w:rsidR="003C46E1" w:rsidRPr="002B064D" w:rsidRDefault="00C6647B" w:rsidP="00A60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76750" cy="2362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3C46E1" w:rsidRPr="002B0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133"/>
      </v:shape>
    </w:pict>
  </w:numPicBullet>
  <w:abstractNum w:abstractNumId="0">
    <w:nsid w:val="09165228"/>
    <w:multiLevelType w:val="hybridMultilevel"/>
    <w:tmpl w:val="B0E605EC"/>
    <w:lvl w:ilvl="0" w:tplc="1B82C1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099D"/>
    <w:multiLevelType w:val="hybridMultilevel"/>
    <w:tmpl w:val="983E02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CA348B2"/>
    <w:multiLevelType w:val="hybridMultilevel"/>
    <w:tmpl w:val="1EEEF0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C63C8"/>
    <w:multiLevelType w:val="hybridMultilevel"/>
    <w:tmpl w:val="8A044C28"/>
    <w:lvl w:ilvl="0" w:tplc="B86A46C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1D4C87"/>
    <w:multiLevelType w:val="hybridMultilevel"/>
    <w:tmpl w:val="22125C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F0C67"/>
    <w:multiLevelType w:val="hybridMultilevel"/>
    <w:tmpl w:val="E356DA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D"/>
    <w:rsid w:val="000F3896"/>
    <w:rsid w:val="00273AED"/>
    <w:rsid w:val="002B064D"/>
    <w:rsid w:val="00357A2E"/>
    <w:rsid w:val="003C46E1"/>
    <w:rsid w:val="003D604C"/>
    <w:rsid w:val="00502855"/>
    <w:rsid w:val="00710177"/>
    <w:rsid w:val="00936829"/>
    <w:rsid w:val="009D16AF"/>
    <w:rsid w:val="00A60A4A"/>
    <w:rsid w:val="00B67537"/>
    <w:rsid w:val="00C6647B"/>
    <w:rsid w:val="00DA0B75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2ECB3-AA51-42AF-BFDB-625156B1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6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Distinción</c:v>
                </c:pt>
              </c:strCache>
            </c:strRef>
          </c:tx>
          <c:explosion val="25"/>
          <c:cat>
            <c:strRef>
              <c:f>Hoja1!$A$2:$A$5</c:f>
              <c:strCache>
                <c:ptCount val="3"/>
                <c:pt idx="0">
                  <c:v>Sociabilizar</c:v>
                </c:pt>
                <c:pt idx="1">
                  <c:v>Forma de vivir</c:v>
                </c:pt>
                <c:pt idx="2">
                  <c:v>Adquisición de subsidios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50.5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Tipo de trato</c:v>
                </c:pt>
              </c:strCache>
            </c:strRef>
          </c:tx>
          <c:explosion val="25"/>
          <c:cat>
            <c:strRef>
              <c:f>Hoja1!$A$2:$A$5</c:f>
              <c:strCache>
                <c:ptCount val="2"/>
                <c:pt idx="0">
                  <c:v>Discriminacion</c:v>
                </c:pt>
                <c:pt idx="1">
                  <c:v>Inclusión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75.5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Población</c:v>
                </c:pt>
              </c:strCache>
            </c:strRef>
          </c:tx>
          <c:explosion val="25"/>
          <c:cat>
            <c:strRef>
              <c:f>Hoja1!$A$2:$A$5</c:f>
              <c:strCache>
                <c:ptCount val="3"/>
                <c:pt idx="0">
                  <c:v>Más de 30%</c:v>
                </c:pt>
                <c:pt idx="1">
                  <c:v>Más de 40%</c:v>
                </c:pt>
                <c:pt idx="2">
                  <c:v>Más de 60%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0.9</c:v>
                </c:pt>
                <c:pt idx="1">
                  <c:v>0.11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Ayudas</c:v>
                </c:pt>
              </c:strCache>
            </c:strRef>
          </c:tx>
          <c:explosion val="25"/>
          <c:cat>
            <c:strRef>
              <c:f>Hoja1!$A$2:$A$5</c:f>
              <c:strCache>
                <c:ptCount val="3"/>
                <c:pt idx="0">
                  <c:v>Subsidio economico</c:v>
                </c:pt>
                <c:pt idx="1">
                  <c:v>Subsidio de vivienda</c:v>
                </c:pt>
                <c:pt idx="2">
                  <c:v>Subsidio de empleo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0.00%">
                  <c:v>4.0000000000000002E-4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0.12153</cdr:x>
      <cdr:y>0.375</cdr:y>
    </cdr:from>
    <cdr:to>
      <cdr:x>0.2691</cdr:x>
      <cdr:y>0.50595</cdr:y>
    </cdr:to>
    <cdr:sp macro="" textlink="">
      <cdr:nvSpPr>
        <cdr:cNvPr id="2" name="1 Elipse"/>
        <cdr:cNvSpPr/>
      </cdr:nvSpPr>
      <cdr:spPr>
        <a:xfrm xmlns:a="http://schemas.openxmlformats.org/drawingml/2006/main">
          <a:off x="666750" y="1200150"/>
          <a:ext cx="809625" cy="4191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50,5%</a:t>
          </a:r>
        </a:p>
      </cdr:txBody>
    </cdr:sp>
  </cdr:relSizeAnchor>
  <cdr:relSizeAnchor xmlns:cdr="http://schemas.openxmlformats.org/drawingml/2006/chartDrawing">
    <cdr:from>
      <cdr:x>0.42708</cdr:x>
      <cdr:y>0.33036</cdr:y>
    </cdr:from>
    <cdr:to>
      <cdr:x>0.54688</cdr:x>
      <cdr:y>0.41369</cdr:y>
    </cdr:to>
    <cdr:sp macro="" textlink="">
      <cdr:nvSpPr>
        <cdr:cNvPr id="3" name="2 Elipse"/>
        <cdr:cNvSpPr/>
      </cdr:nvSpPr>
      <cdr:spPr>
        <a:xfrm xmlns:a="http://schemas.openxmlformats.org/drawingml/2006/main">
          <a:off x="2343150" y="1057275"/>
          <a:ext cx="657225" cy="2667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25%</a:t>
          </a:r>
        </a:p>
      </cdr:txBody>
    </cdr:sp>
  </cdr:relSizeAnchor>
  <cdr:relSizeAnchor xmlns:cdr="http://schemas.openxmlformats.org/drawingml/2006/chartDrawing">
    <cdr:from>
      <cdr:x>0.4566</cdr:x>
      <cdr:y>0.52976</cdr:y>
    </cdr:from>
    <cdr:to>
      <cdr:x>0.61111</cdr:x>
      <cdr:y>0.64881</cdr:y>
    </cdr:to>
    <cdr:sp macro="" textlink="">
      <cdr:nvSpPr>
        <cdr:cNvPr id="4" name="3 Elipse"/>
        <cdr:cNvSpPr/>
      </cdr:nvSpPr>
      <cdr:spPr>
        <a:xfrm xmlns:a="http://schemas.openxmlformats.org/drawingml/2006/main">
          <a:off x="2505074" y="1695450"/>
          <a:ext cx="847725" cy="3810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24,5%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0.35938</cdr:x>
      <cdr:y>0.16071</cdr:y>
    </cdr:from>
    <cdr:to>
      <cdr:x>0.50868</cdr:x>
      <cdr:y>0.25298</cdr:y>
    </cdr:to>
    <cdr:sp macro="" textlink="">
      <cdr:nvSpPr>
        <cdr:cNvPr id="2" name="1 Elipse"/>
        <cdr:cNvSpPr/>
      </cdr:nvSpPr>
      <cdr:spPr>
        <a:xfrm xmlns:a="http://schemas.openxmlformats.org/drawingml/2006/main">
          <a:off x="1971675" y="514350"/>
          <a:ext cx="819150" cy="295275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24,5%</a:t>
          </a:r>
        </a:p>
      </cdr:txBody>
    </cdr:sp>
  </cdr:relSizeAnchor>
  <cdr:relSizeAnchor xmlns:cdr="http://schemas.openxmlformats.org/drawingml/2006/chartDrawing">
    <cdr:from>
      <cdr:x>0.27951</cdr:x>
      <cdr:y>0.50595</cdr:y>
    </cdr:from>
    <cdr:to>
      <cdr:x>0.50521</cdr:x>
      <cdr:y>0.67857</cdr:y>
    </cdr:to>
    <cdr:sp macro="" textlink="">
      <cdr:nvSpPr>
        <cdr:cNvPr id="3" name="2 Elipse"/>
        <cdr:cNvSpPr/>
      </cdr:nvSpPr>
      <cdr:spPr>
        <a:xfrm xmlns:a="http://schemas.openxmlformats.org/drawingml/2006/main">
          <a:off x="1533525" y="1619250"/>
          <a:ext cx="1238250" cy="55245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75,5%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0.53819</cdr:x>
      <cdr:y>0.32143</cdr:y>
    </cdr:from>
    <cdr:to>
      <cdr:x>0.7309</cdr:x>
      <cdr:y>0.4881</cdr:y>
    </cdr:to>
    <cdr:sp macro="" textlink="">
      <cdr:nvSpPr>
        <cdr:cNvPr id="3" name="2 Elipse"/>
        <cdr:cNvSpPr/>
      </cdr:nvSpPr>
      <cdr:spPr>
        <a:xfrm xmlns:a="http://schemas.openxmlformats.org/drawingml/2006/main">
          <a:off x="2952750" y="1028700"/>
          <a:ext cx="1057275" cy="5334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0,80%</a:t>
          </a:r>
        </a:p>
      </cdr:txBody>
    </cdr:sp>
  </cdr:relSizeAnchor>
  <cdr:relSizeAnchor xmlns:cdr="http://schemas.openxmlformats.org/drawingml/2006/chartDrawing">
    <cdr:from>
      <cdr:x>0.29688</cdr:x>
      <cdr:y>0.73214</cdr:y>
    </cdr:from>
    <cdr:to>
      <cdr:x>0.42708</cdr:x>
      <cdr:y>0.87202</cdr:y>
    </cdr:to>
    <cdr:sp macro="" textlink="">
      <cdr:nvSpPr>
        <cdr:cNvPr id="4" name="3 Elipse"/>
        <cdr:cNvSpPr/>
      </cdr:nvSpPr>
      <cdr:spPr>
        <a:xfrm xmlns:a="http://schemas.openxmlformats.org/drawingml/2006/main">
          <a:off x="1628775" y="2343150"/>
          <a:ext cx="714375" cy="447675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0,9%</a:t>
          </a:r>
        </a:p>
      </cdr:txBody>
    </cdr:sp>
  </cdr:relSizeAnchor>
  <cdr:relSizeAnchor xmlns:cdr="http://schemas.openxmlformats.org/drawingml/2006/chartDrawing">
    <cdr:from>
      <cdr:x>0.16146</cdr:x>
      <cdr:y>0.38095</cdr:y>
    </cdr:from>
    <cdr:to>
      <cdr:x>0.31076</cdr:x>
      <cdr:y>0.51786</cdr:y>
    </cdr:to>
    <cdr:sp macro="" textlink="">
      <cdr:nvSpPr>
        <cdr:cNvPr id="5" name="4 Elipse"/>
        <cdr:cNvSpPr/>
      </cdr:nvSpPr>
      <cdr:spPr>
        <a:xfrm xmlns:a="http://schemas.openxmlformats.org/drawingml/2006/main">
          <a:off x="885825" y="1219201"/>
          <a:ext cx="819150" cy="43815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0,11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0.13368</cdr:x>
      <cdr:y>0.3244</cdr:y>
    </cdr:from>
    <cdr:to>
      <cdr:x>0.28299</cdr:x>
      <cdr:y>0.48512</cdr:y>
    </cdr:to>
    <cdr:sp macro="" textlink="">
      <cdr:nvSpPr>
        <cdr:cNvPr id="2" name="1 Elipse"/>
        <cdr:cNvSpPr/>
      </cdr:nvSpPr>
      <cdr:spPr>
        <a:xfrm xmlns:a="http://schemas.openxmlformats.org/drawingml/2006/main">
          <a:off x="733425" y="1038225"/>
          <a:ext cx="819150" cy="51435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36%</a:t>
          </a:r>
        </a:p>
      </cdr:txBody>
    </cdr:sp>
  </cdr:relSizeAnchor>
  <cdr:relSizeAnchor xmlns:cdr="http://schemas.openxmlformats.org/drawingml/2006/chartDrawing">
    <cdr:from>
      <cdr:x>0.48785</cdr:x>
      <cdr:y>0.50298</cdr:y>
    </cdr:from>
    <cdr:to>
      <cdr:x>0.68056</cdr:x>
      <cdr:y>0.63095</cdr:y>
    </cdr:to>
    <cdr:sp macro="" textlink="">
      <cdr:nvSpPr>
        <cdr:cNvPr id="3" name="2 Elipse"/>
        <cdr:cNvSpPr/>
      </cdr:nvSpPr>
      <cdr:spPr>
        <a:xfrm xmlns:a="http://schemas.openxmlformats.org/drawingml/2006/main">
          <a:off x="2676525" y="1609725"/>
          <a:ext cx="1057275" cy="409575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/>
            <a:t>60%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Albert</cp:lastModifiedBy>
  <cp:revision>2</cp:revision>
  <dcterms:created xsi:type="dcterms:W3CDTF">2016-05-15T17:11:00Z</dcterms:created>
  <dcterms:modified xsi:type="dcterms:W3CDTF">2016-05-15T17:11:00Z</dcterms:modified>
</cp:coreProperties>
</file>