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4A" w:rsidRPr="00D47CAA" w:rsidRDefault="00C5124A" w:rsidP="00C5124A">
      <w:pPr>
        <w:numPr>
          <w:ilvl w:val="0"/>
          <w:numId w:val="1"/>
        </w:numPr>
        <w:spacing w:before="240" w:line="240" w:lineRule="auto"/>
        <w:contextualSpacing/>
        <w:jc w:val="both"/>
        <w:outlineLvl w:val="1"/>
        <w:rPr>
          <w:rFonts w:ascii="Calisto MT" w:hAnsi="Calisto MT"/>
          <w:b/>
          <w:bCs/>
          <w:sz w:val="32"/>
          <w:szCs w:val="24"/>
        </w:rPr>
      </w:pPr>
      <w:bookmarkStart w:id="0" w:name="_GoBack"/>
      <w:bookmarkEnd w:id="0"/>
      <w:r w:rsidRPr="00D47CAA">
        <w:rPr>
          <w:rFonts w:ascii="Calisto MT" w:hAnsi="Calisto MT"/>
          <w:b/>
          <w:bCs/>
          <w:sz w:val="32"/>
          <w:szCs w:val="24"/>
        </w:rPr>
        <w:t>Web 1.0</w:t>
      </w:r>
    </w:p>
    <w:p w:rsidR="00C5124A" w:rsidRPr="00D47CAA" w:rsidRDefault="00C5124A" w:rsidP="00C5124A">
      <w:pPr>
        <w:numPr>
          <w:ilvl w:val="1"/>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¿Qué es?</w:t>
      </w:r>
    </w:p>
    <w:p w:rsidR="00C5124A" w:rsidRPr="00D47CAA" w:rsidRDefault="00C5124A" w:rsidP="00C5124A">
      <w:pPr>
        <w:spacing w:before="240" w:line="240" w:lineRule="auto"/>
        <w:jc w:val="both"/>
        <w:outlineLvl w:val="2"/>
        <w:rPr>
          <w:rFonts w:ascii="Calisto MT" w:hAnsi="Calisto MT"/>
          <w:bCs/>
          <w:szCs w:val="24"/>
        </w:rPr>
      </w:pPr>
      <w:r w:rsidRPr="00D47CAA">
        <w:rPr>
          <w:rFonts w:ascii="Calisto MT" w:hAnsi="Calisto MT"/>
          <w:bCs/>
          <w:szCs w:val="24"/>
        </w:rPr>
        <w:t>Cuando hablamos de la web 1.0, hacemos  referencia a las primeras páginas webs a las que pudimos acceder hasta, aproximadamente, el año 2001, cuando la web 2.0 entró en escena.</w:t>
      </w:r>
    </w:p>
    <w:p w:rsidR="00C5124A" w:rsidRPr="00D47CAA" w:rsidRDefault="00C5124A" w:rsidP="00C5124A">
      <w:pPr>
        <w:spacing w:before="240" w:line="240" w:lineRule="auto"/>
        <w:jc w:val="both"/>
        <w:outlineLvl w:val="2"/>
        <w:rPr>
          <w:rFonts w:ascii="Calisto MT" w:hAnsi="Calisto MT"/>
          <w:bCs/>
          <w:szCs w:val="24"/>
        </w:rPr>
      </w:pPr>
      <w:r w:rsidRPr="00D47CAA">
        <w:rPr>
          <w:rFonts w:ascii="Calisto MT" w:hAnsi="Calisto MT"/>
          <w:bCs/>
          <w:szCs w:val="24"/>
        </w:rPr>
        <w:t>Originariamente se trataba de páginas y documentos estáticos que se  consultaban en modo texto. Y entonces apareció el HTML, que hizo que estas páginas empezaran a ser más atractivas incluyendo imágenes y estructuras más complejas.</w:t>
      </w:r>
    </w:p>
    <w:p w:rsidR="00C5124A" w:rsidRPr="00D47CAA" w:rsidRDefault="00C5124A" w:rsidP="00C5124A">
      <w:pPr>
        <w:spacing w:before="240" w:line="240" w:lineRule="auto"/>
        <w:jc w:val="both"/>
        <w:outlineLvl w:val="2"/>
        <w:rPr>
          <w:rFonts w:ascii="Calisto MT" w:hAnsi="Calisto MT"/>
          <w:bCs/>
          <w:szCs w:val="24"/>
        </w:rPr>
      </w:pPr>
      <w:r w:rsidRPr="00D47CAA">
        <w:rPr>
          <w:rFonts w:ascii="Calisto MT" w:hAnsi="Calisto MT"/>
          <w:bCs/>
          <w:szCs w:val="24"/>
        </w:rPr>
        <w:t>Aun así, la actualización de contenidos y la interactividad por parte del usuario siguen marcando este estado de la web, ya que el usuario tan sólo podía consultar las páginas, pero no interactuar con ellas.</w:t>
      </w:r>
    </w:p>
    <w:p w:rsidR="00C5124A" w:rsidRPr="00D47CAA" w:rsidRDefault="00C5124A" w:rsidP="00C5124A">
      <w:pPr>
        <w:numPr>
          <w:ilvl w:val="1"/>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Características</w:t>
      </w:r>
    </w:p>
    <w:p w:rsidR="00C5124A" w:rsidRPr="00D47CAA" w:rsidRDefault="00C5124A" w:rsidP="00C5124A">
      <w:pPr>
        <w:numPr>
          <w:ilvl w:val="0"/>
          <w:numId w:val="2"/>
        </w:numPr>
        <w:spacing w:before="240" w:line="240" w:lineRule="auto"/>
        <w:ind w:left="1134"/>
        <w:contextualSpacing/>
        <w:jc w:val="both"/>
        <w:outlineLvl w:val="2"/>
        <w:rPr>
          <w:rFonts w:ascii="Calisto MT" w:hAnsi="Calisto MT"/>
          <w:bCs/>
          <w:szCs w:val="24"/>
        </w:rPr>
      </w:pPr>
      <w:r w:rsidRPr="00D47CAA">
        <w:rPr>
          <w:rFonts w:ascii="Calisto MT" w:hAnsi="Calisto MT"/>
          <w:bCs/>
          <w:szCs w:val="24"/>
        </w:rPr>
        <w:t>Es la más básica de todas ya que solamente incluyen navegadores de solo texto.</w:t>
      </w:r>
    </w:p>
    <w:p w:rsidR="00C5124A" w:rsidRPr="00D47CAA" w:rsidRDefault="00C5124A" w:rsidP="00C5124A">
      <w:pPr>
        <w:numPr>
          <w:ilvl w:val="0"/>
          <w:numId w:val="2"/>
        </w:numPr>
        <w:spacing w:before="240" w:line="240" w:lineRule="auto"/>
        <w:ind w:left="1134"/>
        <w:contextualSpacing/>
        <w:jc w:val="both"/>
        <w:outlineLvl w:val="2"/>
        <w:rPr>
          <w:rFonts w:ascii="Calisto MT" w:hAnsi="Calisto MT"/>
          <w:bCs/>
          <w:szCs w:val="24"/>
        </w:rPr>
      </w:pPr>
      <w:r w:rsidRPr="00D47CAA">
        <w:rPr>
          <w:rFonts w:ascii="Calisto MT" w:hAnsi="Calisto MT"/>
          <w:bCs/>
          <w:szCs w:val="24"/>
        </w:rPr>
        <w:t>Después de la aparición de HTML se hizo un poco más agradable a la vista dando paso a un nuevo navegador visual es decir ya no textual.</w:t>
      </w:r>
    </w:p>
    <w:p w:rsidR="00C5124A" w:rsidRPr="00D47CAA" w:rsidRDefault="00C5124A" w:rsidP="00C5124A">
      <w:pPr>
        <w:numPr>
          <w:ilvl w:val="0"/>
          <w:numId w:val="2"/>
        </w:numPr>
        <w:spacing w:before="240" w:line="240" w:lineRule="auto"/>
        <w:ind w:left="1134"/>
        <w:contextualSpacing/>
        <w:jc w:val="both"/>
        <w:outlineLvl w:val="2"/>
        <w:rPr>
          <w:rFonts w:ascii="Calisto MT" w:hAnsi="Calisto MT"/>
          <w:bCs/>
          <w:szCs w:val="24"/>
        </w:rPr>
      </w:pPr>
      <w:r w:rsidRPr="00D47CAA">
        <w:rPr>
          <w:rFonts w:ascii="Calisto MT" w:hAnsi="Calisto MT"/>
          <w:bCs/>
          <w:szCs w:val="24"/>
        </w:rPr>
        <w:t>Lo que más resalta la WEB 1.0 es que en sus inicios era solo de lectura, los lectores o usuarios no podían interactuar con el contenido, esto implicaba nada de comentarios, respuestas, citas, entre otros.</w:t>
      </w:r>
    </w:p>
    <w:p w:rsidR="00C5124A" w:rsidRPr="00D47CAA" w:rsidRDefault="00C5124A" w:rsidP="00C5124A">
      <w:pPr>
        <w:numPr>
          <w:ilvl w:val="0"/>
          <w:numId w:val="2"/>
        </w:numPr>
        <w:spacing w:before="240" w:line="240" w:lineRule="auto"/>
        <w:ind w:left="1134"/>
        <w:contextualSpacing/>
        <w:jc w:val="both"/>
        <w:outlineLvl w:val="2"/>
        <w:rPr>
          <w:rFonts w:ascii="Calisto MT" w:hAnsi="Calisto MT"/>
          <w:bCs/>
          <w:szCs w:val="24"/>
        </w:rPr>
      </w:pPr>
      <w:r w:rsidRPr="00D47CAA">
        <w:rPr>
          <w:rFonts w:ascii="Calisto MT" w:hAnsi="Calisto MT"/>
          <w:bCs/>
          <w:szCs w:val="24"/>
        </w:rPr>
        <w:t>La WEB 1.0 solo está limitada a lo que el WEBMASTER sube o publica en dicha página web.</w:t>
      </w:r>
    </w:p>
    <w:p w:rsidR="00C5124A" w:rsidRPr="00D47CAA" w:rsidRDefault="00C5124A" w:rsidP="00C5124A">
      <w:pPr>
        <w:numPr>
          <w:ilvl w:val="0"/>
          <w:numId w:val="2"/>
        </w:numPr>
        <w:spacing w:before="240" w:line="240" w:lineRule="auto"/>
        <w:ind w:left="1134"/>
        <w:contextualSpacing/>
        <w:jc w:val="both"/>
        <w:outlineLvl w:val="2"/>
        <w:rPr>
          <w:rFonts w:ascii="Calisto MT" w:hAnsi="Calisto MT"/>
          <w:bCs/>
          <w:szCs w:val="24"/>
        </w:rPr>
      </w:pPr>
      <w:r w:rsidRPr="00D47CAA">
        <w:rPr>
          <w:rFonts w:ascii="Calisto MT" w:hAnsi="Calisto MT"/>
          <w:bCs/>
          <w:szCs w:val="24"/>
        </w:rPr>
        <w:t>Al surgimiento de HTML se emplearon imágenes en páginas web, pero dichas imágenes eran estáticas, no tenían movimiento, no eran dinámicas por el usuario que la visitaba.</w:t>
      </w:r>
    </w:p>
    <w:p w:rsidR="00C5124A" w:rsidRPr="00D47CAA" w:rsidRDefault="00C5124A" w:rsidP="00C5124A">
      <w:pPr>
        <w:numPr>
          <w:ilvl w:val="0"/>
          <w:numId w:val="2"/>
        </w:numPr>
        <w:spacing w:before="240" w:line="240" w:lineRule="auto"/>
        <w:ind w:left="1134"/>
        <w:contextualSpacing/>
        <w:jc w:val="both"/>
        <w:outlineLvl w:val="2"/>
        <w:rPr>
          <w:rFonts w:ascii="Calisto MT" w:hAnsi="Calisto MT"/>
          <w:bCs/>
          <w:szCs w:val="24"/>
        </w:rPr>
      </w:pPr>
      <w:r w:rsidRPr="00D47CAA">
        <w:rPr>
          <w:rFonts w:ascii="Calisto MT" w:hAnsi="Calisto MT"/>
          <w:bCs/>
          <w:szCs w:val="24"/>
        </w:rPr>
        <w:t>Se empleaban botones GIF, casi siempre en una resolución de 88x31 píxeles.</w:t>
      </w:r>
    </w:p>
    <w:p w:rsidR="00C5124A" w:rsidRPr="00D47CAA" w:rsidRDefault="00C5124A" w:rsidP="00C5124A">
      <w:pPr>
        <w:numPr>
          <w:ilvl w:val="0"/>
          <w:numId w:val="2"/>
        </w:numPr>
        <w:spacing w:before="240" w:line="240" w:lineRule="auto"/>
        <w:ind w:left="1134"/>
        <w:contextualSpacing/>
        <w:jc w:val="both"/>
        <w:outlineLvl w:val="2"/>
        <w:rPr>
          <w:rFonts w:ascii="Calisto MT" w:hAnsi="Calisto MT"/>
          <w:bCs/>
          <w:szCs w:val="24"/>
        </w:rPr>
      </w:pPr>
      <w:r w:rsidRPr="00D47CAA">
        <w:rPr>
          <w:rFonts w:ascii="Calisto MT" w:hAnsi="Calisto MT"/>
          <w:bCs/>
          <w:szCs w:val="24"/>
        </w:rPr>
        <w:t>Migración de las páginas Web personales a los blogs y los sitios con blogs agregados; de la publicación a la participación; de los contenidos Web como salidas a una gran inversión inicial que propicia un proceso continuo e interactivo; y de los sistemas de gestión de contenidos a los vínculos a partir de los etiquetados</w:t>
      </w:r>
    </w:p>
    <w:p w:rsidR="00C5124A" w:rsidRPr="00D47CAA" w:rsidRDefault="00C5124A" w:rsidP="00C5124A">
      <w:pPr>
        <w:numPr>
          <w:ilvl w:val="1"/>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Elementos de diseño</w:t>
      </w:r>
    </w:p>
    <w:p w:rsidR="00C5124A" w:rsidRPr="00D47CAA" w:rsidRDefault="00C5124A" w:rsidP="00C5124A">
      <w:pPr>
        <w:spacing w:before="240" w:line="240" w:lineRule="auto"/>
        <w:jc w:val="both"/>
        <w:outlineLvl w:val="2"/>
        <w:rPr>
          <w:rFonts w:ascii="Calisto MT" w:hAnsi="Calisto MT"/>
          <w:bCs/>
          <w:szCs w:val="24"/>
        </w:rPr>
      </w:pPr>
      <w:r w:rsidRPr="00D47CAA">
        <w:rPr>
          <w:rFonts w:ascii="Calisto MT" w:hAnsi="Calisto MT"/>
          <w:bCs/>
          <w:szCs w:val="24"/>
        </w:rPr>
        <w:t>Algunos elementos de diseño típicos de un sitio Web 1.0 incluyen:</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 xml:space="preserve">Páginas estáticas en vez de dinámicas por el usuario que la visita </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 xml:space="preserve">El uso de </w:t>
      </w:r>
      <w:proofErr w:type="spellStart"/>
      <w:r w:rsidRPr="00D47CAA">
        <w:rPr>
          <w:rFonts w:ascii="Calisto MT" w:hAnsi="Calisto MT"/>
          <w:bCs/>
          <w:szCs w:val="24"/>
        </w:rPr>
        <w:t>framesets</w:t>
      </w:r>
      <w:proofErr w:type="spellEnd"/>
      <w:r w:rsidRPr="00D47CAA">
        <w:rPr>
          <w:rFonts w:ascii="Calisto MT" w:hAnsi="Calisto MT"/>
          <w:bCs/>
          <w:szCs w:val="24"/>
        </w:rPr>
        <w:t xml:space="preserve"> o Marcos.</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Extensiones propias del HTML como &lt;</w:t>
      </w:r>
      <w:proofErr w:type="spellStart"/>
      <w:r w:rsidRPr="00D47CAA">
        <w:rPr>
          <w:rFonts w:ascii="Calisto MT" w:hAnsi="Calisto MT"/>
          <w:bCs/>
          <w:szCs w:val="24"/>
        </w:rPr>
        <w:t>blink</w:t>
      </w:r>
      <w:proofErr w:type="spellEnd"/>
      <w:r w:rsidRPr="00D47CAA">
        <w:rPr>
          <w:rFonts w:ascii="Calisto MT" w:hAnsi="Calisto MT"/>
          <w:bCs/>
          <w:szCs w:val="24"/>
        </w:rPr>
        <w:t>&gt; y &lt;</w:t>
      </w:r>
      <w:proofErr w:type="spellStart"/>
      <w:r w:rsidRPr="00D47CAA">
        <w:rPr>
          <w:rFonts w:ascii="Calisto MT" w:hAnsi="Calisto MT"/>
          <w:bCs/>
          <w:szCs w:val="24"/>
        </w:rPr>
        <w:t>marquee</w:t>
      </w:r>
      <w:proofErr w:type="spellEnd"/>
      <w:r w:rsidRPr="00D47CAA">
        <w:rPr>
          <w:rFonts w:ascii="Calisto MT" w:hAnsi="Calisto MT"/>
          <w:bCs/>
          <w:szCs w:val="24"/>
        </w:rPr>
        <w:t>&gt;, etiquetas introducidas durante la guerra de navegadores web.</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 xml:space="preserve">Libros de visitas en línea o </w:t>
      </w:r>
      <w:proofErr w:type="spellStart"/>
      <w:r w:rsidRPr="00D47CAA">
        <w:rPr>
          <w:rFonts w:ascii="Calisto MT" w:hAnsi="Calisto MT"/>
          <w:bCs/>
          <w:szCs w:val="24"/>
        </w:rPr>
        <w:t>guestbooks</w:t>
      </w:r>
      <w:proofErr w:type="spellEnd"/>
      <w:r w:rsidRPr="00D47CAA">
        <w:rPr>
          <w:rFonts w:ascii="Calisto MT" w:hAnsi="Calisto MT"/>
          <w:bCs/>
          <w:szCs w:val="24"/>
        </w:rPr>
        <w:t>.</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 xml:space="preserve">Botones GIF, casi siempre a una resolución típica de 88x31 píxeles en tamaño promocionando navegadores web u otros productos. </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lastRenderedPageBreak/>
        <w:t>Formularios HTML enviados vía correo electrónico. Un usuario llenaba un formulario y después de hacer clic se enviaba a través de un cliente de correo electrónico, con el problema que en el código se podía observar los detalles del envío del correo electrónico.</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 xml:space="preserve">No se podían añadir comentarios ni nada parecido </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Todas sus páginas se creaban de forma fija y muy pocas veces se actualizaban.</w:t>
      </w:r>
    </w:p>
    <w:p w:rsidR="00C5124A" w:rsidRPr="00D47CAA" w:rsidRDefault="00C5124A" w:rsidP="00C5124A">
      <w:pPr>
        <w:numPr>
          <w:ilvl w:val="0"/>
          <w:numId w:val="3"/>
        </w:numPr>
        <w:spacing w:before="240" w:line="240" w:lineRule="auto"/>
        <w:ind w:left="993"/>
        <w:contextualSpacing/>
        <w:jc w:val="both"/>
        <w:outlineLvl w:val="2"/>
        <w:rPr>
          <w:rFonts w:ascii="Calisto MT" w:hAnsi="Calisto MT"/>
          <w:bCs/>
          <w:szCs w:val="24"/>
        </w:rPr>
      </w:pPr>
      <w:r w:rsidRPr="00D47CAA">
        <w:rPr>
          <w:rFonts w:ascii="Calisto MT" w:hAnsi="Calisto MT"/>
          <w:bCs/>
          <w:szCs w:val="24"/>
        </w:rPr>
        <w:t>No se trata de una nueva versión, sino de una nueva forma de ver las cosas.</w:t>
      </w:r>
    </w:p>
    <w:p w:rsidR="00C5124A" w:rsidRPr="00D47CAA" w:rsidRDefault="00C5124A" w:rsidP="00C5124A">
      <w:pPr>
        <w:spacing w:before="240" w:line="240" w:lineRule="auto"/>
        <w:ind w:left="360"/>
        <w:contextualSpacing/>
        <w:jc w:val="both"/>
        <w:outlineLvl w:val="2"/>
        <w:rPr>
          <w:rFonts w:ascii="Calisto MT" w:hAnsi="Calisto MT"/>
          <w:bCs/>
          <w:szCs w:val="24"/>
        </w:rPr>
      </w:pPr>
    </w:p>
    <w:p w:rsidR="00C5124A" w:rsidRPr="00D47CAA" w:rsidRDefault="00C5124A" w:rsidP="00C5124A">
      <w:pPr>
        <w:numPr>
          <w:ilvl w:val="1"/>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Aplicaciones o servicios asociados</w:t>
      </w:r>
    </w:p>
    <w:p w:rsidR="00C5124A" w:rsidRPr="00D47CAA" w:rsidRDefault="00C5124A" w:rsidP="00C5124A">
      <w:pPr>
        <w:spacing w:before="240" w:line="240" w:lineRule="auto"/>
        <w:ind w:left="709"/>
        <w:jc w:val="both"/>
        <w:outlineLvl w:val="2"/>
        <w:rPr>
          <w:rFonts w:ascii="Calisto MT" w:hAnsi="Calisto MT"/>
          <w:bCs/>
          <w:szCs w:val="24"/>
        </w:rPr>
      </w:pPr>
      <w:r w:rsidRPr="00D47CAA">
        <w:rPr>
          <w:rFonts w:ascii="Calisto MT" w:hAnsi="Calisto MT"/>
          <w:bCs/>
          <w:szCs w:val="24"/>
        </w:rPr>
        <w:t>Herramientas fundamentales, clasificándolas en cuanto al tipo de comunicación que se establece y a la finalidad a la que se orientan:</w:t>
      </w:r>
    </w:p>
    <w:p w:rsidR="00C5124A" w:rsidRPr="00D47CAA" w:rsidRDefault="00C5124A" w:rsidP="00C5124A">
      <w:pPr>
        <w:numPr>
          <w:ilvl w:val="2"/>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 xml:space="preserve">Comunicación asíncrona </w:t>
      </w:r>
    </w:p>
    <w:p w:rsidR="00C5124A" w:rsidRPr="00D47CAA" w:rsidRDefault="00C5124A" w:rsidP="00C5124A">
      <w:pPr>
        <w:spacing w:before="240" w:line="240" w:lineRule="auto"/>
        <w:jc w:val="both"/>
        <w:outlineLvl w:val="2"/>
        <w:rPr>
          <w:rFonts w:ascii="Calisto MT" w:hAnsi="Calisto MT"/>
          <w:bCs/>
          <w:szCs w:val="24"/>
        </w:rPr>
      </w:pPr>
      <w:r w:rsidRPr="00D47CAA">
        <w:rPr>
          <w:rFonts w:ascii="Calisto MT" w:hAnsi="Calisto MT"/>
          <w:bCs/>
          <w:szCs w:val="24"/>
        </w:rPr>
        <w:t>La comunicación no se establece en tiempo real.</w:t>
      </w:r>
    </w:p>
    <w:p w:rsidR="00C5124A" w:rsidRPr="00D47CAA" w:rsidRDefault="00C5124A" w:rsidP="00C5124A">
      <w:pPr>
        <w:numPr>
          <w:ilvl w:val="0"/>
          <w:numId w:val="4"/>
        </w:numPr>
        <w:spacing w:before="240" w:line="240" w:lineRule="auto"/>
        <w:ind w:left="1701"/>
        <w:contextualSpacing/>
        <w:jc w:val="both"/>
        <w:outlineLvl w:val="2"/>
        <w:rPr>
          <w:rFonts w:ascii="Calisto MT" w:hAnsi="Calisto MT"/>
          <w:bCs/>
          <w:szCs w:val="24"/>
        </w:rPr>
      </w:pPr>
      <w:r w:rsidRPr="00D47CAA">
        <w:rPr>
          <w:rFonts w:ascii="Calisto MT" w:hAnsi="Calisto MT"/>
          <w:b/>
          <w:bCs/>
          <w:szCs w:val="24"/>
        </w:rPr>
        <w:t>El Correo Electrónico</w:t>
      </w:r>
      <w:r w:rsidRPr="00D47CAA">
        <w:rPr>
          <w:rFonts w:ascii="Calisto MT" w:hAnsi="Calisto MT"/>
          <w:bCs/>
          <w:szCs w:val="24"/>
        </w:rPr>
        <w:t xml:space="preserve"> permite enviar y recibir información personalizada, intercambiando mensajes entre usuarios de ordenadores conectados a Internet. </w:t>
      </w:r>
    </w:p>
    <w:p w:rsidR="00C5124A" w:rsidRPr="00D47CAA" w:rsidRDefault="00C5124A" w:rsidP="00C5124A">
      <w:pPr>
        <w:numPr>
          <w:ilvl w:val="0"/>
          <w:numId w:val="4"/>
        </w:numPr>
        <w:spacing w:before="240" w:line="240" w:lineRule="auto"/>
        <w:ind w:left="1701"/>
        <w:contextualSpacing/>
        <w:jc w:val="both"/>
        <w:outlineLvl w:val="2"/>
        <w:rPr>
          <w:rFonts w:ascii="Calisto MT" w:hAnsi="Calisto MT"/>
          <w:bCs/>
          <w:szCs w:val="24"/>
        </w:rPr>
      </w:pPr>
      <w:r w:rsidRPr="00D47CAA">
        <w:rPr>
          <w:rFonts w:ascii="Calisto MT" w:hAnsi="Calisto MT"/>
          <w:b/>
          <w:bCs/>
          <w:szCs w:val="24"/>
        </w:rPr>
        <w:t>Las Listas de distribución</w:t>
      </w:r>
      <w:r w:rsidRPr="00D47CAA">
        <w:rPr>
          <w:rFonts w:ascii="Calisto MT" w:hAnsi="Calisto MT"/>
          <w:bCs/>
          <w:szCs w:val="24"/>
        </w:rPr>
        <w:t xml:space="preserve"> permiten la formación de comunidades virtuales compuestas por grupos de personas que tienen intereses comunes. El método utilizado para la comunicación es la suscripción a una dirección de correo (dirección de la lista), de modo que todos los mensajes que se envíen a la misma se re-direccionan a los correos personales de todos los miembros de la lista. La lista de distribución puede ser pública o privada y puede estar moderada o no tener ningún control. </w:t>
      </w:r>
    </w:p>
    <w:p w:rsidR="00C5124A" w:rsidRPr="00D47CAA" w:rsidRDefault="00C5124A" w:rsidP="00C5124A">
      <w:pPr>
        <w:numPr>
          <w:ilvl w:val="0"/>
          <w:numId w:val="4"/>
        </w:numPr>
        <w:spacing w:before="240" w:line="240" w:lineRule="auto"/>
        <w:ind w:left="1701"/>
        <w:contextualSpacing/>
        <w:jc w:val="both"/>
        <w:outlineLvl w:val="2"/>
        <w:rPr>
          <w:rFonts w:ascii="Calisto MT" w:hAnsi="Calisto MT"/>
          <w:bCs/>
          <w:szCs w:val="24"/>
        </w:rPr>
      </w:pPr>
      <w:r w:rsidRPr="00D47CAA">
        <w:rPr>
          <w:rFonts w:ascii="Calisto MT" w:hAnsi="Calisto MT"/>
          <w:b/>
          <w:bCs/>
          <w:szCs w:val="24"/>
        </w:rPr>
        <w:t>Los foros</w:t>
      </w:r>
      <w:r w:rsidRPr="00D47CAA">
        <w:rPr>
          <w:rFonts w:ascii="Calisto MT" w:hAnsi="Calisto MT"/>
          <w:bCs/>
          <w:szCs w:val="24"/>
        </w:rPr>
        <w:t xml:space="preserve"> de debate son semejantes a las listas de distribución en cuanto que permiten la comunicación de personas que conforman comunidades virtuales, el método utilizado para comunicarse pueden compararse a un tablón de anuncios en el que cualquier usuario puede escribir su comentario, respuesta o participación en un debate. Se realiza a través de páginas web que permiten acceder a los foros y los mensajes dejados en el mismo. Se asemeja, por tanto, a una discusión activa en línea en la que los participantes se incorporan en momentos diferentes</w:t>
      </w:r>
    </w:p>
    <w:p w:rsidR="00C5124A" w:rsidRPr="00D47CAA" w:rsidRDefault="00C5124A" w:rsidP="00C5124A">
      <w:pPr>
        <w:numPr>
          <w:ilvl w:val="2"/>
          <w:numId w:val="1"/>
        </w:numPr>
        <w:spacing w:before="240" w:line="240" w:lineRule="auto"/>
        <w:contextualSpacing/>
        <w:jc w:val="both"/>
        <w:outlineLvl w:val="2"/>
        <w:rPr>
          <w:rFonts w:ascii="Calisto MT" w:hAnsi="Calisto MT"/>
          <w:b/>
          <w:bCs/>
          <w:szCs w:val="24"/>
        </w:rPr>
      </w:pPr>
      <w:r w:rsidRPr="00D47CAA">
        <w:rPr>
          <w:rFonts w:ascii="Calisto MT" w:hAnsi="Calisto MT"/>
          <w:b/>
          <w:bCs/>
          <w:sz w:val="28"/>
          <w:szCs w:val="24"/>
        </w:rPr>
        <w:t xml:space="preserve">Comunicación síncrona </w:t>
      </w:r>
    </w:p>
    <w:p w:rsidR="00C5124A" w:rsidRPr="00D47CAA" w:rsidRDefault="00C5124A" w:rsidP="00C5124A">
      <w:pPr>
        <w:spacing w:before="240" w:line="240" w:lineRule="auto"/>
        <w:jc w:val="both"/>
        <w:outlineLvl w:val="2"/>
        <w:rPr>
          <w:rFonts w:ascii="Calisto MT" w:hAnsi="Calisto MT"/>
          <w:b/>
          <w:bCs/>
          <w:szCs w:val="24"/>
        </w:rPr>
      </w:pPr>
      <w:r w:rsidRPr="00D47CAA">
        <w:rPr>
          <w:rFonts w:ascii="Calisto MT" w:hAnsi="Calisto MT"/>
          <w:bCs/>
          <w:szCs w:val="24"/>
        </w:rPr>
        <w:t>La comunicación se establece en tiempo real.</w:t>
      </w:r>
    </w:p>
    <w:p w:rsidR="00C5124A" w:rsidRPr="00D47CAA" w:rsidRDefault="00C5124A" w:rsidP="00C5124A">
      <w:pPr>
        <w:numPr>
          <w:ilvl w:val="0"/>
          <w:numId w:val="5"/>
        </w:numPr>
        <w:spacing w:before="240" w:line="240" w:lineRule="auto"/>
        <w:ind w:left="1134"/>
        <w:contextualSpacing/>
        <w:jc w:val="both"/>
        <w:outlineLvl w:val="2"/>
        <w:rPr>
          <w:rFonts w:ascii="Calisto MT" w:hAnsi="Calisto MT"/>
          <w:bCs/>
          <w:szCs w:val="24"/>
        </w:rPr>
      </w:pPr>
      <w:r w:rsidRPr="00D47CAA">
        <w:rPr>
          <w:rFonts w:ascii="Calisto MT" w:hAnsi="Calisto MT"/>
          <w:b/>
          <w:bCs/>
          <w:szCs w:val="24"/>
        </w:rPr>
        <w:t xml:space="preserve">Mediante las Charlas (IRC-Internet </w:t>
      </w:r>
      <w:proofErr w:type="spellStart"/>
      <w:r w:rsidRPr="00D47CAA">
        <w:rPr>
          <w:rFonts w:ascii="Calisto MT" w:hAnsi="Calisto MT"/>
          <w:b/>
          <w:bCs/>
          <w:szCs w:val="24"/>
        </w:rPr>
        <w:t>Relay</w:t>
      </w:r>
      <w:proofErr w:type="spellEnd"/>
      <w:r w:rsidRPr="00D47CAA">
        <w:rPr>
          <w:rFonts w:ascii="Calisto MT" w:hAnsi="Calisto MT"/>
          <w:b/>
          <w:bCs/>
          <w:szCs w:val="24"/>
        </w:rPr>
        <w:t xml:space="preserve"> Chat)</w:t>
      </w:r>
      <w:r w:rsidRPr="00D47CAA">
        <w:rPr>
          <w:rFonts w:ascii="Calisto MT" w:hAnsi="Calisto MT"/>
          <w:bCs/>
          <w:szCs w:val="24"/>
        </w:rPr>
        <w:t xml:space="preserve"> se pueden establecer 'charlas' entre dos o más usuarios de Internet. La comunicación es sincrónica, esto es, los usuarios que conversan lo hacen en tiempo real, por lo que, tiene la característica de inmediatez en la comunicación que la asemejan a una conversación presencial, aunque los interlocutores pueden estar situados en cualquier parte del mundo. </w:t>
      </w:r>
    </w:p>
    <w:p w:rsidR="00C5124A" w:rsidRPr="00D47CAA" w:rsidRDefault="00C5124A" w:rsidP="00C5124A">
      <w:pPr>
        <w:numPr>
          <w:ilvl w:val="0"/>
          <w:numId w:val="5"/>
        </w:numPr>
        <w:spacing w:before="240" w:line="240" w:lineRule="auto"/>
        <w:ind w:left="1134"/>
        <w:contextualSpacing/>
        <w:jc w:val="both"/>
        <w:outlineLvl w:val="2"/>
        <w:rPr>
          <w:rFonts w:ascii="Calisto MT" w:hAnsi="Calisto MT"/>
          <w:bCs/>
          <w:szCs w:val="24"/>
        </w:rPr>
      </w:pPr>
      <w:r w:rsidRPr="00D47CAA">
        <w:rPr>
          <w:rFonts w:ascii="Calisto MT" w:hAnsi="Calisto MT"/>
          <w:b/>
          <w:bCs/>
          <w:szCs w:val="24"/>
        </w:rPr>
        <w:lastRenderedPageBreak/>
        <w:t>La Audio-conferencia o la Videoconferencia</w:t>
      </w:r>
      <w:r w:rsidRPr="00D47CAA">
        <w:rPr>
          <w:rFonts w:ascii="Calisto MT" w:hAnsi="Calisto MT"/>
          <w:bCs/>
          <w:szCs w:val="24"/>
        </w:rPr>
        <w:t xml:space="preserve">, podemos realizar charlas, emitir conferencias o cursos, en resumen comunicarnos, pero utilizando el sonido o el video como tecnologías de comunicación. En ambos casos, se proporcionan entornos más enriquecedores y próximos a la </w:t>
      </w:r>
      <w:proofErr w:type="spellStart"/>
      <w:r w:rsidRPr="00D47CAA">
        <w:rPr>
          <w:rFonts w:ascii="Calisto MT" w:hAnsi="Calisto MT"/>
          <w:bCs/>
          <w:szCs w:val="24"/>
        </w:rPr>
        <w:t>presencialidad</w:t>
      </w:r>
      <w:proofErr w:type="spellEnd"/>
      <w:r w:rsidRPr="00D47CAA">
        <w:rPr>
          <w:rFonts w:ascii="Calisto MT" w:hAnsi="Calisto MT"/>
          <w:bCs/>
          <w:szCs w:val="24"/>
        </w:rPr>
        <w:t>.</w:t>
      </w:r>
    </w:p>
    <w:p w:rsidR="00C5124A" w:rsidRPr="00D47CAA" w:rsidRDefault="00C5124A" w:rsidP="00C5124A">
      <w:pPr>
        <w:spacing w:before="240" w:line="240" w:lineRule="auto"/>
        <w:ind w:left="360"/>
        <w:contextualSpacing/>
        <w:jc w:val="both"/>
        <w:outlineLvl w:val="2"/>
        <w:rPr>
          <w:rFonts w:ascii="Calisto MT" w:hAnsi="Calisto MT"/>
          <w:bCs/>
          <w:szCs w:val="24"/>
        </w:rPr>
      </w:pPr>
    </w:p>
    <w:p w:rsidR="00C5124A" w:rsidRPr="00D47CAA" w:rsidRDefault="00C5124A" w:rsidP="00C5124A">
      <w:pPr>
        <w:numPr>
          <w:ilvl w:val="2"/>
          <w:numId w:val="1"/>
        </w:numPr>
        <w:spacing w:before="240" w:line="240" w:lineRule="auto"/>
        <w:ind w:left="709" w:hanging="709"/>
        <w:contextualSpacing/>
        <w:jc w:val="both"/>
        <w:outlineLvl w:val="2"/>
        <w:rPr>
          <w:rFonts w:ascii="Calisto MT" w:hAnsi="Calisto MT"/>
          <w:b/>
          <w:bCs/>
          <w:sz w:val="28"/>
          <w:szCs w:val="24"/>
        </w:rPr>
      </w:pPr>
      <w:r w:rsidRPr="00D47CAA">
        <w:rPr>
          <w:rFonts w:ascii="Calisto MT" w:hAnsi="Calisto MT"/>
          <w:b/>
          <w:bCs/>
          <w:sz w:val="28"/>
          <w:szCs w:val="24"/>
        </w:rPr>
        <w:t xml:space="preserve">Acceso a la información </w:t>
      </w:r>
    </w:p>
    <w:p w:rsidR="00C5124A" w:rsidRPr="00D47CAA" w:rsidRDefault="00C5124A" w:rsidP="00C5124A">
      <w:pPr>
        <w:spacing w:before="240" w:line="240" w:lineRule="auto"/>
        <w:jc w:val="both"/>
        <w:outlineLvl w:val="2"/>
        <w:rPr>
          <w:rFonts w:ascii="Calisto MT" w:hAnsi="Calisto MT"/>
          <w:b/>
          <w:bCs/>
          <w:szCs w:val="24"/>
        </w:rPr>
      </w:pPr>
      <w:r w:rsidRPr="00D47CAA">
        <w:rPr>
          <w:rFonts w:ascii="Calisto MT" w:hAnsi="Calisto MT"/>
          <w:bCs/>
          <w:szCs w:val="24"/>
        </w:rPr>
        <w:t>Acceso, obtención y/o utilización de información o recursos.</w:t>
      </w:r>
    </w:p>
    <w:p w:rsidR="00C5124A" w:rsidRPr="00D47CAA" w:rsidRDefault="00C5124A" w:rsidP="00C5124A">
      <w:pPr>
        <w:numPr>
          <w:ilvl w:val="0"/>
          <w:numId w:val="6"/>
        </w:numPr>
        <w:spacing w:before="240" w:line="240" w:lineRule="auto"/>
        <w:ind w:left="1418"/>
        <w:contextualSpacing/>
        <w:jc w:val="both"/>
        <w:outlineLvl w:val="2"/>
        <w:rPr>
          <w:rFonts w:ascii="Calisto MT" w:hAnsi="Calisto MT"/>
          <w:bCs/>
          <w:szCs w:val="24"/>
        </w:rPr>
      </w:pPr>
      <w:r w:rsidRPr="00D47CAA">
        <w:rPr>
          <w:rFonts w:ascii="Calisto MT" w:hAnsi="Calisto MT"/>
          <w:b/>
          <w:bCs/>
          <w:szCs w:val="24"/>
        </w:rPr>
        <w:t>Mediante FTP</w:t>
      </w:r>
      <w:r w:rsidRPr="00D47CAA">
        <w:rPr>
          <w:rFonts w:ascii="Calisto MT" w:hAnsi="Calisto MT"/>
          <w:bCs/>
          <w:szCs w:val="24"/>
        </w:rPr>
        <w:t xml:space="preserve"> podemos intercambiar archivos entre un ordenador cliente y otro servidor, es decir, podemos enviar y copiar archivos desde nuestro ordenador personal a un ordenador remoto que actúa como servidor de Internet. También podemos llevar a cabo el proceso inverso, copiando en nuestro ordenador archivos almacenados en el servidor. </w:t>
      </w:r>
    </w:p>
    <w:p w:rsidR="00C5124A" w:rsidRPr="00D47CAA" w:rsidRDefault="00C5124A" w:rsidP="00C5124A">
      <w:pPr>
        <w:numPr>
          <w:ilvl w:val="0"/>
          <w:numId w:val="6"/>
        </w:numPr>
        <w:spacing w:before="240" w:line="240" w:lineRule="auto"/>
        <w:ind w:left="1418"/>
        <w:contextualSpacing/>
        <w:jc w:val="both"/>
        <w:outlineLvl w:val="2"/>
        <w:rPr>
          <w:rFonts w:ascii="Calisto MT" w:hAnsi="Calisto MT"/>
          <w:bCs/>
          <w:szCs w:val="24"/>
        </w:rPr>
      </w:pPr>
      <w:r w:rsidRPr="00D47CAA">
        <w:rPr>
          <w:rFonts w:ascii="Calisto MT" w:hAnsi="Calisto MT"/>
          <w:b/>
          <w:bCs/>
          <w:szCs w:val="24"/>
        </w:rPr>
        <w:t>Telnet</w:t>
      </w:r>
      <w:r w:rsidRPr="00D47CAA">
        <w:rPr>
          <w:rFonts w:ascii="Calisto MT" w:hAnsi="Calisto MT"/>
          <w:bCs/>
          <w:szCs w:val="24"/>
        </w:rPr>
        <w:t xml:space="preserve"> permite utilizar los recursos de un ordenador remoto, actuando nuestro ordenador personal como un terminal del ordenador remoto. Para ello, mediante un programa de emulación nos conectamos con el ordenador remoto, de forma que el usuario está utilizando el recurso del ordenador remoto desde su propio ordenador. </w:t>
      </w:r>
    </w:p>
    <w:p w:rsidR="00C5124A" w:rsidRPr="00D47CAA" w:rsidRDefault="00C5124A" w:rsidP="00C5124A">
      <w:pPr>
        <w:numPr>
          <w:ilvl w:val="0"/>
          <w:numId w:val="6"/>
        </w:numPr>
        <w:spacing w:before="240" w:line="240" w:lineRule="auto"/>
        <w:ind w:left="1418"/>
        <w:contextualSpacing/>
        <w:jc w:val="both"/>
        <w:outlineLvl w:val="2"/>
        <w:rPr>
          <w:rFonts w:ascii="Calisto MT" w:hAnsi="Calisto MT"/>
          <w:bCs/>
          <w:szCs w:val="24"/>
        </w:rPr>
      </w:pPr>
      <w:r w:rsidRPr="00D47CAA">
        <w:rPr>
          <w:rFonts w:ascii="Calisto MT" w:hAnsi="Calisto MT"/>
          <w:b/>
          <w:bCs/>
          <w:szCs w:val="24"/>
        </w:rPr>
        <w:t xml:space="preserve">Mediante la </w:t>
      </w:r>
      <w:proofErr w:type="spellStart"/>
      <w:r w:rsidRPr="00D47CAA">
        <w:rPr>
          <w:rFonts w:ascii="Calisto MT" w:hAnsi="Calisto MT"/>
          <w:b/>
          <w:bCs/>
          <w:szCs w:val="24"/>
        </w:rPr>
        <w:t>World</w:t>
      </w:r>
      <w:proofErr w:type="spellEnd"/>
      <w:r w:rsidRPr="00D47CAA">
        <w:rPr>
          <w:rFonts w:ascii="Calisto MT" w:hAnsi="Calisto MT"/>
          <w:b/>
          <w:bCs/>
          <w:szCs w:val="24"/>
        </w:rPr>
        <w:t xml:space="preserve"> Wide Web</w:t>
      </w:r>
      <w:r w:rsidRPr="00D47CAA">
        <w:rPr>
          <w:rFonts w:ascii="Calisto MT" w:hAnsi="Calisto MT"/>
          <w:bCs/>
          <w:szCs w:val="24"/>
        </w:rPr>
        <w:t xml:space="preserve"> accedemos al conjunto inmenso de páginas Web, ubicadas en servidores de todo el mundo, que están conectados entre sí mediante la red Internet. El usuario, necesita disponer de un programa informático (navegador) capaz de comunicarse con los servidores y visualizar las páginas web. Está tecnología ha incorporado funcionalidades de FTP y Telnet, esto es, ambos procesos se realizan a través de páginas web.</w:t>
      </w:r>
    </w:p>
    <w:p w:rsidR="00C5124A" w:rsidRPr="00D47CAA" w:rsidRDefault="00C5124A" w:rsidP="00C5124A">
      <w:pPr>
        <w:spacing w:before="240" w:line="240" w:lineRule="auto"/>
        <w:ind w:left="360"/>
        <w:contextualSpacing/>
        <w:jc w:val="both"/>
        <w:outlineLvl w:val="2"/>
        <w:rPr>
          <w:rFonts w:ascii="Calisto MT" w:hAnsi="Calisto MT"/>
          <w:bCs/>
          <w:szCs w:val="24"/>
        </w:rPr>
      </w:pPr>
    </w:p>
    <w:p w:rsidR="00C5124A" w:rsidRPr="00D47CAA" w:rsidRDefault="00C5124A" w:rsidP="00C5124A">
      <w:pPr>
        <w:numPr>
          <w:ilvl w:val="1"/>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Ventajas / Desventajas</w:t>
      </w:r>
    </w:p>
    <w:p w:rsidR="00C5124A" w:rsidRPr="00D47CAA" w:rsidRDefault="00C5124A" w:rsidP="00C5124A">
      <w:pPr>
        <w:numPr>
          <w:ilvl w:val="2"/>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Ventajas:</w:t>
      </w:r>
    </w:p>
    <w:p w:rsidR="00C5124A" w:rsidRPr="00D47CAA" w:rsidRDefault="00C5124A" w:rsidP="00C5124A">
      <w:pPr>
        <w:numPr>
          <w:ilvl w:val="0"/>
          <w:numId w:val="7"/>
        </w:numPr>
        <w:spacing w:before="240" w:line="240" w:lineRule="auto"/>
        <w:ind w:left="1701"/>
        <w:contextualSpacing/>
        <w:jc w:val="both"/>
        <w:outlineLvl w:val="2"/>
        <w:rPr>
          <w:rFonts w:ascii="Calisto MT" w:hAnsi="Calisto MT"/>
          <w:bCs/>
          <w:szCs w:val="24"/>
        </w:rPr>
      </w:pPr>
      <w:r w:rsidRPr="00D47CAA">
        <w:rPr>
          <w:rFonts w:ascii="Calisto MT" w:hAnsi="Calisto MT"/>
          <w:bCs/>
          <w:szCs w:val="24"/>
        </w:rPr>
        <w:t>Exposición al mundo entero a través de Internet.</w:t>
      </w:r>
    </w:p>
    <w:p w:rsidR="00C5124A" w:rsidRPr="00D47CAA" w:rsidRDefault="00C5124A" w:rsidP="00C5124A">
      <w:pPr>
        <w:numPr>
          <w:ilvl w:val="0"/>
          <w:numId w:val="7"/>
        </w:numPr>
        <w:spacing w:before="240" w:line="240" w:lineRule="auto"/>
        <w:ind w:left="1701"/>
        <w:contextualSpacing/>
        <w:jc w:val="both"/>
        <w:outlineLvl w:val="2"/>
        <w:rPr>
          <w:rFonts w:ascii="Calisto MT" w:hAnsi="Calisto MT"/>
          <w:bCs/>
          <w:szCs w:val="24"/>
        </w:rPr>
      </w:pPr>
      <w:r w:rsidRPr="00D47CAA">
        <w:rPr>
          <w:rFonts w:ascii="Calisto MT" w:hAnsi="Calisto MT"/>
          <w:bCs/>
          <w:szCs w:val="24"/>
        </w:rPr>
        <w:t>El presentador de la información tiene total control y autoridad de lo publicado.</w:t>
      </w:r>
    </w:p>
    <w:p w:rsidR="00C5124A" w:rsidRPr="00D47CAA" w:rsidRDefault="00C5124A" w:rsidP="00C5124A">
      <w:pPr>
        <w:spacing w:before="240" w:line="240" w:lineRule="auto"/>
        <w:ind w:left="360"/>
        <w:contextualSpacing/>
        <w:jc w:val="both"/>
        <w:outlineLvl w:val="2"/>
        <w:rPr>
          <w:rFonts w:ascii="Calisto MT" w:hAnsi="Calisto MT"/>
          <w:bCs/>
          <w:szCs w:val="24"/>
        </w:rPr>
      </w:pPr>
    </w:p>
    <w:p w:rsidR="00C5124A" w:rsidRPr="00D47CAA" w:rsidRDefault="00C5124A" w:rsidP="00C5124A">
      <w:pPr>
        <w:numPr>
          <w:ilvl w:val="2"/>
          <w:numId w:val="1"/>
        </w:numPr>
        <w:spacing w:before="240" w:line="240" w:lineRule="auto"/>
        <w:contextualSpacing/>
        <w:jc w:val="both"/>
        <w:outlineLvl w:val="2"/>
        <w:rPr>
          <w:rFonts w:ascii="Calisto MT" w:hAnsi="Calisto MT"/>
          <w:b/>
          <w:bCs/>
          <w:sz w:val="28"/>
          <w:szCs w:val="24"/>
        </w:rPr>
      </w:pPr>
      <w:r w:rsidRPr="00D47CAA">
        <w:rPr>
          <w:rFonts w:ascii="Calisto MT" w:hAnsi="Calisto MT"/>
          <w:b/>
          <w:bCs/>
          <w:sz w:val="28"/>
          <w:szCs w:val="24"/>
        </w:rPr>
        <w:t>Desventajas:</w:t>
      </w:r>
    </w:p>
    <w:p w:rsidR="00C5124A" w:rsidRPr="00D47CAA" w:rsidRDefault="00C5124A" w:rsidP="00C5124A">
      <w:pPr>
        <w:numPr>
          <w:ilvl w:val="0"/>
          <w:numId w:val="8"/>
        </w:numPr>
        <w:spacing w:before="240" w:line="240" w:lineRule="auto"/>
        <w:ind w:left="1985" w:hanging="567"/>
        <w:contextualSpacing/>
        <w:jc w:val="both"/>
        <w:outlineLvl w:val="2"/>
        <w:rPr>
          <w:rFonts w:ascii="Calisto MT" w:hAnsi="Calisto MT"/>
          <w:bCs/>
          <w:szCs w:val="24"/>
        </w:rPr>
      </w:pPr>
      <w:r w:rsidRPr="00D47CAA">
        <w:rPr>
          <w:rFonts w:ascii="Calisto MT" w:hAnsi="Calisto MT"/>
          <w:bCs/>
          <w:szCs w:val="24"/>
        </w:rPr>
        <w:t>Su tecnología está asociada con HTML, JavaScript 1.0</w:t>
      </w:r>
    </w:p>
    <w:p w:rsidR="00C5124A" w:rsidRPr="00D47CAA" w:rsidRDefault="00C5124A" w:rsidP="00C5124A">
      <w:pPr>
        <w:numPr>
          <w:ilvl w:val="0"/>
          <w:numId w:val="8"/>
        </w:numPr>
        <w:spacing w:before="240" w:line="240" w:lineRule="auto"/>
        <w:ind w:left="1985" w:hanging="567"/>
        <w:contextualSpacing/>
        <w:jc w:val="both"/>
        <w:outlineLvl w:val="2"/>
        <w:rPr>
          <w:rFonts w:ascii="Calisto MT" w:hAnsi="Calisto MT"/>
          <w:bCs/>
          <w:szCs w:val="24"/>
        </w:rPr>
      </w:pPr>
      <w:r w:rsidRPr="00D47CAA">
        <w:rPr>
          <w:rFonts w:ascii="Calisto MT" w:hAnsi="Calisto MT"/>
          <w:bCs/>
          <w:szCs w:val="24"/>
        </w:rPr>
        <w:t>La comunicación es pasiva</w:t>
      </w:r>
    </w:p>
    <w:p w:rsidR="00C5124A" w:rsidRPr="00D47CAA" w:rsidRDefault="00C5124A" w:rsidP="00C5124A">
      <w:pPr>
        <w:numPr>
          <w:ilvl w:val="0"/>
          <w:numId w:val="8"/>
        </w:numPr>
        <w:spacing w:before="240" w:line="240" w:lineRule="auto"/>
        <w:ind w:left="1985" w:hanging="567"/>
        <w:contextualSpacing/>
        <w:jc w:val="both"/>
        <w:outlineLvl w:val="2"/>
        <w:rPr>
          <w:rFonts w:ascii="Calisto MT" w:hAnsi="Calisto MT"/>
          <w:bCs/>
          <w:szCs w:val="24"/>
        </w:rPr>
      </w:pPr>
      <w:r w:rsidRPr="00D47CAA">
        <w:rPr>
          <w:rFonts w:ascii="Calisto MT" w:hAnsi="Calisto MT"/>
          <w:bCs/>
          <w:szCs w:val="24"/>
        </w:rPr>
        <w:t>No se permite retroalimentación perdiendo la oportunidad de tener acceso a información relevante.</w:t>
      </w:r>
    </w:p>
    <w:p w:rsidR="00C5124A" w:rsidRPr="00D47CAA" w:rsidRDefault="00C5124A" w:rsidP="00C5124A">
      <w:pPr>
        <w:numPr>
          <w:ilvl w:val="0"/>
          <w:numId w:val="8"/>
        </w:numPr>
        <w:spacing w:before="240" w:line="240" w:lineRule="auto"/>
        <w:ind w:left="1985" w:hanging="567"/>
        <w:contextualSpacing/>
        <w:jc w:val="both"/>
        <w:outlineLvl w:val="2"/>
        <w:rPr>
          <w:rFonts w:ascii="Calisto MT" w:hAnsi="Calisto MT"/>
          <w:bCs/>
          <w:szCs w:val="24"/>
        </w:rPr>
      </w:pPr>
      <w:r w:rsidRPr="00D47CAA">
        <w:rPr>
          <w:rFonts w:ascii="Calisto MT" w:hAnsi="Calisto MT"/>
          <w:bCs/>
          <w:szCs w:val="24"/>
        </w:rPr>
        <w:t>No se conoce inmediatamente la reacción de del público en relación a la información compartida.</w:t>
      </w:r>
    </w:p>
    <w:p w:rsidR="007A07B1" w:rsidRDefault="007A07B1"/>
    <w:sectPr w:rsidR="007A0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792_"/>
      </v:shape>
    </w:pict>
  </w:numPicBullet>
  <w:abstractNum w:abstractNumId="0" w15:restartNumberingAfterBreak="0">
    <w:nsid w:val="07D23D9D"/>
    <w:multiLevelType w:val="hybridMultilevel"/>
    <w:tmpl w:val="C8F61768"/>
    <w:lvl w:ilvl="0" w:tplc="39C81786">
      <w:start w:val="1"/>
      <w:numFmt w:val="bullet"/>
      <w:lvlText w:val=""/>
      <w:lvlPicBulletId w:val="0"/>
      <w:lvlJc w:val="left"/>
      <w:pPr>
        <w:ind w:left="360" w:hanging="360"/>
      </w:pPr>
      <w:rPr>
        <w:rFonts w:ascii="Symbol" w:hAnsi="Symbol" w:hint="default"/>
        <w:color w:val="auto"/>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C36AAA"/>
    <w:multiLevelType w:val="hybridMultilevel"/>
    <w:tmpl w:val="A774963E"/>
    <w:lvl w:ilvl="0" w:tplc="39C81786">
      <w:start w:val="1"/>
      <w:numFmt w:val="bullet"/>
      <w:lvlText w:val=""/>
      <w:lvlPicBulletId w:val="0"/>
      <w:lvlJc w:val="left"/>
      <w:pPr>
        <w:ind w:left="360" w:hanging="360"/>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F831CD"/>
    <w:multiLevelType w:val="hybridMultilevel"/>
    <w:tmpl w:val="705033C4"/>
    <w:lvl w:ilvl="0" w:tplc="39C81786">
      <w:start w:val="1"/>
      <w:numFmt w:val="bullet"/>
      <w:lvlText w:val=""/>
      <w:lvlPicBulletId w:val="0"/>
      <w:lvlJc w:val="left"/>
      <w:pPr>
        <w:ind w:left="360" w:hanging="360"/>
      </w:pPr>
      <w:rPr>
        <w:rFonts w:ascii="Symbol" w:hAnsi="Symbol" w:hint="default"/>
        <w:color w:val="auto"/>
        <w:sz w:val="16"/>
      </w:rPr>
    </w:lvl>
    <w:lvl w:ilvl="1" w:tplc="0C0A0003" w:tentative="1">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3" w15:restartNumberingAfterBreak="0">
    <w:nsid w:val="3DD73340"/>
    <w:multiLevelType w:val="multilevel"/>
    <w:tmpl w:val="A9EC6CC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D661A75"/>
    <w:multiLevelType w:val="hybridMultilevel"/>
    <w:tmpl w:val="55004BE2"/>
    <w:lvl w:ilvl="0" w:tplc="39C81786">
      <w:start w:val="1"/>
      <w:numFmt w:val="bullet"/>
      <w:lvlText w:val=""/>
      <w:lvlPicBulletId w:val="0"/>
      <w:lvlJc w:val="left"/>
      <w:pPr>
        <w:ind w:left="360" w:hanging="360"/>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717418"/>
    <w:multiLevelType w:val="hybridMultilevel"/>
    <w:tmpl w:val="33B050C4"/>
    <w:lvl w:ilvl="0" w:tplc="39C81786">
      <w:start w:val="1"/>
      <w:numFmt w:val="bullet"/>
      <w:lvlText w:val=""/>
      <w:lvlPicBulletId w:val="0"/>
      <w:lvlJc w:val="left"/>
      <w:pPr>
        <w:ind w:left="360" w:hanging="360"/>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F45895"/>
    <w:multiLevelType w:val="hybridMultilevel"/>
    <w:tmpl w:val="45647448"/>
    <w:lvl w:ilvl="0" w:tplc="39C81786">
      <w:start w:val="1"/>
      <w:numFmt w:val="bullet"/>
      <w:lvlText w:val=""/>
      <w:lvlPicBulletId w:val="0"/>
      <w:lvlJc w:val="left"/>
      <w:pPr>
        <w:ind w:left="705" w:hanging="705"/>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5D1CF6"/>
    <w:multiLevelType w:val="hybridMultilevel"/>
    <w:tmpl w:val="1344855C"/>
    <w:lvl w:ilvl="0" w:tplc="39C81786">
      <w:start w:val="1"/>
      <w:numFmt w:val="bullet"/>
      <w:lvlText w:val=""/>
      <w:lvlPicBulletId w:val="0"/>
      <w:lvlJc w:val="left"/>
      <w:pPr>
        <w:ind w:left="360" w:hanging="360"/>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4A"/>
    <w:rsid w:val="007A07B1"/>
    <w:rsid w:val="00C5124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E0967-C00E-4F90-8AC7-2E818AD6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24A"/>
    <w:pPr>
      <w:spacing w:after="200" w:line="276" w:lineRule="auto"/>
    </w:pPr>
    <w:rPr>
      <w:rFonts w:ascii="Times New Roman" w:eastAsia="Calibri" w:hAnsi="Times New Roman" w:cs="Times New Roman"/>
      <w:spacing w:val="5"/>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dc:creator>
  <cp:keywords/>
  <dc:description/>
  <cp:lastModifiedBy>Mirian</cp:lastModifiedBy>
  <cp:revision>1</cp:revision>
  <dcterms:created xsi:type="dcterms:W3CDTF">2016-06-14T21:31:00Z</dcterms:created>
  <dcterms:modified xsi:type="dcterms:W3CDTF">2016-06-14T21:34:00Z</dcterms:modified>
</cp:coreProperties>
</file>