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5B" w:rsidRDefault="006A595B" w:rsidP="006A595B">
      <w:pPr>
        <w:pStyle w:val="NormalWeb"/>
        <w:shd w:val="clear" w:color="auto" w:fill="FFFFFF"/>
        <w:spacing w:before="0" w:beforeAutospacing="0" w:after="240" w:afterAutospacing="0" w:line="480" w:lineRule="atLeast"/>
        <w:rPr>
          <w:rFonts w:ascii="Arial" w:hAnsi="Arial" w:cs="Arial"/>
          <w:color w:val="333333"/>
        </w:rPr>
      </w:pPr>
      <w:bookmarkStart w:id="0" w:name="_GoBack"/>
      <w:r w:rsidRPr="006A595B">
        <w:rPr>
          <w:rStyle w:val="Textoennegrita"/>
          <w:rFonts w:ascii="Arial" w:hAnsi="Arial" w:cs="Arial"/>
          <w:color w:val="FF0000"/>
        </w:rPr>
        <w:t xml:space="preserve">La desnutrición </w:t>
      </w:r>
      <w:bookmarkEnd w:id="0"/>
      <w:r>
        <w:rPr>
          <w:rStyle w:val="Textoennegrita"/>
          <w:rFonts w:ascii="Arial" w:hAnsi="Arial" w:cs="Arial"/>
          <w:color w:val="333333"/>
        </w:rPr>
        <w:t>es el resultado físico del hambre,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una enfermedad devastadora de dimensiones epidémicas, que padecen 50 millones de niños y niñas menores de cinco años en todo el mundo.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Textoennegrita"/>
          <w:rFonts w:ascii="Arial" w:hAnsi="Arial" w:cs="Arial"/>
          <w:color w:val="333333"/>
        </w:rPr>
        <w:t>Es el resultado de la escasez de alimentos o de una dieta inadecuada.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Al año causa la muerte de más de 3,1 millones de niños y niñas. Estas muertes podrían evitarse con un tratamiento nutricional adecuado.</w:t>
      </w:r>
    </w:p>
    <w:p w:rsidR="006A595B" w:rsidRDefault="006A595B" w:rsidP="006A595B">
      <w:pPr>
        <w:pStyle w:val="NormalWeb"/>
        <w:shd w:val="clear" w:color="auto" w:fill="FFFFFF"/>
        <w:spacing w:before="0" w:beforeAutospacing="0" w:after="240" w:afterAutospacing="0" w:line="480" w:lineRule="atLeast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Pero esta pandemia es a su vez un problema social: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una pesada hipoteca que condiciona el futuro los niños y niñas que la padecen. Afecta su desarrollo físico e intelectual y a su estado de salud de por vida. Estos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Textoennegrita"/>
          <w:rFonts w:ascii="Arial" w:hAnsi="Arial" w:cs="Arial"/>
          <w:color w:val="333333"/>
        </w:rPr>
        <w:t>niños y niñas serán adultos frágiles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color w:val="333333"/>
        </w:rPr>
        <w:t>a los que les resultará difícil sacar adelante a su familia,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Textoennegrita"/>
          <w:rFonts w:ascii="Arial" w:hAnsi="Arial" w:cs="Arial"/>
          <w:color w:val="333333"/>
        </w:rPr>
        <w:t>perpetuando así el círculo vicioso entre la pobreza y el hambre.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color w:val="333333"/>
        </w:rPr>
        <w:t>Se estima que la pérdida de productividad de una persona que ha padecido desnutrición superará el 10% de los ingresos que obtendría a lo largo de su vida y que un país puede perder hasta el 3% de su Producto Interior Bruto (PIB) a causa de la desnutrición.</w:t>
      </w:r>
    </w:p>
    <w:p w:rsidR="00213BAB" w:rsidRDefault="00213BAB"/>
    <w:sectPr w:rsidR="00213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5B"/>
    <w:rsid w:val="00213BAB"/>
    <w:rsid w:val="006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05055-546E-40AE-91E2-6A94A0F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A595B"/>
    <w:rPr>
      <w:b/>
      <w:bCs/>
    </w:rPr>
  </w:style>
  <w:style w:type="character" w:customStyle="1" w:styleId="apple-converted-space">
    <w:name w:val="apple-converted-space"/>
    <w:basedOn w:val="Fuentedeprrafopredeter"/>
    <w:rsid w:val="006A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2016-10-17T15:48:00Z</dcterms:created>
  <dcterms:modified xsi:type="dcterms:W3CDTF">2016-10-17T15:50:00Z</dcterms:modified>
</cp:coreProperties>
</file>