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271" w:rsidRDefault="00800271">
      <w:pPr>
        <w:rPr>
          <w:sz w:val="44"/>
          <w:szCs w:val="44"/>
        </w:rPr>
      </w:pPr>
      <w:r>
        <w:rPr>
          <w:sz w:val="44"/>
          <w:szCs w:val="44"/>
        </w:rPr>
        <w:t>Mala alimentación</w:t>
      </w:r>
      <w:bookmarkStart w:id="0" w:name="_GoBack"/>
      <w:bookmarkEnd w:id="0"/>
    </w:p>
    <w:p w:rsidR="006C53D5" w:rsidRPr="00800271" w:rsidRDefault="00800271">
      <w:pPr>
        <w:rPr>
          <w:sz w:val="44"/>
          <w:szCs w:val="44"/>
        </w:rPr>
      </w:pPr>
      <w:r w:rsidRPr="00800271">
        <w:rPr>
          <w:sz w:val="44"/>
          <w:szCs w:val="44"/>
        </w:rPr>
        <w:t>Una mala alimentación es la que no aporta a nuestro organismo los nutrientes necesarios para realizar las funciones necesarias para la vida. Cada persona tiene unas necesidades distintas, y según nuestra actividad diaria, el lugar donde vivimos y las condiciones meteorológicas, estas varían de modo significativo</w:t>
      </w:r>
    </w:p>
    <w:sectPr w:rsidR="006C53D5" w:rsidRPr="008002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71"/>
    <w:rsid w:val="006C53D5"/>
    <w:rsid w:val="0080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CC282"/>
  <w15:chartTrackingRefBased/>
  <w15:docId w15:val="{48E84FF1-AFA5-439B-ACEE-F6D55E92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Alumnos</dc:creator>
  <cp:keywords/>
  <dc:description/>
  <cp:lastModifiedBy>Alumnos</cp:lastModifiedBy>
  <cp:revision>1</cp:revision>
  <dcterms:created xsi:type="dcterms:W3CDTF">2016-10-17T17:06:00Z</dcterms:created>
  <dcterms:modified xsi:type="dcterms:W3CDTF">2016-10-17T17:07:00Z</dcterms:modified>
</cp:coreProperties>
</file>