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B5" w:rsidRPr="00C724B5" w:rsidRDefault="00C724B5" w:rsidP="00C724B5">
      <w:pPr>
        <w:spacing w:after="0" w:line="240" w:lineRule="auto"/>
        <w:jc w:val="center"/>
        <w:textAlignment w:val="baseline"/>
        <w:outlineLvl w:val="1"/>
        <w:rPr>
          <w:rFonts w:ascii="Georgia" w:eastAsia="Times New Roman" w:hAnsi="Georgia" w:cs="Times New Roman"/>
          <w:b/>
          <w:bCs/>
          <w:color w:val="000000"/>
          <w:sz w:val="21"/>
          <w:szCs w:val="21"/>
          <w:lang w:eastAsia="es-MX"/>
        </w:rPr>
      </w:pPr>
      <w:r w:rsidRPr="00C724B5">
        <w:rPr>
          <w:rFonts w:ascii="Georgia" w:eastAsia="Times New Roman" w:hAnsi="Georgia" w:cs="Times New Roman"/>
          <w:b/>
          <w:bCs/>
          <w:color w:val="000000"/>
          <w:sz w:val="21"/>
          <w:szCs w:val="21"/>
          <w:lang w:eastAsia="es-MX"/>
        </w:rPr>
        <w:fldChar w:fldCharType="begin"/>
      </w:r>
      <w:r w:rsidRPr="00C724B5">
        <w:rPr>
          <w:rFonts w:ascii="Georgia" w:eastAsia="Times New Roman" w:hAnsi="Georgia" w:cs="Times New Roman"/>
          <w:b/>
          <w:bCs/>
          <w:color w:val="000000"/>
          <w:sz w:val="21"/>
          <w:szCs w:val="21"/>
          <w:lang w:eastAsia="es-MX"/>
        </w:rPr>
        <w:instrText xml:space="preserve"> HYPERLINK "http://definicion.de/esponjas/" \o "Definición de esponjas" </w:instrText>
      </w:r>
      <w:r w:rsidRPr="00C724B5">
        <w:rPr>
          <w:rFonts w:ascii="Georgia" w:eastAsia="Times New Roman" w:hAnsi="Georgia" w:cs="Times New Roman"/>
          <w:b/>
          <w:bCs/>
          <w:color w:val="000000"/>
          <w:sz w:val="21"/>
          <w:szCs w:val="21"/>
          <w:lang w:eastAsia="es-MX"/>
        </w:rPr>
        <w:fldChar w:fldCharType="separate"/>
      </w:r>
      <w:r w:rsidRPr="00C724B5">
        <w:rPr>
          <w:rFonts w:ascii="Times New Roman" w:eastAsia="Times New Roman" w:hAnsi="Times New Roman" w:cs="Times New Roman"/>
          <w:caps/>
          <w:color w:val="333333"/>
          <w:spacing w:val="24"/>
          <w:sz w:val="18"/>
          <w:szCs w:val="18"/>
          <w:lang w:eastAsia="es-MX"/>
        </w:rPr>
        <w:t>DEFINICIÓN DE</w:t>
      </w:r>
      <w:r w:rsidRPr="00C724B5">
        <w:rPr>
          <w:rFonts w:ascii="Times New Roman" w:eastAsia="Times New Roman" w:hAnsi="Times New Roman" w:cs="Times New Roman"/>
          <w:caps/>
          <w:color w:val="333333"/>
          <w:spacing w:val="24"/>
          <w:sz w:val="24"/>
          <w:szCs w:val="24"/>
          <w:bdr w:val="single" w:sz="6" w:space="4" w:color="auto" w:frame="1"/>
          <w:lang w:eastAsia="es-MX"/>
        </w:rPr>
        <w:t>ESPONJAS</w:t>
      </w:r>
      <w:r w:rsidRPr="00C724B5">
        <w:rPr>
          <w:rFonts w:ascii="Georgia" w:eastAsia="Times New Roman" w:hAnsi="Georgia" w:cs="Times New Roman"/>
          <w:b/>
          <w:bCs/>
          <w:color w:val="000000"/>
          <w:sz w:val="21"/>
          <w:szCs w:val="21"/>
          <w:lang w:eastAsia="es-MX"/>
        </w:rPr>
        <w:fldChar w:fldCharType="end"/>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Del latín </w:t>
      </w:r>
      <w:proofErr w:type="spellStart"/>
      <w:r w:rsidRPr="00C724B5">
        <w:rPr>
          <w:rFonts w:ascii="Georgia" w:eastAsia="Times New Roman" w:hAnsi="Georgia" w:cs="Times New Roman"/>
          <w:i/>
          <w:iCs/>
          <w:color w:val="000000"/>
          <w:sz w:val="24"/>
          <w:szCs w:val="24"/>
          <w:bdr w:val="none" w:sz="0" w:space="0" w:color="auto" w:frame="1"/>
          <w:lang w:eastAsia="es-MX"/>
        </w:rPr>
        <w:t>spongĭa</w:t>
      </w:r>
      <w:proofErr w:type="spellEnd"/>
      <w:r w:rsidRPr="00C724B5">
        <w:rPr>
          <w:rFonts w:ascii="Georgia" w:eastAsia="Times New Roman" w:hAnsi="Georgia" w:cs="Times New Roman"/>
          <w:color w:val="000000"/>
          <w:sz w:val="24"/>
          <w:szCs w:val="24"/>
          <w:lang w:eastAsia="es-MX"/>
        </w:rPr>
        <w:t>, las </w:t>
      </w:r>
      <w:r w:rsidRPr="00C724B5">
        <w:rPr>
          <w:rFonts w:ascii="Georgia" w:eastAsia="Times New Roman" w:hAnsi="Georgia" w:cs="Times New Roman"/>
          <w:b/>
          <w:bCs/>
          <w:color w:val="000000"/>
          <w:sz w:val="24"/>
          <w:szCs w:val="24"/>
          <w:bdr w:val="none" w:sz="0" w:space="0" w:color="auto" w:frame="1"/>
          <w:lang w:eastAsia="es-MX"/>
        </w:rPr>
        <w:t>esponjas</w:t>
      </w:r>
      <w:r w:rsidRPr="00C724B5">
        <w:rPr>
          <w:rFonts w:ascii="Georgia" w:eastAsia="Times New Roman" w:hAnsi="Georgia" w:cs="Times New Roman"/>
          <w:color w:val="000000"/>
          <w:sz w:val="24"/>
          <w:szCs w:val="24"/>
          <w:lang w:eastAsia="es-MX"/>
        </w:rPr>
        <w:t> (también llamados </w:t>
      </w:r>
      <w:r w:rsidRPr="00C724B5">
        <w:rPr>
          <w:rFonts w:ascii="Georgia" w:eastAsia="Times New Roman" w:hAnsi="Georgia" w:cs="Times New Roman"/>
          <w:b/>
          <w:bCs/>
          <w:color w:val="000000"/>
          <w:sz w:val="24"/>
          <w:szCs w:val="24"/>
          <w:bdr w:val="none" w:sz="0" w:space="0" w:color="auto" w:frame="1"/>
          <w:lang w:eastAsia="es-MX"/>
        </w:rPr>
        <w:t>poríferos</w:t>
      </w:r>
      <w:r w:rsidRPr="00C724B5">
        <w:rPr>
          <w:rFonts w:ascii="Georgia" w:eastAsia="Times New Roman" w:hAnsi="Georgia" w:cs="Times New Roman"/>
          <w:color w:val="000000"/>
          <w:sz w:val="24"/>
          <w:szCs w:val="24"/>
          <w:lang w:eastAsia="es-MX"/>
        </w:rPr>
        <w:t>) son una </w:t>
      </w:r>
      <w:r w:rsidRPr="00C724B5">
        <w:rPr>
          <w:rFonts w:ascii="Georgia" w:eastAsia="Times New Roman" w:hAnsi="Georgia" w:cs="Times New Roman"/>
          <w:b/>
          <w:bCs/>
          <w:color w:val="000000"/>
          <w:sz w:val="24"/>
          <w:szCs w:val="24"/>
          <w:bdr w:val="none" w:sz="0" w:space="0" w:color="auto" w:frame="1"/>
          <w:lang w:eastAsia="es-MX"/>
        </w:rPr>
        <w:t>clase de animales acuáticos</w:t>
      </w:r>
      <w:r w:rsidRPr="00C724B5">
        <w:rPr>
          <w:rFonts w:ascii="Georgia" w:eastAsia="Times New Roman" w:hAnsi="Georgia" w:cs="Times New Roman"/>
          <w:color w:val="000000"/>
          <w:sz w:val="24"/>
          <w:szCs w:val="24"/>
          <w:lang w:eastAsia="es-MX"/>
        </w:rPr>
        <w:t> que carecen de vértebras. Los </w:t>
      </w:r>
      <w:r w:rsidRPr="00C724B5">
        <w:rPr>
          <w:rFonts w:ascii="Georgia" w:eastAsia="Times New Roman" w:hAnsi="Georgia" w:cs="Times New Roman"/>
          <w:b/>
          <w:bCs/>
          <w:color w:val="000000"/>
          <w:sz w:val="24"/>
          <w:szCs w:val="24"/>
          <w:bdr w:val="none" w:sz="0" w:space="0" w:color="auto" w:frame="1"/>
          <w:lang w:eastAsia="es-MX"/>
        </w:rPr>
        <w:t>espongiarios</w:t>
      </w:r>
      <w:r w:rsidRPr="00C724B5">
        <w:rPr>
          <w:rFonts w:ascii="Georgia" w:eastAsia="Times New Roman" w:hAnsi="Georgia" w:cs="Times New Roman"/>
          <w:color w:val="000000"/>
          <w:sz w:val="24"/>
          <w:szCs w:val="24"/>
          <w:lang w:eastAsia="es-MX"/>
        </w:rPr>
        <w:t> suelen vivir en el mar, agrupados en colonias que se establecen sobre cosas que se encuentran sumergidas.</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noProof/>
          <w:color w:val="000000"/>
          <w:sz w:val="24"/>
          <w:szCs w:val="24"/>
          <w:lang w:eastAsia="es-MX"/>
        </w:rPr>
        <w:drawing>
          <wp:inline distT="0" distB="0" distL="0" distR="0" wp14:anchorId="7F433BB3" wp14:editId="51563112">
            <wp:extent cx="2286000" cy="1711960"/>
            <wp:effectExtent l="0" t="0" r="0" b="2540"/>
            <wp:docPr id="3" name="Imagen 3" descr="Espon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onj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1960"/>
                    </a:xfrm>
                    <a:prstGeom prst="rect">
                      <a:avLst/>
                    </a:prstGeom>
                    <a:noFill/>
                    <a:ln>
                      <a:noFill/>
                    </a:ln>
                  </pic:spPr>
                </pic:pic>
              </a:graphicData>
            </a:graphic>
          </wp:inline>
        </w:drawing>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br/>
        <w:t>La mayoría de las esponjas tienen forma de tubo o de saco, con una sola abertura. El cuerpo dispone de una pared reforzada, ya sea por fragmentos calcáreos, esqueléticos o silíceos, o por fibras de gran resistencia que se entrecruzan. Las esponjas se alimentan de </w:t>
      </w:r>
      <w:r w:rsidRPr="00C724B5">
        <w:rPr>
          <w:rFonts w:ascii="Georgia" w:eastAsia="Times New Roman" w:hAnsi="Georgia" w:cs="Times New Roman"/>
          <w:b/>
          <w:bCs/>
          <w:color w:val="000000"/>
          <w:sz w:val="24"/>
          <w:szCs w:val="24"/>
          <w:bdr w:val="none" w:sz="0" w:space="0" w:color="auto" w:frame="1"/>
          <w:lang w:eastAsia="es-MX"/>
        </w:rPr>
        <w:t>pequeñas partículas orgánicas</w:t>
      </w:r>
      <w:r w:rsidRPr="00C724B5">
        <w:rPr>
          <w:rFonts w:ascii="Georgia" w:eastAsia="Times New Roman" w:hAnsi="Georgia" w:cs="Times New Roman"/>
          <w:color w:val="000000"/>
          <w:sz w:val="24"/>
          <w:szCs w:val="24"/>
          <w:lang w:eastAsia="es-MX"/>
        </w:rPr>
        <w:t> que ingieren junto al agua que atraviesa diversos conductos presentes en esta pared.</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De las miles de especies que habitan en todo el planeta, se estima que apenas unas 150 esponjas se hallan en agua dulce. Es posible organizar las esponjas en tres niveles diferenciados: las esponjas </w:t>
      </w:r>
      <w:proofErr w:type="spellStart"/>
      <w:r w:rsidRPr="00C724B5">
        <w:rPr>
          <w:rFonts w:ascii="Georgia" w:eastAsia="Times New Roman" w:hAnsi="Georgia" w:cs="Times New Roman"/>
          <w:b/>
          <w:bCs/>
          <w:color w:val="000000"/>
          <w:sz w:val="24"/>
          <w:szCs w:val="24"/>
          <w:bdr w:val="none" w:sz="0" w:space="0" w:color="auto" w:frame="1"/>
          <w:lang w:eastAsia="es-MX"/>
        </w:rPr>
        <w:t>leuconoides</w:t>
      </w:r>
      <w:proofErr w:type="spellEnd"/>
      <w:r w:rsidRPr="00C724B5">
        <w:rPr>
          <w:rFonts w:ascii="Georgia" w:eastAsia="Times New Roman" w:hAnsi="Georgia" w:cs="Times New Roman"/>
          <w:color w:val="000000"/>
          <w:sz w:val="24"/>
          <w:szCs w:val="24"/>
          <w:lang w:eastAsia="es-MX"/>
        </w:rPr>
        <w:t> (de gran complejidad y con múltiples cámaras que vibran), las </w:t>
      </w:r>
      <w:proofErr w:type="spellStart"/>
      <w:r w:rsidRPr="00C724B5">
        <w:rPr>
          <w:rFonts w:ascii="Georgia" w:eastAsia="Times New Roman" w:hAnsi="Georgia" w:cs="Times New Roman"/>
          <w:b/>
          <w:bCs/>
          <w:color w:val="000000"/>
          <w:sz w:val="24"/>
          <w:szCs w:val="24"/>
          <w:bdr w:val="none" w:sz="0" w:space="0" w:color="auto" w:frame="1"/>
          <w:lang w:eastAsia="es-MX"/>
        </w:rPr>
        <w:t>asconoides</w:t>
      </w:r>
      <w:proofErr w:type="spellEnd"/>
      <w:r w:rsidRPr="00C724B5">
        <w:rPr>
          <w:rFonts w:ascii="Georgia" w:eastAsia="Times New Roman" w:hAnsi="Georgia" w:cs="Times New Roman"/>
          <w:color w:val="000000"/>
          <w:sz w:val="24"/>
          <w:szCs w:val="24"/>
          <w:lang w:eastAsia="es-MX"/>
        </w:rPr>
        <w:t> (que tienen un depósito central conocido como </w:t>
      </w:r>
      <w:r w:rsidRPr="00C724B5">
        <w:rPr>
          <w:rFonts w:ascii="Georgia" w:eastAsia="Times New Roman" w:hAnsi="Georgia" w:cs="Times New Roman"/>
          <w:b/>
          <w:bCs/>
          <w:color w:val="000000"/>
          <w:sz w:val="24"/>
          <w:szCs w:val="24"/>
          <w:bdr w:val="none" w:sz="0" w:space="0" w:color="auto" w:frame="1"/>
          <w:lang w:eastAsia="es-MX"/>
        </w:rPr>
        <w:t>atrio</w:t>
      </w:r>
      <w:r w:rsidRPr="00C724B5">
        <w:rPr>
          <w:rFonts w:ascii="Georgia" w:eastAsia="Times New Roman" w:hAnsi="Georgia" w:cs="Times New Roman"/>
          <w:color w:val="000000"/>
          <w:sz w:val="24"/>
          <w:szCs w:val="24"/>
          <w:lang w:eastAsia="es-MX"/>
        </w:rPr>
        <w:t> o </w:t>
      </w:r>
      <w:proofErr w:type="spellStart"/>
      <w:r w:rsidRPr="00C724B5">
        <w:rPr>
          <w:rFonts w:ascii="Georgia" w:eastAsia="Times New Roman" w:hAnsi="Georgia" w:cs="Times New Roman"/>
          <w:b/>
          <w:bCs/>
          <w:color w:val="000000"/>
          <w:sz w:val="24"/>
          <w:szCs w:val="24"/>
          <w:bdr w:val="none" w:sz="0" w:space="0" w:color="auto" w:frame="1"/>
          <w:lang w:eastAsia="es-MX"/>
        </w:rPr>
        <w:t>espongiocele</w:t>
      </w:r>
      <w:proofErr w:type="spellEnd"/>
      <w:r w:rsidRPr="00C724B5">
        <w:rPr>
          <w:rFonts w:ascii="Georgia" w:eastAsia="Times New Roman" w:hAnsi="Georgia" w:cs="Times New Roman"/>
          <w:color w:val="000000"/>
          <w:sz w:val="24"/>
          <w:szCs w:val="24"/>
          <w:lang w:eastAsia="es-MX"/>
        </w:rPr>
        <w:t>) y las </w:t>
      </w:r>
      <w:proofErr w:type="spellStart"/>
      <w:r w:rsidRPr="00C724B5">
        <w:rPr>
          <w:rFonts w:ascii="Georgia" w:eastAsia="Times New Roman" w:hAnsi="Georgia" w:cs="Times New Roman"/>
          <w:b/>
          <w:bCs/>
          <w:color w:val="000000"/>
          <w:sz w:val="24"/>
          <w:szCs w:val="24"/>
          <w:bdr w:val="none" w:sz="0" w:space="0" w:color="auto" w:frame="1"/>
          <w:lang w:eastAsia="es-MX"/>
        </w:rPr>
        <w:t>siconoides</w:t>
      </w:r>
      <w:proofErr w:type="spellEnd"/>
      <w:r w:rsidRPr="00C724B5">
        <w:rPr>
          <w:rFonts w:ascii="Georgia" w:eastAsia="Times New Roman" w:hAnsi="Georgia" w:cs="Times New Roman"/>
          <w:color w:val="000000"/>
          <w:sz w:val="24"/>
          <w:szCs w:val="24"/>
          <w:lang w:eastAsia="es-MX"/>
        </w:rPr>
        <w:t xml:space="preserve"> (que tienen una pared de mayor grosor que las </w:t>
      </w:r>
      <w:proofErr w:type="spellStart"/>
      <w:r w:rsidRPr="00C724B5">
        <w:rPr>
          <w:rFonts w:ascii="Georgia" w:eastAsia="Times New Roman" w:hAnsi="Georgia" w:cs="Times New Roman"/>
          <w:color w:val="000000"/>
          <w:sz w:val="24"/>
          <w:szCs w:val="24"/>
          <w:lang w:eastAsia="es-MX"/>
        </w:rPr>
        <w:t>asconoides</w:t>
      </w:r>
      <w:proofErr w:type="spellEnd"/>
      <w:r w:rsidRPr="00C724B5">
        <w:rPr>
          <w:rFonts w:ascii="Georgia" w:eastAsia="Times New Roman" w:hAnsi="Georgia" w:cs="Times New Roman"/>
          <w:color w:val="000000"/>
          <w:sz w:val="24"/>
          <w:szCs w:val="24"/>
          <w:lang w:eastAsia="es-MX"/>
        </w:rPr>
        <w:t>).</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Entre las características más particulares de las esponjas, hay que destacar que la gran parte de sus </w:t>
      </w:r>
      <w:hyperlink r:id="rId6" w:history="1">
        <w:r w:rsidRPr="00C724B5">
          <w:rPr>
            <w:rFonts w:ascii="Georgia" w:eastAsia="Times New Roman" w:hAnsi="Georgia" w:cs="Times New Roman"/>
            <w:b/>
            <w:bCs/>
            <w:color w:val="BB4B0D"/>
            <w:sz w:val="24"/>
            <w:szCs w:val="24"/>
            <w:bdr w:val="none" w:sz="0" w:space="0" w:color="auto" w:frame="1"/>
            <w:lang w:eastAsia="es-MX"/>
          </w:rPr>
          <w:t>células</w:t>
        </w:r>
      </w:hyperlink>
      <w:r w:rsidRPr="00C724B5">
        <w:rPr>
          <w:rFonts w:ascii="Georgia" w:eastAsia="Times New Roman" w:hAnsi="Georgia" w:cs="Times New Roman"/>
          <w:color w:val="000000"/>
          <w:sz w:val="24"/>
          <w:szCs w:val="24"/>
          <w:lang w:eastAsia="es-MX"/>
        </w:rPr>
        <w:t> tienen la capacidad de cambiarse a otro tipo celular según sus necesidades, por lo que se califican como </w:t>
      </w:r>
      <w:proofErr w:type="spellStart"/>
      <w:r w:rsidRPr="00C724B5">
        <w:rPr>
          <w:rFonts w:ascii="Georgia" w:eastAsia="Times New Roman" w:hAnsi="Georgia" w:cs="Times New Roman"/>
          <w:b/>
          <w:bCs/>
          <w:color w:val="000000"/>
          <w:sz w:val="24"/>
          <w:szCs w:val="24"/>
          <w:bdr w:val="none" w:sz="0" w:space="0" w:color="auto" w:frame="1"/>
          <w:lang w:eastAsia="es-MX"/>
        </w:rPr>
        <w:t>totipotentes</w:t>
      </w:r>
      <w:proofErr w:type="spellEnd"/>
      <w:r w:rsidRPr="00C724B5">
        <w:rPr>
          <w:rFonts w:ascii="Georgia" w:eastAsia="Times New Roman" w:hAnsi="Georgia" w:cs="Times New Roman"/>
          <w:color w:val="000000"/>
          <w:sz w:val="24"/>
          <w:szCs w:val="24"/>
          <w:lang w:eastAsia="es-MX"/>
        </w:rPr>
        <w:t>.</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lastRenderedPageBreak/>
        <w:t>Se conoce como esponja, por otra parte, a los productos que se emplean en </w:t>
      </w:r>
      <w:r w:rsidRPr="00C724B5">
        <w:rPr>
          <w:rFonts w:ascii="Georgia" w:eastAsia="Times New Roman" w:hAnsi="Georgia" w:cs="Times New Roman"/>
          <w:b/>
          <w:bCs/>
          <w:color w:val="000000"/>
          <w:sz w:val="24"/>
          <w:szCs w:val="24"/>
          <w:bdr w:val="none" w:sz="0" w:space="0" w:color="auto" w:frame="1"/>
          <w:lang w:eastAsia="es-MX"/>
        </w:rPr>
        <w:t>tareas de limpieza</w:t>
      </w:r>
      <w:r w:rsidRPr="00C724B5">
        <w:rPr>
          <w:rFonts w:ascii="Georgia" w:eastAsia="Times New Roman" w:hAnsi="Georgia" w:cs="Times New Roman"/>
          <w:color w:val="000000"/>
          <w:sz w:val="24"/>
          <w:szCs w:val="24"/>
          <w:lang w:eastAsia="es-MX"/>
        </w:rPr>
        <w:t> gracias a su superficie porosa y a sus propiedades elásticas.</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Así, por ejemplo, nos encontramos con esponjas que se emplean para lo que es el lavado de platos junto al correspondiente detergente y también tenemos las que se utilizan para la propia higiene personal. En este caso en ellas se distribuye el gel correspondiente para luego extenderlo por todo el cuerpo.</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De la misma forma, tampoco podemos pasar por alto que en los últimos años ha adquirido un gran éxito mundial un personaje llamado Bob Esponja. Este protagoniza una serie de dibujos animados y en concreto es una esponja marina que aparentemente se parece a una de baño. Vive en una piña en el mar, se caracteriza por su simpatía y optimismo y trabaja como cocinero en un establecimiento llamado Crustáceo Cascarudo.</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 xml:space="preserve">La estrella de mar llamada Patricio, </w:t>
      </w:r>
      <w:proofErr w:type="spellStart"/>
      <w:r w:rsidRPr="00C724B5">
        <w:rPr>
          <w:rFonts w:ascii="Georgia" w:eastAsia="Times New Roman" w:hAnsi="Georgia" w:cs="Times New Roman"/>
          <w:color w:val="000000"/>
          <w:sz w:val="24"/>
          <w:szCs w:val="24"/>
          <w:lang w:eastAsia="es-MX"/>
        </w:rPr>
        <w:t>Calamardo</w:t>
      </w:r>
      <w:proofErr w:type="spellEnd"/>
      <w:r w:rsidRPr="00C724B5">
        <w:rPr>
          <w:rFonts w:ascii="Georgia" w:eastAsia="Times New Roman" w:hAnsi="Georgia" w:cs="Times New Roman"/>
          <w:color w:val="000000"/>
          <w:sz w:val="24"/>
          <w:szCs w:val="24"/>
          <w:lang w:eastAsia="es-MX"/>
        </w:rPr>
        <w:t xml:space="preserve"> Tentáculos, el caracol Gary que es la mascota del protagonista, el plancton verde conocido como </w:t>
      </w:r>
      <w:proofErr w:type="spellStart"/>
      <w:r w:rsidRPr="00C724B5">
        <w:rPr>
          <w:rFonts w:ascii="Georgia" w:eastAsia="Times New Roman" w:hAnsi="Georgia" w:cs="Times New Roman"/>
          <w:color w:val="000000"/>
          <w:sz w:val="24"/>
          <w:szCs w:val="24"/>
          <w:lang w:eastAsia="es-MX"/>
        </w:rPr>
        <w:t>Plantkton</w:t>
      </w:r>
      <w:proofErr w:type="spellEnd"/>
      <w:r w:rsidRPr="00C724B5">
        <w:rPr>
          <w:rFonts w:ascii="Georgia" w:eastAsia="Times New Roman" w:hAnsi="Georgia" w:cs="Times New Roman"/>
          <w:color w:val="000000"/>
          <w:sz w:val="24"/>
          <w:szCs w:val="24"/>
          <w:lang w:eastAsia="es-MX"/>
        </w:rPr>
        <w:t xml:space="preserve"> o Arenita Almejillas son otros de los personajes que forman parte de esta serie infantil que ha recibido multitud de premios a lo largo de su trayectoria, que ha logrado cautivar también al público adulto y que se caracteriza por dar enseñanzas acerca de cuestiones como la amistad, el amor, la tolerancia o la comprensión.</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 xml:space="preserve">Asimismo habría que subrayar que el término que nos ocupa, Esponja, también define a un grupo de música </w:t>
      </w:r>
      <w:proofErr w:type="spellStart"/>
      <w:r w:rsidRPr="00C724B5">
        <w:rPr>
          <w:rFonts w:ascii="Georgia" w:eastAsia="Times New Roman" w:hAnsi="Georgia" w:cs="Times New Roman"/>
          <w:color w:val="000000"/>
          <w:sz w:val="24"/>
          <w:szCs w:val="24"/>
          <w:lang w:eastAsia="es-MX"/>
        </w:rPr>
        <w:t>shoegazing</w:t>
      </w:r>
      <w:proofErr w:type="spellEnd"/>
      <w:r w:rsidRPr="00C724B5">
        <w:rPr>
          <w:rFonts w:ascii="Georgia" w:eastAsia="Times New Roman" w:hAnsi="Georgia" w:cs="Times New Roman"/>
          <w:color w:val="000000"/>
          <w:sz w:val="24"/>
          <w:szCs w:val="24"/>
          <w:lang w:eastAsia="es-MX"/>
        </w:rPr>
        <w:t>, que es aquella que surgió de manera alternativa en Reino Unido a finales de la década de los años ochenta y que se denominó de esta forma porque sus integrantes mientras actuaban siempre miraban al suelo.</w:t>
      </w:r>
    </w:p>
    <w:p w:rsidR="00C724B5" w:rsidRPr="00C724B5" w:rsidRDefault="00C724B5" w:rsidP="00C724B5">
      <w:pPr>
        <w:spacing w:after="0" w:line="480" w:lineRule="atLeast"/>
        <w:textAlignment w:val="baseline"/>
        <w:rPr>
          <w:rFonts w:ascii="Georgia" w:eastAsia="Times New Roman" w:hAnsi="Georgia" w:cs="Times New Roman"/>
          <w:color w:val="000000"/>
          <w:sz w:val="24"/>
          <w:szCs w:val="24"/>
          <w:lang w:eastAsia="es-MX"/>
        </w:rPr>
      </w:pPr>
      <w:r w:rsidRPr="00C724B5">
        <w:rPr>
          <w:rFonts w:ascii="Georgia" w:eastAsia="Times New Roman" w:hAnsi="Georgia" w:cs="Times New Roman"/>
          <w:color w:val="000000"/>
          <w:sz w:val="24"/>
          <w:szCs w:val="24"/>
          <w:lang w:eastAsia="es-MX"/>
        </w:rPr>
        <w:t>Esponja, por último, es la </w:t>
      </w:r>
      <w:hyperlink r:id="rId7" w:history="1">
        <w:r w:rsidRPr="00C724B5">
          <w:rPr>
            <w:rFonts w:ascii="Georgia" w:eastAsia="Times New Roman" w:hAnsi="Georgia" w:cs="Times New Roman"/>
            <w:b/>
            <w:bCs/>
            <w:color w:val="BB4B0D"/>
            <w:sz w:val="24"/>
            <w:szCs w:val="24"/>
            <w:bdr w:val="none" w:sz="0" w:space="0" w:color="auto" w:frame="1"/>
            <w:lang w:eastAsia="es-MX"/>
          </w:rPr>
          <w:t>persona</w:t>
        </w:r>
      </w:hyperlink>
      <w:r w:rsidRPr="00C724B5">
        <w:rPr>
          <w:rFonts w:ascii="Georgia" w:eastAsia="Times New Roman" w:hAnsi="Georgia" w:cs="Times New Roman"/>
          <w:color w:val="000000"/>
          <w:sz w:val="24"/>
          <w:szCs w:val="24"/>
          <w:lang w:eastAsia="es-MX"/>
        </w:rPr>
        <w:t> que </w:t>
      </w:r>
      <w:r w:rsidRPr="00C724B5">
        <w:rPr>
          <w:rFonts w:ascii="Georgia" w:eastAsia="Times New Roman" w:hAnsi="Georgia" w:cs="Times New Roman"/>
          <w:b/>
          <w:bCs/>
          <w:color w:val="000000"/>
          <w:sz w:val="24"/>
          <w:szCs w:val="24"/>
          <w:bdr w:val="none" w:sz="0" w:space="0" w:color="auto" w:frame="1"/>
          <w:lang w:eastAsia="es-MX"/>
        </w:rPr>
        <w:t>absorbe la riqueza de otra</w:t>
      </w:r>
      <w:r w:rsidRPr="00C724B5">
        <w:rPr>
          <w:rFonts w:ascii="Georgia" w:eastAsia="Times New Roman" w:hAnsi="Georgia" w:cs="Times New Roman"/>
          <w:color w:val="000000"/>
          <w:sz w:val="24"/>
          <w:szCs w:val="24"/>
          <w:lang w:eastAsia="es-MX"/>
        </w:rPr>
        <w:t>. Por ejemplo: </w:t>
      </w:r>
      <w:r w:rsidRPr="00C724B5">
        <w:rPr>
          <w:rFonts w:ascii="Georgia" w:eastAsia="Times New Roman" w:hAnsi="Georgia" w:cs="Times New Roman"/>
          <w:i/>
          <w:iCs/>
          <w:color w:val="000000"/>
          <w:sz w:val="24"/>
          <w:szCs w:val="24"/>
          <w:bdr w:val="none" w:sz="0" w:space="0" w:color="auto" w:frame="1"/>
          <w:lang w:eastAsia="es-MX"/>
        </w:rPr>
        <w:t>“Mi hijo es una esponja, siempre está pidiéndome dinero”</w:t>
      </w:r>
      <w:r w:rsidRPr="00C724B5">
        <w:rPr>
          <w:rFonts w:ascii="Georgia" w:eastAsia="Times New Roman" w:hAnsi="Georgia" w:cs="Times New Roman"/>
          <w:color w:val="000000"/>
          <w:sz w:val="24"/>
          <w:szCs w:val="24"/>
          <w:lang w:eastAsia="es-MX"/>
        </w:rPr>
        <w:t>, </w:t>
      </w:r>
      <w:r w:rsidRPr="00C724B5">
        <w:rPr>
          <w:rFonts w:ascii="Georgia" w:eastAsia="Times New Roman" w:hAnsi="Georgia" w:cs="Times New Roman"/>
          <w:i/>
          <w:iCs/>
          <w:color w:val="000000"/>
          <w:sz w:val="24"/>
          <w:szCs w:val="24"/>
          <w:bdr w:val="none" w:sz="0" w:space="0" w:color="auto" w:frame="1"/>
          <w:lang w:eastAsia="es-MX"/>
        </w:rPr>
        <w:t>“La mujer de Facundo es una esponja, al pobre hombre el sueldo no le dura ni dos días”</w:t>
      </w:r>
      <w:r w:rsidRPr="00C724B5">
        <w:rPr>
          <w:rFonts w:ascii="Georgia" w:eastAsia="Times New Roman" w:hAnsi="Georgia" w:cs="Times New Roman"/>
          <w:color w:val="000000"/>
          <w:sz w:val="24"/>
          <w:szCs w:val="24"/>
          <w:lang w:eastAsia="es-MX"/>
        </w:rPr>
        <w:t>.</w:t>
      </w:r>
    </w:p>
    <w:p w:rsidR="00962DA9" w:rsidRPr="00F4391B" w:rsidRDefault="00C724B5" w:rsidP="00C724B5">
      <w:pPr>
        <w:pStyle w:val="NormalWeb"/>
        <w:shd w:val="clear" w:color="auto" w:fill="FFFFFF"/>
        <w:spacing w:before="120" w:beforeAutospacing="0" w:after="120" w:afterAutospacing="0"/>
        <w:rPr>
          <w:sz w:val="36"/>
          <w:szCs w:val="36"/>
        </w:rPr>
      </w:pPr>
      <w:r w:rsidRPr="00C724B5">
        <w:rPr>
          <w:rFonts w:ascii="Georgia" w:hAnsi="Georgia"/>
          <w:color w:val="000000"/>
          <w:sz w:val="21"/>
          <w:szCs w:val="21"/>
          <w:bdr w:val="none" w:sz="0" w:space="0" w:color="auto" w:frame="1"/>
        </w:rPr>
        <w:lastRenderedPageBreak/>
        <w:br/>
      </w:r>
      <w:r w:rsidRPr="00C724B5">
        <w:rPr>
          <w:rFonts w:ascii="Georgia" w:hAnsi="Georgia"/>
          <w:color w:val="000000"/>
          <w:sz w:val="21"/>
          <w:szCs w:val="21"/>
          <w:bdr w:val="none" w:sz="0" w:space="0" w:color="auto" w:frame="1"/>
        </w:rPr>
        <w:br/>
        <w:t>Lee todo en: </w:t>
      </w:r>
      <w:hyperlink r:id="rId8" w:anchor="ixzz4Mc2FNF00" w:history="1">
        <w:r w:rsidRPr="00C724B5">
          <w:rPr>
            <w:rFonts w:ascii="Georgia" w:hAnsi="Georgia"/>
            <w:color w:val="003399"/>
            <w:sz w:val="21"/>
            <w:szCs w:val="21"/>
            <w:bdr w:val="none" w:sz="0" w:space="0" w:color="auto" w:frame="1"/>
          </w:rPr>
          <w:t>Definición de esponjas - Qué es, Significado y Concepto</w:t>
        </w:r>
      </w:hyperlink>
      <w:r w:rsidRPr="00C724B5">
        <w:rPr>
          <w:rFonts w:ascii="Georgia" w:hAnsi="Georgia"/>
          <w:color w:val="000000"/>
          <w:sz w:val="21"/>
          <w:szCs w:val="21"/>
          <w:bdr w:val="none" w:sz="0" w:space="0" w:color="auto" w:frame="1"/>
        </w:rPr>
        <w:t> </w:t>
      </w:r>
      <w:hyperlink r:id="rId9" w:anchor="ixzz4Mc2FNF00" w:history="1">
        <w:r w:rsidRPr="00C724B5">
          <w:rPr>
            <w:rFonts w:ascii="Georgia" w:hAnsi="Georgia"/>
            <w:color w:val="003399"/>
            <w:sz w:val="21"/>
            <w:szCs w:val="21"/>
            <w:bdr w:val="none" w:sz="0" w:space="0" w:color="auto" w:frame="1"/>
          </w:rPr>
          <w:t>http://definicion.de/esponjas/#ixzz4Mc2FNF00</w:t>
        </w:r>
      </w:hyperlink>
      <w:bookmarkStart w:id="0" w:name="_GoBack"/>
      <w:bookmarkEnd w:id="0"/>
    </w:p>
    <w:sectPr w:rsidR="00962DA9" w:rsidRPr="00F439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7C"/>
    <w:rsid w:val="00140BC2"/>
    <w:rsid w:val="00154DF0"/>
    <w:rsid w:val="00380E5B"/>
    <w:rsid w:val="004C36E6"/>
    <w:rsid w:val="00962DA9"/>
    <w:rsid w:val="00C724B5"/>
    <w:rsid w:val="00CC267C"/>
    <w:rsid w:val="00D5487E"/>
    <w:rsid w:val="00F4391B"/>
    <w:rsid w:val="00FC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267C"/>
  </w:style>
  <w:style w:type="character" w:styleId="Hipervnculo">
    <w:name w:val="Hyperlink"/>
    <w:basedOn w:val="Fuentedeprrafopredeter"/>
    <w:uiPriority w:val="99"/>
    <w:semiHidden/>
    <w:unhideWhenUsed/>
    <w:rsid w:val="00CC267C"/>
    <w:rPr>
      <w:color w:val="0000FF"/>
      <w:u w:val="single"/>
    </w:rPr>
  </w:style>
  <w:style w:type="paragraph" w:styleId="NormalWeb">
    <w:name w:val="Normal (Web)"/>
    <w:basedOn w:val="Normal"/>
    <w:uiPriority w:val="99"/>
    <w:unhideWhenUsed/>
    <w:rsid w:val="00140B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54DF0"/>
    <w:rPr>
      <w:b/>
      <w:bCs/>
    </w:rPr>
  </w:style>
  <w:style w:type="paragraph" w:styleId="Textodeglobo">
    <w:name w:val="Balloon Text"/>
    <w:basedOn w:val="Normal"/>
    <w:link w:val="TextodegloboCar"/>
    <w:uiPriority w:val="99"/>
    <w:semiHidden/>
    <w:unhideWhenUsed/>
    <w:rsid w:val="00154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C267C"/>
  </w:style>
  <w:style w:type="character" w:styleId="Hipervnculo">
    <w:name w:val="Hyperlink"/>
    <w:basedOn w:val="Fuentedeprrafopredeter"/>
    <w:uiPriority w:val="99"/>
    <w:semiHidden/>
    <w:unhideWhenUsed/>
    <w:rsid w:val="00CC267C"/>
    <w:rPr>
      <w:color w:val="0000FF"/>
      <w:u w:val="single"/>
    </w:rPr>
  </w:style>
  <w:style w:type="paragraph" w:styleId="NormalWeb">
    <w:name w:val="Normal (Web)"/>
    <w:basedOn w:val="Normal"/>
    <w:uiPriority w:val="99"/>
    <w:unhideWhenUsed/>
    <w:rsid w:val="00140B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54DF0"/>
    <w:rPr>
      <w:b/>
      <w:bCs/>
    </w:rPr>
  </w:style>
  <w:style w:type="paragraph" w:styleId="Textodeglobo">
    <w:name w:val="Balloon Text"/>
    <w:basedOn w:val="Normal"/>
    <w:link w:val="TextodegloboCar"/>
    <w:uiPriority w:val="99"/>
    <w:semiHidden/>
    <w:unhideWhenUsed/>
    <w:rsid w:val="00154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1904">
      <w:bodyDiv w:val="1"/>
      <w:marLeft w:val="0"/>
      <w:marRight w:val="0"/>
      <w:marTop w:val="0"/>
      <w:marBottom w:val="0"/>
      <w:divBdr>
        <w:top w:val="none" w:sz="0" w:space="0" w:color="auto"/>
        <w:left w:val="none" w:sz="0" w:space="0" w:color="auto"/>
        <w:bottom w:val="none" w:sz="0" w:space="0" w:color="auto"/>
        <w:right w:val="none" w:sz="0" w:space="0" w:color="auto"/>
      </w:divBdr>
    </w:div>
    <w:div w:id="284585407">
      <w:bodyDiv w:val="1"/>
      <w:marLeft w:val="0"/>
      <w:marRight w:val="0"/>
      <w:marTop w:val="0"/>
      <w:marBottom w:val="0"/>
      <w:divBdr>
        <w:top w:val="none" w:sz="0" w:space="0" w:color="auto"/>
        <w:left w:val="none" w:sz="0" w:space="0" w:color="auto"/>
        <w:bottom w:val="none" w:sz="0" w:space="0" w:color="auto"/>
        <w:right w:val="none" w:sz="0" w:space="0" w:color="auto"/>
      </w:divBdr>
    </w:div>
    <w:div w:id="681712577">
      <w:bodyDiv w:val="1"/>
      <w:marLeft w:val="0"/>
      <w:marRight w:val="0"/>
      <w:marTop w:val="0"/>
      <w:marBottom w:val="0"/>
      <w:divBdr>
        <w:top w:val="none" w:sz="0" w:space="0" w:color="auto"/>
        <w:left w:val="none" w:sz="0" w:space="0" w:color="auto"/>
        <w:bottom w:val="none" w:sz="0" w:space="0" w:color="auto"/>
        <w:right w:val="none" w:sz="0" w:space="0" w:color="auto"/>
      </w:divBdr>
    </w:div>
    <w:div w:id="1178734376">
      <w:bodyDiv w:val="1"/>
      <w:marLeft w:val="0"/>
      <w:marRight w:val="0"/>
      <w:marTop w:val="0"/>
      <w:marBottom w:val="0"/>
      <w:divBdr>
        <w:top w:val="none" w:sz="0" w:space="0" w:color="auto"/>
        <w:left w:val="none" w:sz="0" w:space="0" w:color="auto"/>
        <w:bottom w:val="none" w:sz="0" w:space="0" w:color="auto"/>
        <w:right w:val="none" w:sz="0" w:space="0" w:color="auto"/>
      </w:divBdr>
    </w:div>
    <w:div w:id="1294675283">
      <w:bodyDiv w:val="1"/>
      <w:marLeft w:val="0"/>
      <w:marRight w:val="0"/>
      <w:marTop w:val="0"/>
      <w:marBottom w:val="0"/>
      <w:divBdr>
        <w:top w:val="none" w:sz="0" w:space="0" w:color="auto"/>
        <w:left w:val="none" w:sz="0" w:space="0" w:color="auto"/>
        <w:bottom w:val="none" w:sz="0" w:space="0" w:color="auto"/>
        <w:right w:val="none" w:sz="0" w:space="0" w:color="auto"/>
      </w:divBdr>
    </w:div>
    <w:div w:id="20324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esponjas/" TargetMode="External"/><Relationship Id="rId3" Type="http://schemas.openxmlformats.org/officeDocument/2006/relationships/settings" Target="settings.xml"/><Relationship Id="rId7" Type="http://schemas.openxmlformats.org/officeDocument/2006/relationships/hyperlink" Target="http://definicion.de/perso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finicion.de/celul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finicion.de/esponj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2016-10-09T18:05:00Z</dcterms:created>
  <dcterms:modified xsi:type="dcterms:W3CDTF">2016-10-09T18:05:00Z</dcterms:modified>
</cp:coreProperties>
</file>