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CE" w:rsidRPr="001D03CE" w:rsidRDefault="001D03CE" w:rsidP="001D03CE">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1D03CE">
        <w:rPr>
          <w:rFonts w:ascii="Georgia" w:eastAsia="Times New Roman" w:hAnsi="Georgia" w:cs="Times New Roman"/>
          <w:color w:val="000000"/>
          <w:kern w:val="36"/>
          <w:sz w:val="43"/>
          <w:szCs w:val="43"/>
          <w:lang w:val="es-ES" w:eastAsia="es-MX"/>
        </w:rPr>
        <w:t>Núcleo atómico</w:t>
      </w:r>
    </w:p>
    <w:p w:rsidR="001D03CE" w:rsidRPr="001D03CE" w:rsidRDefault="001D03CE" w:rsidP="001D03CE">
      <w:pPr>
        <w:spacing w:after="120" w:line="240" w:lineRule="auto"/>
        <w:rPr>
          <w:rFonts w:ascii="Arial" w:eastAsia="Times New Roman" w:hAnsi="Arial" w:cs="Arial"/>
          <w:i/>
          <w:iCs/>
          <w:color w:val="252525"/>
          <w:sz w:val="21"/>
          <w:szCs w:val="21"/>
          <w:lang w:val="es-ES" w:eastAsia="es-MX"/>
        </w:rPr>
      </w:pPr>
      <w:r w:rsidRPr="001D03CE">
        <w:rPr>
          <w:rFonts w:ascii="Arial" w:eastAsia="Times New Roman" w:hAnsi="Arial" w:cs="Arial"/>
          <w:i/>
          <w:iCs/>
          <w:color w:val="252525"/>
          <w:sz w:val="21"/>
          <w:szCs w:val="21"/>
          <w:lang w:val="es-ES" w:eastAsia="es-MX"/>
        </w:rPr>
        <w:t>Para otros usos de este término, véase </w:t>
      </w:r>
      <w:hyperlink r:id="rId5" w:tooltip="Núcleo" w:history="1">
        <w:r w:rsidRPr="001D03CE">
          <w:rPr>
            <w:rFonts w:ascii="Arial" w:eastAsia="Times New Roman" w:hAnsi="Arial" w:cs="Arial"/>
            <w:i/>
            <w:iCs/>
            <w:color w:val="0B0080"/>
            <w:sz w:val="21"/>
            <w:szCs w:val="21"/>
            <w:lang w:val="es-ES" w:eastAsia="es-MX"/>
          </w:rPr>
          <w:t>Núcleo</w:t>
        </w:r>
      </w:hyperlink>
      <w:r w:rsidRPr="001D03CE">
        <w:rPr>
          <w:rFonts w:ascii="Arial" w:eastAsia="Times New Roman" w:hAnsi="Arial" w:cs="Arial"/>
          <w:i/>
          <w:iCs/>
          <w:color w:val="252525"/>
          <w:sz w:val="21"/>
          <w:szCs w:val="21"/>
          <w:lang w:val="es-ES" w:eastAsia="es-MX"/>
        </w:rPr>
        <w:t>.</w:t>
      </w:r>
    </w:p>
    <w:p w:rsidR="001D03CE" w:rsidRPr="001D03CE" w:rsidRDefault="001D03CE" w:rsidP="001D03CE">
      <w:pPr>
        <w:shd w:val="clear" w:color="auto" w:fill="F9F9F9"/>
        <w:spacing w:after="0" w:line="240" w:lineRule="auto"/>
        <w:jc w:val="center"/>
        <w:rPr>
          <w:rFonts w:ascii="Arial" w:eastAsia="Times New Roman" w:hAnsi="Arial" w:cs="Arial"/>
          <w:color w:val="252525"/>
          <w:sz w:val="20"/>
          <w:szCs w:val="20"/>
          <w:lang w:val="es-ES" w:eastAsia="es-MX"/>
        </w:rPr>
      </w:pPr>
      <w:r w:rsidRPr="001D03CE">
        <w:rPr>
          <w:rFonts w:ascii="Arial" w:eastAsia="Times New Roman" w:hAnsi="Arial" w:cs="Arial"/>
          <w:noProof/>
          <w:color w:val="0B0080"/>
          <w:sz w:val="20"/>
          <w:szCs w:val="20"/>
          <w:lang w:eastAsia="es-MX"/>
        </w:rPr>
        <w:drawing>
          <wp:inline distT="0" distB="0" distL="0" distR="0">
            <wp:extent cx="2857500" cy="2867025"/>
            <wp:effectExtent l="0" t="0" r="0" b="9525"/>
            <wp:docPr id="1" name="Imagen 1" descr="https://upload.wikimedia.org/wikipedia/commons/thumb/2/23/Helium_atom_QM.svg/300px-Helium_atom_QM.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Helium_atom_QM.svg/300px-Helium_atom_QM.svg.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67025"/>
                    </a:xfrm>
                    <a:prstGeom prst="rect">
                      <a:avLst/>
                    </a:prstGeom>
                    <a:noFill/>
                    <a:ln>
                      <a:noFill/>
                    </a:ln>
                  </pic:spPr>
                </pic:pic>
              </a:graphicData>
            </a:graphic>
          </wp:inline>
        </w:drawing>
      </w:r>
    </w:p>
    <w:p w:rsidR="001D03CE" w:rsidRPr="001D03CE" w:rsidRDefault="001D03CE" w:rsidP="001D03CE">
      <w:pPr>
        <w:shd w:val="clear" w:color="auto" w:fill="F9F9F9"/>
        <w:spacing w:line="336" w:lineRule="atLeast"/>
        <w:rPr>
          <w:rFonts w:ascii="Arial" w:eastAsia="Times New Roman" w:hAnsi="Arial" w:cs="Arial"/>
          <w:color w:val="252525"/>
          <w:sz w:val="19"/>
          <w:szCs w:val="19"/>
          <w:lang w:val="es-ES" w:eastAsia="es-MX"/>
        </w:rPr>
      </w:pPr>
      <w:r w:rsidRPr="001D03CE">
        <w:rPr>
          <w:rFonts w:ascii="Arial" w:eastAsia="Times New Roman" w:hAnsi="Arial" w:cs="Arial"/>
          <w:color w:val="252525"/>
          <w:sz w:val="19"/>
          <w:szCs w:val="19"/>
          <w:lang w:val="es-ES" w:eastAsia="es-MX"/>
        </w:rPr>
        <w:t>Representación aproximada del átomo de </w:t>
      </w:r>
      <w:hyperlink r:id="rId8" w:tooltip="Helio" w:history="1">
        <w:r w:rsidRPr="001D03CE">
          <w:rPr>
            <w:rFonts w:ascii="Arial" w:eastAsia="Times New Roman" w:hAnsi="Arial" w:cs="Arial"/>
            <w:color w:val="0B0080"/>
            <w:sz w:val="19"/>
            <w:szCs w:val="19"/>
            <w:lang w:val="es-ES" w:eastAsia="es-MX"/>
          </w:rPr>
          <w:t>Helio</w:t>
        </w:r>
      </w:hyperlink>
      <w:r w:rsidRPr="001D03CE">
        <w:rPr>
          <w:rFonts w:ascii="Arial" w:eastAsia="Times New Roman" w:hAnsi="Arial" w:cs="Arial"/>
          <w:color w:val="252525"/>
          <w:sz w:val="19"/>
          <w:szCs w:val="19"/>
          <w:lang w:val="es-ES" w:eastAsia="es-MX"/>
        </w:rPr>
        <w:t xml:space="preserve">. </w:t>
      </w:r>
      <w:proofErr w:type="gramStart"/>
      <w:r w:rsidRPr="001D03CE">
        <w:rPr>
          <w:rFonts w:ascii="Arial" w:eastAsia="Times New Roman" w:hAnsi="Arial" w:cs="Arial"/>
          <w:color w:val="252525"/>
          <w:sz w:val="19"/>
          <w:szCs w:val="19"/>
          <w:lang w:val="es-ES" w:eastAsia="es-MX"/>
        </w:rPr>
        <w:t>en</w:t>
      </w:r>
      <w:proofErr w:type="gramEnd"/>
      <w:r w:rsidRPr="001D03CE">
        <w:rPr>
          <w:rFonts w:ascii="Arial" w:eastAsia="Times New Roman" w:hAnsi="Arial" w:cs="Arial"/>
          <w:color w:val="252525"/>
          <w:sz w:val="19"/>
          <w:szCs w:val="19"/>
          <w:lang w:val="es-ES" w:eastAsia="es-MX"/>
        </w:rPr>
        <w:t xml:space="preserve"> el núcleo los </w:t>
      </w:r>
      <w:hyperlink r:id="rId9" w:tooltip="Protón" w:history="1">
        <w:r w:rsidRPr="001D03CE">
          <w:rPr>
            <w:rFonts w:ascii="Arial" w:eastAsia="Times New Roman" w:hAnsi="Arial" w:cs="Arial"/>
            <w:color w:val="0B0080"/>
            <w:sz w:val="19"/>
            <w:szCs w:val="19"/>
            <w:lang w:val="es-ES" w:eastAsia="es-MX"/>
          </w:rPr>
          <w:t>protones</w:t>
        </w:r>
      </w:hyperlink>
      <w:r w:rsidRPr="001D03CE">
        <w:rPr>
          <w:rFonts w:ascii="Arial" w:eastAsia="Times New Roman" w:hAnsi="Arial" w:cs="Arial"/>
          <w:color w:val="252525"/>
          <w:sz w:val="19"/>
          <w:szCs w:val="19"/>
          <w:lang w:val="es-ES" w:eastAsia="es-MX"/>
        </w:rPr>
        <w:t> están representados en rojo y los </w:t>
      </w:r>
      <w:hyperlink r:id="rId10" w:tooltip="Neutrón" w:history="1">
        <w:r w:rsidRPr="001D03CE">
          <w:rPr>
            <w:rFonts w:ascii="Arial" w:eastAsia="Times New Roman" w:hAnsi="Arial" w:cs="Arial"/>
            <w:color w:val="0B0080"/>
            <w:sz w:val="19"/>
            <w:szCs w:val="19"/>
            <w:lang w:val="es-ES" w:eastAsia="es-MX"/>
          </w:rPr>
          <w:t>neutrones</w:t>
        </w:r>
      </w:hyperlink>
      <w:r w:rsidRPr="001D03CE">
        <w:rPr>
          <w:rFonts w:ascii="Arial" w:eastAsia="Times New Roman" w:hAnsi="Arial" w:cs="Arial"/>
          <w:color w:val="252525"/>
          <w:sz w:val="19"/>
          <w:szCs w:val="19"/>
          <w:lang w:val="es-ES" w:eastAsia="es-MX"/>
        </w:rPr>
        <w:t> en azul. En la realidad el núcleo también es simétricamente esférico.</w:t>
      </w:r>
    </w:p>
    <w:p w:rsidR="001D03CE" w:rsidRPr="001D03CE" w:rsidRDefault="001D03CE" w:rsidP="001D03CE">
      <w:pPr>
        <w:spacing w:before="120" w:after="120" w:line="240" w:lineRule="auto"/>
        <w:rPr>
          <w:rFonts w:ascii="Arial" w:eastAsia="Times New Roman" w:hAnsi="Arial" w:cs="Arial"/>
          <w:color w:val="252525"/>
          <w:sz w:val="21"/>
          <w:szCs w:val="21"/>
          <w:lang w:val="es-ES" w:eastAsia="es-MX"/>
        </w:rPr>
      </w:pPr>
      <w:r w:rsidRPr="001D03CE">
        <w:rPr>
          <w:rFonts w:ascii="Arial" w:eastAsia="Times New Roman" w:hAnsi="Arial" w:cs="Arial"/>
          <w:color w:val="252525"/>
          <w:sz w:val="21"/>
          <w:szCs w:val="21"/>
          <w:lang w:val="es-ES" w:eastAsia="es-MX"/>
        </w:rPr>
        <w:t>El </w:t>
      </w:r>
      <w:r w:rsidRPr="001D03CE">
        <w:rPr>
          <w:rFonts w:ascii="Arial" w:eastAsia="Times New Roman" w:hAnsi="Arial" w:cs="Arial"/>
          <w:b/>
          <w:bCs/>
          <w:color w:val="252525"/>
          <w:sz w:val="21"/>
          <w:szCs w:val="21"/>
          <w:lang w:val="es-ES" w:eastAsia="es-MX"/>
        </w:rPr>
        <w:t>núcleo atómico</w:t>
      </w:r>
      <w:r w:rsidRPr="001D03CE">
        <w:rPr>
          <w:rFonts w:ascii="Arial" w:eastAsia="Times New Roman" w:hAnsi="Arial" w:cs="Arial"/>
          <w:color w:val="252525"/>
          <w:sz w:val="21"/>
          <w:szCs w:val="21"/>
          <w:lang w:val="es-ES" w:eastAsia="es-MX"/>
        </w:rPr>
        <w:t> es la parte central de un </w:t>
      </w:r>
      <w:hyperlink r:id="rId11" w:tooltip="Átomo" w:history="1">
        <w:r w:rsidRPr="001D03CE">
          <w:rPr>
            <w:rFonts w:ascii="Arial" w:eastAsia="Times New Roman" w:hAnsi="Arial" w:cs="Arial"/>
            <w:color w:val="0B0080"/>
            <w:sz w:val="21"/>
            <w:szCs w:val="21"/>
            <w:lang w:val="es-ES" w:eastAsia="es-MX"/>
          </w:rPr>
          <w:t>átomo</w:t>
        </w:r>
      </w:hyperlink>
      <w:r w:rsidRPr="001D03CE">
        <w:rPr>
          <w:rFonts w:ascii="Arial" w:eastAsia="Times New Roman" w:hAnsi="Arial" w:cs="Arial"/>
          <w:color w:val="252525"/>
          <w:sz w:val="21"/>
          <w:szCs w:val="21"/>
          <w:lang w:val="es-ES" w:eastAsia="es-MX"/>
        </w:rPr>
        <w:t>, tiene </w:t>
      </w:r>
      <w:hyperlink r:id="rId12" w:tooltip="Carga eléctrica" w:history="1">
        <w:r w:rsidRPr="001D03CE">
          <w:rPr>
            <w:rFonts w:ascii="Arial" w:eastAsia="Times New Roman" w:hAnsi="Arial" w:cs="Arial"/>
            <w:color w:val="0B0080"/>
            <w:sz w:val="21"/>
            <w:szCs w:val="21"/>
            <w:lang w:val="es-ES" w:eastAsia="es-MX"/>
          </w:rPr>
          <w:t>carga positiva</w:t>
        </w:r>
      </w:hyperlink>
      <w:r w:rsidRPr="001D03CE">
        <w:rPr>
          <w:rFonts w:ascii="Arial" w:eastAsia="Times New Roman" w:hAnsi="Arial" w:cs="Arial"/>
          <w:color w:val="252525"/>
          <w:sz w:val="21"/>
          <w:szCs w:val="21"/>
          <w:lang w:val="es-ES" w:eastAsia="es-MX"/>
        </w:rPr>
        <w:t>, y concentra más del 99,9% de la masa total del átomo.</w:t>
      </w:r>
    </w:p>
    <w:p w:rsidR="001D03CE" w:rsidRPr="001D03CE" w:rsidRDefault="001D03CE" w:rsidP="001D03CE">
      <w:pPr>
        <w:spacing w:before="120" w:after="120" w:line="240" w:lineRule="auto"/>
        <w:rPr>
          <w:rFonts w:ascii="Arial" w:eastAsia="Times New Roman" w:hAnsi="Arial" w:cs="Arial"/>
          <w:color w:val="252525"/>
          <w:sz w:val="21"/>
          <w:szCs w:val="21"/>
          <w:lang w:val="es-ES" w:eastAsia="es-MX"/>
        </w:rPr>
      </w:pPr>
      <w:r w:rsidRPr="001D03CE">
        <w:rPr>
          <w:rFonts w:ascii="Arial" w:eastAsia="Times New Roman" w:hAnsi="Arial" w:cs="Arial"/>
          <w:color w:val="252525"/>
          <w:sz w:val="21"/>
          <w:szCs w:val="21"/>
          <w:lang w:val="es-ES" w:eastAsia="es-MX"/>
        </w:rPr>
        <w:t>Está formado por </w:t>
      </w:r>
      <w:hyperlink r:id="rId13" w:tooltip="Protón" w:history="1">
        <w:r w:rsidRPr="001D03CE">
          <w:rPr>
            <w:rFonts w:ascii="Arial" w:eastAsia="Times New Roman" w:hAnsi="Arial" w:cs="Arial"/>
            <w:color w:val="0B0080"/>
            <w:sz w:val="21"/>
            <w:szCs w:val="21"/>
            <w:lang w:val="es-ES" w:eastAsia="es-MX"/>
          </w:rPr>
          <w:t>protones</w:t>
        </w:r>
      </w:hyperlink>
      <w:r w:rsidRPr="001D03CE">
        <w:rPr>
          <w:rFonts w:ascii="Arial" w:eastAsia="Times New Roman" w:hAnsi="Arial" w:cs="Arial"/>
          <w:color w:val="252525"/>
          <w:sz w:val="21"/>
          <w:szCs w:val="21"/>
          <w:lang w:val="es-ES" w:eastAsia="es-MX"/>
        </w:rPr>
        <w:t> y </w:t>
      </w:r>
      <w:hyperlink r:id="rId14" w:tooltip="Neutrón" w:history="1">
        <w:r w:rsidRPr="001D03CE">
          <w:rPr>
            <w:rFonts w:ascii="Arial" w:eastAsia="Times New Roman" w:hAnsi="Arial" w:cs="Arial"/>
            <w:color w:val="0B0080"/>
            <w:sz w:val="21"/>
            <w:szCs w:val="21"/>
            <w:lang w:val="es-ES" w:eastAsia="es-MX"/>
          </w:rPr>
          <w:t>neutrones</w:t>
        </w:r>
      </w:hyperlink>
      <w:r w:rsidRPr="001D03CE">
        <w:rPr>
          <w:rFonts w:ascii="Arial" w:eastAsia="Times New Roman" w:hAnsi="Arial" w:cs="Arial"/>
          <w:color w:val="252525"/>
          <w:sz w:val="21"/>
          <w:szCs w:val="21"/>
          <w:lang w:val="es-ES" w:eastAsia="es-MX"/>
        </w:rPr>
        <w:t> (denominados </w:t>
      </w:r>
      <w:hyperlink r:id="rId15" w:tooltip="Nucleón" w:history="1">
        <w:r w:rsidRPr="001D03CE">
          <w:rPr>
            <w:rFonts w:ascii="Arial" w:eastAsia="Times New Roman" w:hAnsi="Arial" w:cs="Arial"/>
            <w:color w:val="0B0080"/>
            <w:sz w:val="21"/>
            <w:szCs w:val="21"/>
            <w:lang w:val="es-ES" w:eastAsia="es-MX"/>
          </w:rPr>
          <w:t>nucleones</w:t>
        </w:r>
      </w:hyperlink>
      <w:r w:rsidRPr="001D03CE">
        <w:rPr>
          <w:rFonts w:ascii="Arial" w:eastAsia="Times New Roman" w:hAnsi="Arial" w:cs="Arial"/>
          <w:color w:val="252525"/>
          <w:sz w:val="21"/>
          <w:szCs w:val="21"/>
          <w:lang w:val="es-ES" w:eastAsia="es-MX"/>
        </w:rPr>
        <w:t>) que se mantienen unidos por medio de la </w:t>
      </w:r>
      <w:hyperlink r:id="rId16" w:tooltip="Interacción nuclear fuerte" w:history="1">
        <w:r w:rsidRPr="001D03CE">
          <w:rPr>
            <w:rFonts w:ascii="Arial" w:eastAsia="Times New Roman" w:hAnsi="Arial" w:cs="Arial"/>
            <w:color w:val="0B0080"/>
            <w:sz w:val="21"/>
            <w:szCs w:val="21"/>
            <w:lang w:val="es-ES" w:eastAsia="es-MX"/>
          </w:rPr>
          <w:t>interacción nuclear fuerte</w:t>
        </w:r>
      </w:hyperlink>
      <w:r w:rsidRPr="001D03CE">
        <w:rPr>
          <w:rFonts w:ascii="Arial" w:eastAsia="Times New Roman" w:hAnsi="Arial" w:cs="Arial"/>
          <w:color w:val="252525"/>
          <w:sz w:val="21"/>
          <w:szCs w:val="21"/>
          <w:lang w:val="es-ES" w:eastAsia="es-MX"/>
        </w:rPr>
        <w:t>, la cual permite que el núcleo sea estable, a pesar de que los protones se repelen entre sí (como los polos iguales de dos </w:t>
      </w:r>
      <w:hyperlink r:id="rId17" w:tooltip="Imán (física)" w:history="1">
        <w:r w:rsidRPr="001D03CE">
          <w:rPr>
            <w:rFonts w:ascii="Arial" w:eastAsia="Times New Roman" w:hAnsi="Arial" w:cs="Arial"/>
            <w:color w:val="0B0080"/>
            <w:sz w:val="21"/>
            <w:szCs w:val="21"/>
            <w:lang w:val="es-ES" w:eastAsia="es-MX"/>
          </w:rPr>
          <w:t>imanes</w:t>
        </w:r>
      </w:hyperlink>
      <w:r w:rsidRPr="001D03CE">
        <w:rPr>
          <w:rFonts w:ascii="Arial" w:eastAsia="Times New Roman" w:hAnsi="Arial" w:cs="Arial"/>
          <w:color w:val="252525"/>
          <w:sz w:val="21"/>
          <w:szCs w:val="21"/>
          <w:lang w:val="es-ES" w:eastAsia="es-MX"/>
        </w:rPr>
        <w:t>). La cantidad de protones en el núcleo (</w:t>
      </w:r>
      <w:hyperlink r:id="rId18" w:tooltip="Número atómico" w:history="1">
        <w:r w:rsidRPr="001D03CE">
          <w:rPr>
            <w:rFonts w:ascii="Arial" w:eastAsia="Times New Roman" w:hAnsi="Arial" w:cs="Arial"/>
            <w:color w:val="0B0080"/>
            <w:sz w:val="21"/>
            <w:szCs w:val="21"/>
            <w:lang w:val="es-ES" w:eastAsia="es-MX"/>
          </w:rPr>
          <w:t>número atómico</w:t>
        </w:r>
      </w:hyperlink>
      <w:r w:rsidRPr="001D03CE">
        <w:rPr>
          <w:rFonts w:ascii="Arial" w:eastAsia="Times New Roman" w:hAnsi="Arial" w:cs="Arial"/>
          <w:color w:val="252525"/>
          <w:sz w:val="21"/>
          <w:szCs w:val="21"/>
          <w:lang w:val="es-ES" w:eastAsia="es-MX"/>
        </w:rPr>
        <w:t>), determina el </w:t>
      </w:r>
      <w:hyperlink r:id="rId19" w:tooltip="Elemento químico" w:history="1">
        <w:r w:rsidRPr="001D03CE">
          <w:rPr>
            <w:rFonts w:ascii="Arial" w:eastAsia="Times New Roman" w:hAnsi="Arial" w:cs="Arial"/>
            <w:color w:val="0B0080"/>
            <w:sz w:val="21"/>
            <w:szCs w:val="21"/>
            <w:lang w:val="es-ES" w:eastAsia="es-MX"/>
          </w:rPr>
          <w:t>elemento químico</w:t>
        </w:r>
      </w:hyperlink>
      <w:r w:rsidRPr="001D03CE">
        <w:rPr>
          <w:rFonts w:ascii="Arial" w:eastAsia="Times New Roman" w:hAnsi="Arial" w:cs="Arial"/>
          <w:color w:val="252525"/>
          <w:sz w:val="21"/>
          <w:szCs w:val="21"/>
          <w:lang w:val="es-ES" w:eastAsia="es-MX"/>
        </w:rPr>
        <w:t> al que pertenece. Los núcleos atómicos no necesariamente tienen el mismo número de neutrones, ya que átomos de un mismo elemento pueden tener </w:t>
      </w:r>
      <w:hyperlink r:id="rId20" w:tooltip="Masa atómica" w:history="1">
        <w:r w:rsidRPr="001D03CE">
          <w:rPr>
            <w:rFonts w:ascii="Arial" w:eastAsia="Times New Roman" w:hAnsi="Arial" w:cs="Arial"/>
            <w:color w:val="0B0080"/>
            <w:sz w:val="21"/>
            <w:szCs w:val="21"/>
            <w:lang w:val="es-ES" w:eastAsia="es-MX"/>
          </w:rPr>
          <w:t>masas</w:t>
        </w:r>
      </w:hyperlink>
      <w:r w:rsidRPr="001D03CE">
        <w:rPr>
          <w:rFonts w:ascii="Arial" w:eastAsia="Times New Roman" w:hAnsi="Arial" w:cs="Arial"/>
          <w:color w:val="252525"/>
          <w:sz w:val="21"/>
          <w:szCs w:val="21"/>
          <w:lang w:val="es-ES" w:eastAsia="es-MX"/>
        </w:rPr>
        <w:t> diferentes, es decir son </w:t>
      </w:r>
      <w:hyperlink r:id="rId21" w:tooltip="Isótopo" w:history="1">
        <w:r w:rsidRPr="001D03CE">
          <w:rPr>
            <w:rFonts w:ascii="Arial" w:eastAsia="Times New Roman" w:hAnsi="Arial" w:cs="Arial"/>
            <w:color w:val="0B0080"/>
            <w:sz w:val="21"/>
            <w:szCs w:val="21"/>
            <w:lang w:val="es-ES" w:eastAsia="es-MX"/>
          </w:rPr>
          <w:t>isótopos</w:t>
        </w:r>
      </w:hyperlink>
      <w:r w:rsidRPr="001D03CE">
        <w:rPr>
          <w:rFonts w:ascii="Arial" w:eastAsia="Times New Roman" w:hAnsi="Arial" w:cs="Arial"/>
          <w:color w:val="252525"/>
          <w:sz w:val="21"/>
          <w:szCs w:val="21"/>
          <w:lang w:val="es-ES" w:eastAsia="es-MX"/>
        </w:rPr>
        <w:t> del elemento.</w:t>
      </w:r>
    </w:p>
    <w:p w:rsidR="001D03CE" w:rsidRPr="001D03CE" w:rsidRDefault="001D03CE" w:rsidP="001D03CE">
      <w:pPr>
        <w:spacing w:before="120" w:after="120" w:line="240" w:lineRule="auto"/>
        <w:rPr>
          <w:rFonts w:ascii="Arial" w:eastAsia="Times New Roman" w:hAnsi="Arial" w:cs="Arial"/>
          <w:color w:val="252525"/>
          <w:sz w:val="21"/>
          <w:szCs w:val="21"/>
          <w:lang w:val="es-ES" w:eastAsia="es-MX"/>
        </w:rPr>
      </w:pPr>
      <w:r w:rsidRPr="001D03CE">
        <w:rPr>
          <w:rFonts w:ascii="Arial" w:eastAsia="Times New Roman" w:hAnsi="Arial" w:cs="Arial"/>
          <w:color w:val="252525"/>
          <w:sz w:val="21"/>
          <w:szCs w:val="21"/>
          <w:lang w:val="es-ES" w:eastAsia="es-MX"/>
        </w:rPr>
        <w:t>La existencia del núcleo atómico fue deducida del </w:t>
      </w:r>
      <w:hyperlink r:id="rId22" w:tooltip="Experimento de Rutherford" w:history="1">
        <w:r w:rsidRPr="001D03CE">
          <w:rPr>
            <w:rFonts w:ascii="Arial" w:eastAsia="Times New Roman" w:hAnsi="Arial" w:cs="Arial"/>
            <w:color w:val="0B0080"/>
            <w:sz w:val="21"/>
            <w:szCs w:val="21"/>
            <w:lang w:val="es-ES" w:eastAsia="es-MX"/>
          </w:rPr>
          <w:t>experimento de Rutherford</w:t>
        </w:r>
      </w:hyperlink>
      <w:r w:rsidRPr="001D03CE">
        <w:rPr>
          <w:rFonts w:ascii="Arial" w:eastAsia="Times New Roman" w:hAnsi="Arial" w:cs="Arial"/>
          <w:color w:val="252525"/>
          <w:sz w:val="21"/>
          <w:szCs w:val="21"/>
          <w:lang w:val="es-ES" w:eastAsia="es-MX"/>
        </w:rPr>
        <w:t>, donde se bombardeó una lámina fina de oro con </w:t>
      </w:r>
      <w:hyperlink r:id="rId23" w:tooltip="Partícula alfa" w:history="1">
        <w:r w:rsidRPr="001D03CE">
          <w:rPr>
            <w:rFonts w:ascii="Arial" w:eastAsia="Times New Roman" w:hAnsi="Arial" w:cs="Arial"/>
            <w:color w:val="0B0080"/>
            <w:sz w:val="21"/>
            <w:szCs w:val="21"/>
            <w:lang w:val="es-ES" w:eastAsia="es-MX"/>
          </w:rPr>
          <w:t>partículas alfa</w:t>
        </w:r>
      </w:hyperlink>
      <w:r w:rsidRPr="001D03CE">
        <w:rPr>
          <w:rFonts w:ascii="Arial" w:eastAsia="Times New Roman" w:hAnsi="Arial" w:cs="Arial"/>
          <w:color w:val="252525"/>
          <w:sz w:val="21"/>
          <w:szCs w:val="21"/>
          <w:lang w:val="es-ES" w:eastAsia="es-MX"/>
        </w:rPr>
        <w:t>, que son núcleos atómicos de </w:t>
      </w:r>
      <w:hyperlink r:id="rId24" w:tooltip="Helio" w:history="1">
        <w:r w:rsidRPr="001D03CE">
          <w:rPr>
            <w:rFonts w:ascii="Arial" w:eastAsia="Times New Roman" w:hAnsi="Arial" w:cs="Arial"/>
            <w:color w:val="0B0080"/>
            <w:sz w:val="21"/>
            <w:szCs w:val="21"/>
            <w:lang w:val="es-ES" w:eastAsia="es-MX"/>
          </w:rPr>
          <w:t>helio</w:t>
        </w:r>
      </w:hyperlink>
      <w:r w:rsidRPr="001D03CE">
        <w:rPr>
          <w:rFonts w:ascii="Arial" w:eastAsia="Times New Roman" w:hAnsi="Arial" w:cs="Arial"/>
          <w:color w:val="252525"/>
          <w:sz w:val="21"/>
          <w:szCs w:val="21"/>
          <w:lang w:val="es-ES" w:eastAsia="es-MX"/>
        </w:rPr>
        <w:t> emitidos por rocas radiactivas. La mayoría de esas partículas traspasaban la lámina, pero algunas rebotaban, lo cual demostró la existencia de un minúsculo núcleo atómico.</w:t>
      </w:r>
    </w:p>
    <w:p w:rsidR="001D03CE" w:rsidRDefault="001D03CE" w:rsidP="001D03CE">
      <w:pPr>
        <w:pStyle w:val="Ttulo2"/>
        <w:pBdr>
          <w:bottom w:val="single" w:sz="6" w:space="0" w:color="AAAAAA"/>
        </w:pBdr>
        <w:shd w:val="clear" w:color="auto" w:fill="FFFFFF"/>
        <w:spacing w:before="240" w:after="60"/>
        <w:rPr>
          <w:rFonts w:ascii="Georgia" w:hAnsi="Georgia"/>
          <w:color w:val="000000"/>
        </w:rPr>
      </w:pPr>
      <w:proofErr w:type="gramStart"/>
      <w:r>
        <w:rPr>
          <w:rStyle w:val="mw-headline"/>
          <w:rFonts w:ascii="Georgia" w:hAnsi="Georgia"/>
          <w:b/>
          <w:bCs/>
          <w:color w:val="000000"/>
        </w:rPr>
        <w:t>Historia</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"https://es.wikipedia.org/w/index.php?title=N%C3%BAcleo_at%C3%B3mico&amp;action=edit&amp;section=1" \o "Editar sección: Historia"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descubrimiento de los</w:t>
      </w:r>
      <w:r>
        <w:rPr>
          <w:rStyle w:val="apple-converted-space"/>
          <w:rFonts w:ascii="Arial" w:hAnsi="Arial" w:cs="Arial"/>
          <w:color w:val="252525"/>
          <w:sz w:val="21"/>
          <w:szCs w:val="21"/>
        </w:rPr>
        <w:t> </w:t>
      </w:r>
      <w:hyperlink r:id="rId25" w:tooltip="Electrón" w:history="1">
        <w:r>
          <w:rPr>
            <w:rStyle w:val="Hipervnculo"/>
            <w:rFonts w:ascii="Arial" w:eastAsiaTheme="majorEastAsia" w:hAnsi="Arial" w:cs="Arial"/>
            <w:color w:val="0B0080"/>
            <w:sz w:val="21"/>
            <w:szCs w:val="21"/>
          </w:rPr>
          <w:t>electrones</w:t>
        </w:r>
      </w:hyperlink>
      <w:r>
        <w:rPr>
          <w:rStyle w:val="apple-converted-space"/>
          <w:rFonts w:ascii="Arial" w:hAnsi="Arial" w:cs="Arial"/>
          <w:color w:val="252525"/>
          <w:sz w:val="21"/>
          <w:szCs w:val="21"/>
        </w:rPr>
        <w:t> </w:t>
      </w:r>
      <w:r>
        <w:rPr>
          <w:rFonts w:ascii="Arial" w:hAnsi="Arial" w:cs="Arial"/>
          <w:color w:val="252525"/>
          <w:sz w:val="21"/>
          <w:szCs w:val="21"/>
        </w:rPr>
        <w:t>fue la primera indicación de la estructura interna de los</w:t>
      </w:r>
      <w:r>
        <w:rPr>
          <w:rStyle w:val="apple-converted-space"/>
          <w:rFonts w:ascii="Arial" w:hAnsi="Arial" w:cs="Arial"/>
          <w:color w:val="252525"/>
          <w:sz w:val="21"/>
          <w:szCs w:val="21"/>
        </w:rPr>
        <w:t> </w:t>
      </w:r>
      <w:hyperlink r:id="rId26" w:tooltip="Átomo" w:history="1">
        <w:r>
          <w:rPr>
            <w:rStyle w:val="Hipervnculo"/>
            <w:rFonts w:ascii="Arial" w:eastAsiaTheme="majorEastAsia" w:hAnsi="Arial" w:cs="Arial"/>
            <w:color w:val="0B0080"/>
            <w:sz w:val="21"/>
            <w:szCs w:val="21"/>
          </w:rPr>
          <w:t>átomos</w:t>
        </w:r>
      </w:hyperlink>
      <w:r>
        <w:rPr>
          <w:rFonts w:ascii="Arial" w:hAnsi="Arial" w:cs="Arial"/>
          <w:color w:val="252525"/>
          <w:sz w:val="21"/>
          <w:szCs w:val="21"/>
        </w:rPr>
        <w:t>. A comienzos del</w:t>
      </w:r>
      <w:r>
        <w:rPr>
          <w:rStyle w:val="apple-converted-space"/>
          <w:rFonts w:ascii="Arial" w:hAnsi="Arial" w:cs="Arial"/>
          <w:color w:val="252525"/>
          <w:sz w:val="21"/>
          <w:szCs w:val="21"/>
        </w:rPr>
        <w:t> </w:t>
      </w:r>
      <w:hyperlink r:id="rId27" w:tooltip="Siglo XX" w:history="1">
        <w:r>
          <w:rPr>
            <w:rStyle w:val="Hipervnculo"/>
            <w:rFonts w:ascii="Arial" w:eastAsiaTheme="majorEastAsia" w:hAnsi="Arial" w:cs="Arial"/>
            <w:color w:val="0B0080"/>
            <w:sz w:val="21"/>
            <w:szCs w:val="21"/>
          </w:rPr>
          <w:t>siglo XX</w:t>
        </w:r>
      </w:hyperlink>
      <w:r>
        <w:rPr>
          <w:rStyle w:val="apple-converted-space"/>
          <w:rFonts w:ascii="Arial" w:hAnsi="Arial" w:cs="Arial"/>
          <w:color w:val="252525"/>
          <w:sz w:val="21"/>
          <w:szCs w:val="21"/>
        </w:rPr>
        <w:t> </w:t>
      </w:r>
      <w:r>
        <w:rPr>
          <w:rFonts w:ascii="Arial" w:hAnsi="Arial" w:cs="Arial"/>
          <w:color w:val="252525"/>
          <w:sz w:val="21"/>
          <w:szCs w:val="21"/>
        </w:rPr>
        <w:t>el modelo aceptado del átomo era el de</w:t>
      </w:r>
      <w:r>
        <w:rPr>
          <w:rStyle w:val="apple-converted-space"/>
          <w:rFonts w:ascii="Arial" w:hAnsi="Arial" w:cs="Arial"/>
          <w:color w:val="252525"/>
          <w:sz w:val="21"/>
          <w:szCs w:val="21"/>
        </w:rPr>
        <w:t> </w:t>
      </w:r>
      <w:hyperlink r:id="rId28" w:tooltip="Modelo atómico de Thomson" w:history="1">
        <w:r>
          <w:rPr>
            <w:rStyle w:val="Hipervnculo"/>
            <w:rFonts w:ascii="Arial" w:eastAsiaTheme="majorEastAsia" w:hAnsi="Arial" w:cs="Arial"/>
            <w:color w:val="0B0080"/>
            <w:sz w:val="21"/>
            <w:szCs w:val="21"/>
          </w:rPr>
          <w:t>JJ Thomson</w:t>
        </w:r>
      </w:hyperlink>
      <w:r>
        <w:rPr>
          <w:rStyle w:val="apple-converted-space"/>
          <w:rFonts w:ascii="Arial" w:hAnsi="Arial" w:cs="Arial"/>
          <w:color w:val="252525"/>
          <w:sz w:val="21"/>
          <w:szCs w:val="21"/>
        </w:rPr>
        <w:t> </w:t>
      </w:r>
      <w:r>
        <w:rPr>
          <w:rFonts w:ascii="Arial" w:hAnsi="Arial" w:cs="Arial"/>
          <w:color w:val="252525"/>
          <w:sz w:val="21"/>
          <w:szCs w:val="21"/>
        </w:rPr>
        <w:t xml:space="preserve">"pudín de pasas" modelo en el cual el átomo era una gran bola de carga positiva con </w:t>
      </w:r>
      <w:proofErr w:type="gramStart"/>
      <w:r>
        <w:rPr>
          <w:rFonts w:ascii="Arial" w:hAnsi="Arial" w:cs="Arial"/>
          <w:color w:val="252525"/>
          <w:sz w:val="21"/>
          <w:szCs w:val="21"/>
        </w:rPr>
        <w:t>los pequeños electrones cargados negativamente incrustado</w:t>
      </w:r>
      <w:proofErr w:type="gramEnd"/>
      <w:r>
        <w:rPr>
          <w:rFonts w:ascii="Arial" w:hAnsi="Arial" w:cs="Arial"/>
          <w:color w:val="252525"/>
          <w:sz w:val="21"/>
          <w:szCs w:val="21"/>
        </w:rPr>
        <w:t xml:space="preserve"> dentro de la misma. Por aquel entonces, los físicos habían descubierto también tres tipos de</w:t>
      </w:r>
      <w:hyperlink r:id="rId29" w:tooltip="Radiactividad" w:history="1">
        <w:r>
          <w:rPr>
            <w:rStyle w:val="Hipervnculo"/>
            <w:rFonts w:ascii="Arial" w:eastAsiaTheme="majorEastAsia" w:hAnsi="Arial" w:cs="Arial"/>
            <w:color w:val="0B0080"/>
            <w:sz w:val="21"/>
            <w:szCs w:val="21"/>
          </w:rPr>
          <w:t>radiaciones</w:t>
        </w:r>
      </w:hyperlink>
      <w:r>
        <w:rPr>
          <w:rStyle w:val="apple-converted-space"/>
          <w:rFonts w:ascii="Arial" w:hAnsi="Arial" w:cs="Arial"/>
          <w:color w:val="252525"/>
          <w:sz w:val="21"/>
          <w:szCs w:val="21"/>
        </w:rPr>
        <w:t> </w:t>
      </w:r>
      <w:r>
        <w:rPr>
          <w:rFonts w:ascii="Arial" w:hAnsi="Arial" w:cs="Arial"/>
          <w:color w:val="252525"/>
          <w:sz w:val="21"/>
          <w:szCs w:val="21"/>
        </w:rPr>
        <w:t xml:space="preserve">procedentes de los </w:t>
      </w:r>
      <w:proofErr w:type="gramStart"/>
      <w:r>
        <w:rPr>
          <w:rFonts w:ascii="Arial" w:hAnsi="Arial" w:cs="Arial"/>
          <w:color w:val="252525"/>
          <w:sz w:val="21"/>
          <w:szCs w:val="21"/>
        </w:rPr>
        <w:t>átomos :</w:t>
      </w:r>
      <w:proofErr w:type="gramEnd"/>
      <w:r>
        <w:rPr>
          <w:rStyle w:val="apple-converted-space"/>
          <w:rFonts w:ascii="Arial" w:hAnsi="Arial" w:cs="Arial"/>
          <w:color w:val="252525"/>
          <w:sz w:val="21"/>
          <w:szCs w:val="21"/>
        </w:rPr>
        <w:t> </w:t>
      </w:r>
      <w:hyperlink r:id="rId30" w:tooltip="Radiación alfa" w:history="1">
        <w:r>
          <w:rPr>
            <w:rStyle w:val="Hipervnculo"/>
            <w:rFonts w:ascii="Arial" w:eastAsiaTheme="majorEastAsia" w:hAnsi="Arial" w:cs="Arial"/>
            <w:color w:val="0B0080"/>
            <w:sz w:val="21"/>
            <w:szCs w:val="21"/>
          </w:rPr>
          <w:t>alfa</w:t>
        </w:r>
      </w:hyperlink>
      <w:r>
        <w:rPr>
          <w:rFonts w:ascii="Arial" w:hAnsi="Arial" w:cs="Arial"/>
          <w:color w:val="252525"/>
          <w:sz w:val="21"/>
          <w:szCs w:val="21"/>
        </w:rPr>
        <w:t>,</w:t>
      </w:r>
      <w:r>
        <w:rPr>
          <w:rStyle w:val="apple-converted-space"/>
          <w:rFonts w:ascii="Arial" w:hAnsi="Arial" w:cs="Arial"/>
          <w:color w:val="252525"/>
          <w:sz w:val="21"/>
          <w:szCs w:val="21"/>
        </w:rPr>
        <w:t> </w:t>
      </w:r>
      <w:hyperlink r:id="rId31" w:tooltip="Radiación beta" w:history="1">
        <w:r>
          <w:rPr>
            <w:rStyle w:val="Hipervnculo"/>
            <w:rFonts w:ascii="Arial" w:eastAsiaTheme="majorEastAsia" w:hAnsi="Arial" w:cs="Arial"/>
            <w:color w:val="0B0080"/>
            <w:sz w:val="21"/>
            <w:szCs w:val="21"/>
          </w:rPr>
          <w:t>beta</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2" w:tooltip="Radiación gamma" w:history="1">
        <w:r>
          <w:rPr>
            <w:rStyle w:val="Hipervnculo"/>
            <w:rFonts w:ascii="Arial" w:eastAsiaTheme="majorEastAsia" w:hAnsi="Arial" w:cs="Arial"/>
            <w:color w:val="0B0080"/>
            <w:sz w:val="21"/>
            <w:szCs w:val="21"/>
          </w:rPr>
          <w:t>radiación gamma</w:t>
        </w:r>
      </w:hyperlink>
      <w:r>
        <w:rPr>
          <w:rFonts w:ascii="Arial" w:hAnsi="Arial" w:cs="Arial"/>
          <w:color w:val="252525"/>
          <w:sz w:val="21"/>
          <w:szCs w:val="21"/>
        </w:rPr>
        <w:t>. Los experimentos de</w:t>
      </w:r>
      <w:r>
        <w:rPr>
          <w:rStyle w:val="apple-converted-space"/>
          <w:rFonts w:ascii="Arial" w:hAnsi="Arial" w:cs="Arial"/>
          <w:color w:val="252525"/>
          <w:sz w:val="21"/>
          <w:szCs w:val="21"/>
        </w:rPr>
        <w:t> </w:t>
      </w:r>
      <w:hyperlink r:id="rId33" w:tooltip="1911" w:history="1">
        <w:r>
          <w:rPr>
            <w:rStyle w:val="Hipervnculo"/>
            <w:rFonts w:ascii="Arial" w:eastAsiaTheme="majorEastAsia" w:hAnsi="Arial" w:cs="Arial"/>
            <w:color w:val="0B0080"/>
            <w:sz w:val="21"/>
            <w:szCs w:val="21"/>
          </w:rPr>
          <w:t>1911</w:t>
        </w:r>
      </w:hyperlink>
      <w:r>
        <w:rPr>
          <w:rStyle w:val="apple-converted-space"/>
          <w:rFonts w:ascii="Arial" w:hAnsi="Arial" w:cs="Arial"/>
          <w:color w:val="252525"/>
          <w:sz w:val="21"/>
          <w:szCs w:val="21"/>
        </w:rPr>
        <w:t> </w:t>
      </w:r>
      <w:r>
        <w:rPr>
          <w:rFonts w:ascii="Arial" w:hAnsi="Arial" w:cs="Arial"/>
          <w:color w:val="252525"/>
          <w:sz w:val="21"/>
          <w:szCs w:val="21"/>
        </w:rPr>
        <w:t>realizados por</w:t>
      </w:r>
      <w:r>
        <w:rPr>
          <w:rStyle w:val="apple-converted-space"/>
          <w:rFonts w:ascii="Arial" w:hAnsi="Arial" w:cs="Arial"/>
          <w:color w:val="252525"/>
          <w:sz w:val="21"/>
          <w:szCs w:val="21"/>
        </w:rPr>
        <w:t> </w:t>
      </w:r>
      <w:hyperlink r:id="rId34" w:tooltip="Lise Meitner" w:history="1">
        <w:r>
          <w:rPr>
            <w:rStyle w:val="Hipervnculo"/>
            <w:rFonts w:ascii="Arial" w:eastAsiaTheme="majorEastAsia" w:hAnsi="Arial" w:cs="Arial"/>
            <w:color w:val="0B0080"/>
            <w:sz w:val="21"/>
            <w:szCs w:val="21"/>
          </w:rPr>
          <w:t>Lise Meitner</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5" w:tooltip="Otto Hahn" w:history="1">
        <w:r>
          <w:rPr>
            <w:rStyle w:val="Hipervnculo"/>
            <w:rFonts w:ascii="Arial" w:eastAsiaTheme="majorEastAsia" w:hAnsi="Arial" w:cs="Arial"/>
            <w:color w:val="0B0080"/>
            <w:sz w:val="21"/>
            <w:szCs w:val="21"/>
          </w:rPr>
          <w:t>Otto Hahn</w:t>
        </w:r>
      </w:hyperlink>
      <w:r>
        <w:rPr>
          <w:rFonts w:ascii="Arial" w:hAnsi="Arial" w:cs="Arial"/>
          <w:color w:val="252525"/>
          <w:sz w:val="21"/>
          <w:szCs w:val="21"/>
        </w:rPr>
        <w:t>, y por</w:t>
      </w:r>
      <w:r>
        <w:rPr>
          <w:rStyle w:val="apple-converted-space"/>
          <w:rFonts w:ascii="Arial" w:hAnsi="Arial" w:cs="Arial"/>
          <w:color w:val="252525"/>
          <w:sz w:val="21"/>
          <w:szCs w:val="21"/>
        </w:rPr>
        <w:t> </w:t>
      </w:r>
      <w:hyperlink r:id="rId36" w:tooltip="James Chadwick" w:history="1">
        <w:r>
          <w:rPr>
            <w:rStyle w:val="Hipervnculo"/>
            <w:rFonts w:ascii="Arial" w:eastAsiaTheme="majorEastAsia" w:hAnsi="Arial" w:cs="Arial"/>
            <w:color w:val="0B0080"/>
            <w:sz w:val="21"/>
            <w:szCs w:val="21"/>
          </w:rPr>
          <w:t>James Chadwick</w:t>
        </w:r>
      </w:hyperlink>
      <w:r>
        <w:rPr>
          <w:rStyle w:val="apple-converted-space"/>
          <w:rFonts w:ascii="Arial" w:hAnsi="Arial" w:cs="Arial"/>
          <w:color w:val="252525"/>
          <w:sz w:val="21"/>
          <w:szCs w:val="21"/>
        </w:rPr>
        <w:t> </w:t>
      </w:r>
      <w:r>
        <w:rPr>
          <w:rFonts w:ascii="Arial" w:hAnsi="Arial" w:cs="Arial"/>
          <w:color w:val="252525"/>
          <w:sz w:val="21"/>
          <w:szCs w:val="21"/>
        </w:rPr>
        <w:t>en</w:t>
      </w:r>
      <w:r>
        <w:rPr>
          <w:rStyle w:val="apple-converted-space"/>
          <w:rFonts w:ascii="Arial" w:hAnsi="Arial" w:cs="Arial"/>
          <w:color w:val="252525"/>
          <w:sz w:val="21"/>
          <w:szCs w:val="21"/>
        </w:rPr>
        <w:t> </w:t>
      </w:r>
      <w:hyperlink r:id="rId37" w:tooltip="1914" w:history="1">
        <w:r>
          <w:rPr>
            <w:rStyle w:val="Hipervnculo"/>
            <w:rFonts w:ascii="Arial" w:eastAsiaTheme="majorEastAsia" w:hAnsi="Arial" w:cs="Arial"/>
            <w:color w:val="0B0080"/>
            <w:sz w:val="21"/>
            <w:szCs w:val="21"/>
          </w:rPr>
          <w:t>1914</w:t>
        </w:r>
      </w:hyperlink>
      <w:r>
        <w:rPr>
          <w:rStyle w:val="apple-converted-space"/>
          <w:rFonts w:ascii="Arial" w:hAnsi="Arial" w:cs="Arial"/>
          <w:color w:val="252525"/>
          <w:sz w:val="21"/>
          <w:szCs w:val="21"/>
        </w:rPr>
        <w:t> </w:t>
      </w:r>
      <w:r>
        <w:rPr>
          <w:rFonts w:ascii="Arial" w:hAnsi="Arial" w:cs="Arial"/>
          <w:color w:val="252525"/>
          <w:sz w:val="21"/>
          <w:szCs w:val="21"/>
        </w:rPr>
        <w:t xml:space="preserve">mostraron que el espectro de </w:t>
      </w:r>
      <w:r>
        <w:rPr>
          <w:rFonts w:ascii="Arial" w:hAnsi="Arial" w:cs="Arial"/>
          <w:color w:val="252525"/>
          <w:sz w:val="21"/>
          <w:szCs w:val="21"/>
        </w:rPr>
        <w:lastRenderedPageBreak/>
        <w:t>decaimiento beta es continuo y no discreto. Es decir, los electrones son expulsados del átomo con una gama de energías, en vez de las cantidades discretas de energía que se observa en rayos gamma y decaimiento alfa. Esto parecía indicar que la</w:t>
      </w:r>
      <w:r>
        <w:rPr>
          <w:rStyle w:val="apple-converted-space"/>
          <w:rFonts w:ascii="Arial" w:hAnsi="Arial" w:cs="Arial"/>
          <w:color w:val="252525"/>
          <w:sz w:val="21"/>
          <w:szCs w:val="21"/>
        </w:rPr>
        <w:t> </w:t>
      </w:r>
      <w:hyperlink r:id="rId38" w:tooltip="Energía" w:history="1">
        <w:r>
          <w:rPr>
            <w:rStyle w:val="Hipervnculo"/>
            <w:rFonts w:ascii="Arial" w:eastAsiaTheme="majorEastAsia" w:hAnsi="Arial" w:cs="Arial"/>
            <w:color w:val="0B0080"/>
            <w:sz w:val="21"/>
            <w:szCs w:val="21"/>
          </w:rPr>
          <w:t>energía</w:t>
        </w:r>
      </w:hyperlink>
      <w:r>
        <w:rPr>
          <w:rStyle w:val="apple-converted-space"/>
          <w:rFonts w:ascii="Arial" w:hAnsi="Arial" w:cs="Arial"/>
          <w:color w:val="252525"/>
          <w:sz w:val="21"/>
          <w:szCs w:val="21"/>
        </w:rPr>
        <w:t> </w:t>
      </w:r>
      <w:r>
        <w:rPr>
          <w:rFonts w:ascii="Arial" w:hAnsi="Arial" w:cs="Arial"/>
          <w:color w:val="252525"/>
          <w:sz w:val="21"/>
          <w:szCs w:val="21"/>
        </w:rPr>
        <w:t xml:space="preserve">no se conservaba en </w:t>
      </w:r>
      <w:proofErr w:type="gramStart"/>
      <w:r>
        <w:rPr>
          <w:rFonts w:ascii="Arial" w:hAnsi="Arial" w:cs="Arial"/>
          <w:color w:val="252525"/>
          <w:sz w:val="21"/>
          <w:szCs w:val="21"/>
        </w:rPr>
        <w:t>estos decaimiento</w:t>
      </w:r>
      <w:proofErr w:type="gramEnd"/>
      <w:r>
        <w:rPr>
          <w:rFonts w:ascii="Arial" w:hAnsi="Arial" w:cs="Arial"/>
          <w:color w:val="252525"/>
          <w:sz w:val="21"/>
          <w:szCs w:val="21"/>
        </w:rPr>
        <w:t>. Posteriormente se descubrió que la energía sí se conserva, con el descubrimiento de los</w:t>
      </w:r>
      <w:r>
        <w:rPr>
          <w:rStyle w:val="apple-converted-space"/>
          <w:rFonts w:ascii="Arial" w:hAnsi="Arial" w:cs="Arial"/>
          <w:color w:val="252525"/>
          <w:sz w:val="21"/>
          <w:szCs w:val="21"/>
        </w:rPr>
        <w:t> </w:t>
      </w:r>
      <w:hyperlink r:id="rId39" w:tooltip="Neutrino" w:history="1">
        <w:r>
          <w:rPr>
            <w:rStyle w:val="Hipervnculo"/>
            <w:rFonts w:ascii="Arial" w:eastAsiaTheme="majorEastAsia" w:hAnsi="Arial" w:cs="Arial"/>
            <w:color w:val="0B0080"/>
            <w:sz w:val="21"/>
            <w:szCs w:val="21"/>
          </w:rPr>
          <w:t>neutrinos</w:t>
        </w:r>
      </w:hyperlink>
      <w:r>
        <w:rPr>
          <w:rFonts w:ascii="Arial" w:hAnsi="Arial" w:cs="Arial"/>
          <w:color w:val="252525"/>
          <w:sz w:val="21"/>
          <w:szCs w:val="21"/>
        </w:rPr>
        <w:t>.</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40" w:tooltip="1906" w:history="1">
        <w:r>
          <w:rPr>
            <w:rStyle w:val="Hipervnculo"/>
            <w:rFonts w:ascii="Arial" w:eastAsiaTheme="majorEastAsia" w:hAnsi="Arial" w:cs="Arial"/>
            <w:color w:val="0B0080"/>
            <w:sz w:val="21"/>
            <w:szCs w:val="21"/>
          </w:rPr>
          <w:t>1906</w:t>
        </w:r>
      </w:hyperlink>
      <w:r>
        <w:rPr>
          <w:rStyle w:val="apple-converted-space"/>
          <w:rFonts w:ascii="Arial" w:hAnsi="Arial" w:cs="Arial"/>
          <w:color w:val="252525"/>
          <w:sz w:val="21"/>
          <w:szCs w:val="21"/>
        </w:rPr>
        <w:t> </w:t>
      </w:r>
      <w:hyperlink r:id="rId41" w:tooltip="Ernest Rutherford" w:history="1">
        <w:r>
          <w:rPr>
            <w:rStyle w:val="Hipervnculo"/>
            <w:rFonts w:ascii="Arial" w:eastAsiaTheme="majorEastAsia" w:hAnsi="Arial" w:cs="Arial"/>
            <w:color w:val="0B0080"/>
            <w:sz w:val="21"/>
            <w:szCs w:val="21"/>
          </w:rPr>
          <w:t>Ernest Rutherford</w:t>
        </w:r>
      </w:hyperlink>
      <w:r>
        <w:rPr>
          <w:rStyle w:val="apple-converted-space"/>
          <w:rFonts w:ascii="Arial" w:hAnsi="Arial" w:cs="Arial"/>
          <w:color w:val="252525"/>
          <w:sz w:val="21"/>
          <w:szCs w:val="21"/>
        </w:rPr>
        <w:t> </w:t>
      </w:r>
      <w:r>
        <w:rPr>
          <w:rFonts w:ascii="Arial" w:hAnsi="Arial" w:cs="Arial"/>
          <w:color w:val="252525"/>
          <w:sz w:val="21"/>
          <w:szCs w:val="21"/>
        </w:rPr>
        <w:t>publicó "El retraso de la partícula alfa del radio cuando atraviesa la materia", en Philosophical Magazine (12, p. 134-46).</w:t>
      </w:r>
      <w:r>
        <w:rPr>
          <w:rStyle w:val="apple-converted-space"/>
          <w:rFonts w:ascii="Arial" w:hAnsi="Arial" w:cs="Arial"/>
          <w:color w:val="252525"/>
          <w:sz w:val="21"/>
          <w:szCs w:val="21"/>
        </w:rPr>
        <w:t> </w:t>
      </w:r>
      <w:hyperlink r:id="rId42" w:tooltip="Hans Geiger" w:history="1">
        <w:r>
          <w:rPr>
            <w:rStyle w:val="Hipervnculo"/>
            <w:rFonts w:ascii="Arial" w:eastAsiaTheme="majorEastAsia" w:hAnsi="Arial" w:cs="Arial"/>
            <w:color w:val="0B0080"/>
            <w:sz w:val="21"/>
            <w:szCs w:val="21"/>
          </w:rPr>
          <w:t>Hans Geiger</w:t>
        </w:r>
      </w:hyperlink>
      <w:r>
        <w:rPr>
          <w:rStyle w:val="apple-converted-space"/>
          <w:rFonts w:ascii="Arial" w:hAnsi="Arial" w:cs="Arial"/>
          <w:color w:val="252525"/>
          <w:sz w:val="21"/>
          <w:szCs w:val="21"/>
        </w:rPr>
        <w:t> </w:t>
      </w:r>
      <w:r>
        <w:rPr>
          <w:rFonts w:ascii="Arial" w:hAnsi="Arial" w:cs="Arial"/>
          <w:color w:val="252525"/>
          <w:sz w:val="21"/>
          <w:szCs w:val="21"/>
        </w:rPr>
        <w:t>amplió este trabajo en una comunicación a la</w:t>
      </w:r>
      <w:r>
        <w:rPr>
          <w:rStyle w:val="apple-converted-space"/>
          <w:rFonts w:ascii="Arial" w:hAnsi="Arial" w:cs="Arial"/>
          <w:color w:val="252525"/>
          <w:sz w:val="21"/>
          <w:szCs w:val="21"/>
        </w:rPr>
        <w:t> </w:t>
      </w:r>
      <w:hyperlink r:id="rId43" w:tooltip="Royal Society" w:history="1">
        <w:r>
          <w:rPr>
            <w:rStyle w:val="Hipervnculo"/>
            <w:rFonts w:ascii="Arial" w:eastAsiaTheme="majorEastAsia" w:hAnsi="Arial" w:cs="Arial"/>
            <w:color w:val="0B0080"/>
            <w:sz w:val="21"/>
            <w:szCs w:val="21"/>
          </w:rPr>
          <w:t>Royal Society</w:t>
        </w:r>
      </w:hyperlink>
      <w:r>
        <w:rPr>
          <w:rStyle w:val="apple-converted-space"/>
          <w:rFonts w:ascii="Arial" w:hAnsi="Arial" w:cs="Arial"/>
          <w:color w:val="252525"/>
          <w:sz w:val="21"/>
          <w:szCs w:val="21"/>
        </w:rPr>
        <w:t> </w:t>
      </w:r>
      <w:r>
        <w:rPr>
          <w:rFonts w:ascii="Arial" w:hAnsi="Arial" w:cs="Arial"/>
          <w:color w:val="252525"/>
          <w:sz w:val="21"/>
          <w:szCs w:val="21"/>
        </w:rPr>
        <w:t>(Proc. Roy. Soc. 17 de julio de 1908) con experimentos y Rutherford se había hecho pasar aire a través de las partículas α, papel de aluminio y papel de aluminio dorado. Geiger y</w:t>
      </w:r>
      <w:r>
        <w:rPr>
          <w:rStyle w:val="apple-converted-space"/>
          <w:rFonts w:ascii="Arial" w:hAnsi="Arial" w:cs="Arial"/>
          <w:color w:val="252525"/>
          <w:sz w:val="21"/>
          <w:szCs w:val="21"/>
        </w:rPr>
        <w:t> </w:t>
      </w:r>
      <w:hyperlink r:id="rId44" w:tooltip="Marsden" w:history="1">
        <w:r>
          <w:rPr>
            <w:rStyle w:val="Hipervnculo"/>
            <w:rFonts w:ascii="Arial" w:eastAsiaTheme="majorEastAsia" w:hAnsi="Arial" w:cs="Arial"/>
            <w:color w:val="0B0080"/>
            <w:sz w:val="21"/>
            <w:szCs w:val="21"/>
          </w:rPr>
          <w:t>Marsden</w:t>
        </w:r>
      </w:hyperlink>
      <w:r>
        <w:rPr>
          <w:rStyle w:val="apple-converted-space"/>
          <w:rFonts w:ascii="Arial" w:hAnsi="Arial" w:cs="Arial"/>
          <w:color w:val="252525"/>
          <w:sz w:val="21"/>
          <w:szCs w:val="21"/>
        </w:rPr>
        <w:t> </w:t>
      </w:r>
      <w:r>
        <w:rPr>
          <w:rFonts w:ascii="Arial" w:hAnsi="Arial" w:cs="Arial"/>
          <w:color w:val="252525"/>
          <w:sz w:val="21"/>
          <w:szCs w:val="21"/>
        </w:rPr>
        <w:t>publicaron trabajos adicionales en</w:t>
      </w:r>
      <w:r>
        <w:rPr>
          <w:rStyle w:val="apple-converted-space"/>
          <w:rFonts w:ascii="Arial" w:hAnsi="Arial" w:cs="Arial"/>
          <w:color w:val="252525"/>
          <w:sz w:val="21"/>
          <w:szCs w:val="21"/>
        </w:rPr>
        <w:t> </w:t>
      </w:r>
      <w:hyperlink r:id="rId45" w:tooltip="1909" w:history="1">
        <w:r>
          <w:rPr>
            <w:rStyle w:val="Hipervnculo"/>
            <w:rFonts w:ascii="Arial" w:eastAsiaTheme="majorEastAsia" w:hAnsi="Arial" w:cs="Arial"/>
            <w:color w:val="0B0080"/>
            <w:sz w:val="21"/>
            <w:szCs w:val="21"/>
          </w:rPr>
          <w:t>1909</w:t>
        </w:r>
      </w:hyperlink>
      <w:r>
        <w:rPr>
          <w:rStyle w:val="apple-converted-space"/>
          <w:rFonts w:ascii="Arial" w:hAnsi="Arial" w:cs="Arial"/>
          <w:color w:val="252525"/>
          <w:sz w:val="21"/>
          <w:szCs w:val="21"/>
        </w:rPr>
        <w:t> </w:t>
      </w:r>
      <w:r>
        <w:rPr>
          <w:rFonts w:ascii="Arial" w:hAnsi="Arial" w:cs="Arial"/>
          <w:color w:val="252525"/>
          <w:sz w:val="21"/>
          <w:szCs w:val="21"/>
        </w:rPr>
        <w:t>(Proc. Roy. Soc. A82 p. 495-500) y ampliaron aún más el trabajo en la publicación de</w:t>
      </w:r>
      <w:r>
        <w:rPr>
          <w:rStyle w:val="apple-converted-space"/>
          <w:rFonts w:ascii="Arial" w:hAnsi="Arial" w:cs="Arial"/>
          <w:color w:val="252525"/>
          <w:sz w:val="21"/>
          <w:szCs w:val="21"/>
        </w:rPr>
        <w:t> </w:t>
      </w:r>
      <w:hyperlink r:id="rId46" w:tooltip="1910" w:history="1">
        <w:r>
          <w:rPr>
            <w:rStyle w:val="Hipervnculo"/>
            <w:rFonts w:ascii="Arial" w:eastAsiaTheme="majorEastAsia" w:hAnsi="Arial" w:cs="Arial"/>
            <w:color w:val="0B0080"/>
            <w:sz w:val="21"/>
            <w:szCs w:val="21"/>
          </w:rPr>
          <w:t>1910</w:t>
        </w:r>
      </w:hyperlink>
      <w:r>
        <w:rPr>
          <w:rStyle w:val="apple-converted-space"/>
          <w:rFonts w:ascii="Arial" w:hAnsi="Arial" w:cs="Arial"/>
          <w:color w:val="252525"/>
          <w:sz w:val="21"/>
          <w:szCs w:val="21"/>
        </w:rPr>
        <w:t> </w:t>
      </w:r>
      <w:r>
        <w:rPr>
          <w:rFonts w:ascii="Arial" w:hAnsi="Arial" w:cs="Arial"/>
          <w:color w:val="252525"/>
          <w:sz w:val="21"/>
          <w:szCs w:val="21"/>
        </w:rPr>
        <w:t>por Geiger (Proc. Roy. Soc. 1 de febrero de 1910). En</w:t>
      </w:r>
      <w:r>
        <w:rPr>
          <w:rStyle w:val="apple-converted-space"/>
          <w:rFonts w:ascii="Arial" w:hAnsi="Arial" w:cs="Arial"/>
          <w:color w:val="252525"/>
          <w:sz w:val="21"/>
          <w:szCs w:val="21"/>
        </w:rPr>
        <w:t> </w:t>
      </w:r>
      <w:hyperlink r:id="rId47" w:tooltip="1911" w:history="1">
        <w:r>
          <w:rPr>
            <w:rStyle w:val="Hipervnculo"/>
            <w:rFonts w:ascii="Arial" w:eastAsiaTheme="majorEastAsia" w:hAnsi="Arial" w:cs="Arial"/>
            <w:color w:val="0B0080"/>
            <w:sz w:val="21"/>
            <w:szCs w:val="21"/>
          </w:rPr>
          <w:t>1911</w:t>
        </w:r>
      </w:hyperlink>
      <w:r>
        <w:rPr>
          <w:rFonts w:ascii="Arial" w:hAnsi="Arial" w:cs="Arial"/>
          <w:color w:val="252525"/>
          <w:sz w:val="21"/>
          <w:szCs w:val="21"/>
        </w:rPr>
        <w:t>-2 Rutherford explicó ante la Royal Society los experimentos y propuso la nueva teoría del núcleo atómico. Por lo que se considera que Rutherford demostró en 1911 la existencia del núcleo atómico.</w:t>
      </w:r>
      <w:hyperlink r:id="rId48" w:anchor="cite_note-zurdo66-1" w:history="1">
        <w:r>
          <w:rPr>
            <w:rStyle w:val="Hipervnculo"/>
            <w:rFonts w:ascii="Arial" w:eastAsiaTheme="majorEastAsia" w:hAnsi="Arial" w:cs="Arial"/>
            <w:color w:val="0B0080"/>
            <w:sz w:val="21"/>
            <w:szCs w:val="21"/>
            <w:vertAlign w:val="superscript"/>
          </w:rPr>
          <w:t>1</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Por esas mismas fechas (</w:t>
      </w:r>
      <w:hyperlink r:id="rId49" w:tooltip="1909" w:history="1">
        <w:r>
          <w:rPr>
            <w:rStyle w:val="Hipervnculo"/>
            <w:rFonts w:ascii="Arial" w:eastAsiaTheme="majorEastAsia" w:hAnsi="Arial" w:cs="Arial"/>
            <w:color w:val="0B0080"/>
            <w:sz w:val="21"/>
            <w:szCs w:val="21"/>
          </w:rPr>
          <w:t>1909</w:t>
        </w:r>
      </w:hyperlink>
      <w:r>
        <w:rPr>
          <w:rFonts w:ascii="Arial" w:hAnsi="Arial" w:cs="Arial"/>
          <w:color w:val="252525"/>
          <w:sz w:val="21"/>
          <w:szCs w:val="21"/>
        </w:rPr>
        <w:t>) Ernest Rutherford realizó un experimento en el que Hans Geiger y Ernest Marsden, bajo su supervisión dispararon partículas alfa (núcleos de helio) en una delgada lámina de oro. El</w:t>
      </w:r>
      <w:hyperlink r:id="rId50" w:tooltip="Modelo atómico de Thomson" w:history="1">
        <w:r>
          <w:rPr>
            <w:rStyle w:val="Hipervnculo"/>
            <w:rFonts w:ascii="Arial" w:eastAsiaTheme="majorEastAsia" w:hAnsi="Arial" w:cs="Arial"/>
            <w:color w:val="0B0080"/>
            <w:sz w:val="21"/>
            <w:szCs w:val="21"/>
          </w:rPr>
          <w:t>modelo atómico de Thomson</w:t>
        </w:r>
      </w:hyperlink>
      <w:r>
        <w:rPr>
          <w:rStyle w:val="apple-converted-space"/>
          <w:rFonts w:ascii="Arial" w:hAnsi="Arial" w:cs="Arial"/>
          <w:color w:val="252525"/>
          <w:sz w:val="21"/>
          <w:szCs w:val="21"/>
        </w:rPr>
        <w:t> </w:t>
      </w:r>
      <w:r>
        <w:rPr>
          <w:rFonts w:ascii="Arial" w:hAnsi="Arial" w:cs="Arial"/>
          <w:color w:val="252525"/>
          <w:sz w:val="21"/>
          <w:szCs w:val="21"/>
        </w:rPr>
        <w:t xml:space="preserve">predecía que la de las partículas alfa </w:t>
      </w:r>
      <w:proofErr w:type="gramStart"/>
      <w:r>
        <w:rPr>
          <w:rFonts w:ascii="Arial" w:hAnsi="Arial" w:cs="Arial"/>
          <w:color w:val="252525"/>
          <w:sz w:val="21"/>
          <w:szCs w:val="21"/>
        </w:rPr>
        <w:t>debían</w:t>
      </w:r>
      <w:proofErr w:type="gramEnd"/>
      <w:r>
        <w:rPr>
          <w:rFonts w:ascii="Arial" w:hAnsi="Arial" w:cs="Arial"/>
          <w:color w:val="252525"/>
          <w:sz w:val="21"/>
          <w:szCs w:val="21"/>
        </w:rPr>
        <w:t xml:space="preserve"> salir de la lámina con pequeñas desviaciones de sus trayectorias. Sin embargo, descubrió que algunas partículas se dispersan a grandes ángulos, e incluso completamente hacia atrás en algunos casos. Este descubrimiento en</w:t>
      </w:r>
      <w:r>
        <w:rPr>
          <w:rStyle w:val="apple-converted-space"/>
          <w:rFonts w:ascii="Arial" w:hAnsi="Arial" w:cs="Arial"/>
          <w:color w:val="252525"/>
          <w:sz w:val="21"/>
          <w:szCs w:val="21"/>
        </w:rPr>
        <w:t> </w:t>
      </w:r>
      <w:hyperlink r:id="rId51" w:tooltip="1911" w:history="1">
        <w:r>
          <w:rPr>
            <w:rStyle w:val="Hipervnculo"/>
            <w:rFonts w:ascii="Arial" w:eastAsiaTheme="majorEastAsia" w:hAnsi="Arial" w:cs="Arial"/>
            <w:color w:val="0B0080"/>
            <w:sz w:val="21"/>
            <w:szCs w:val="21"/>
          </w:rPr>
          <w:t>1911</w:t>
        </w:r>
      </w:hyperlink>
      <w:r>
        <w:rPr>
          <w:rFonts w:ascii="Arial" w:hAnsi="Arial" w:cs="Arial"/>
          <w:color w:val="252525"/>
          <w:sz w:val="21"/>
          <w:szCs w:val="21"/>
        </w:rPr>
        <w:t>, llevó al</w:t>
      </w:r>
      <w:r>
        <w:rPr>
          <w:rStyle w:val="apple-converted-space"/>
          <w:rFonts w:ascii="Arial" w:hAnsi="Arial" w:cs="Arial"/>
          <w:color w:val="252525"/>
          <w:sz w:val="21"/>
          <w:szCs w:val="21"/>
        </w:rPr>
        <w:t> </w:t>
      </w:r>
      <w:hyperlink r:id="rId52" w:tooltip="Modelo atómico de Rutherford" w:history="1">
        <w:r>
          <w:rPr>
            <w:rStyle w:val="Hipervnculo"/>
            <w:rFonts w:ascii="Arial" w:eastAsiaTheme="majorEastAsia" w:hAnsi="Arial" w:cs="Arial"/>
            <w:color w:val="0B0080"/>
            <w:sz w:val="21"/>
            <w:szCs w:val="21"/>
          </w:rPr>
          <w:t>modelo atómico de Rutherford</w:t>
        </w:r>
      </w:hyperlink>
      <w:r>
        <w:rPr>
          <w:rFonts w:ascii="Arial" w:hAnsi="Arial" w:cs="Arial"/>
          <w:color w:val="252525"/>
          <w:sz w:val="21"/>
          <w:szCs w:val="21"/>
        </w:rPr>
        <w:t>, en que el átomo está constituido por protones y electrones. Así, el átomo del nitrógeno-14 estaría constituido por 14 protones y 7 electrones.</w:t>
      </w:r>
      <w:hyperlink r:id="rId53" w:anchor="cite_note-zurdo66-1" w:history="1">
        <w:r>
          <w:rPr>
            <w:rStyle w:val="Hipervnculo"/>
            <w:rFonts w:ascii="Arial" w:eastAsiaTheme="majorEastAsia" w:hAnsi="Arial" w:cs="Arial"/>
            <w:color w:val="0B0080"/>
            <w:sz w:val="21"/>
            <w:szCs w:val="21"/>
            <w:vertAlign w:val="superscript"/>
          </w:rPr>
          <w:t>1</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modelo de Rutherford funcionó bastante bien durante muchos años. Se pensaba que la repulsión de las cargas positivas entre protones era solventada por los electrones -con carga negativa- interpuestos ordenadamente en medio, por lo que el electrón era considerado como un "cemento nuclear".</w:t>
      </w:r>
      <w:hyperlink r:id="rId54" w:anchor="cite_note-zurdo66-1" w:history="1">
        <w:r>
          <w:rPr>
            <w:rStyle w:val="Hipervnculo"/>
            <w:rFonts w:ascii="Arial" w:eastAsiaTheme="majorEastAsia" w:hAnsi="Arial" w:cs="Arial"/>
            <w:color w:val="0B0080"/>
            <w:sz w:val="21"/>
            <w:szCs w:val="21"/>
            <w:vertAlign w:val="superscript"/>
          </w:rPr>
          <w:t>1</w:t>
        </w:r>
      </w:hyperlink>
      <w:r>
        <w:rPr>
          <w:rStyle w:val="apple-converted-space"/>
          <w:rFonts w:ascii="Arial" w:hAnsi="Arial" w:cs="Arial"/>
          <w:color w:val="252525"/>
          <w:sz w:val="21"/>
          <w:szCs w:val="21"/>
        </w:rPr>
        <w:t> </w:t>
      </w:r>
      <w:r>
        <w:rPr>
          <w:rFonts w:ascii="Arial" w:hAnsi="Arial" w:cs="Arial"/>
          <w:color w:val="252525"/>
          <w:sz w:val="21"/>
          <w:szCs w:val="21"/>
        </w:rPr>
        <w:t>Esto fue hasta que los estudios llevados a cabo por</w:t>
      </w:r>
      <w:r>
        <w:rPr>
          <w:rStyle w:val="apple-converted-space"/>
          <w:rFonts w:ascii="Arial" w:hAnsi="Arial" w:cs="Arial"/>
          <w:color w:val="252525"/>
          <w:sz w:val="21"/>
          <w:szCs w:val="21"/>
        </w:rPr>
        <w:t> </w:t>
      </w:r>
      <w:hyperlink r:id="rId55" w:tooltip="Franco Rasetti (aún no redactado)" w:history="1">
        <w:r>
          <w:rPr>
            <w:rStyle w:val="Hipervnculo"/>
            <w:rFonts w:ascii="Arial" w:eastAsiaTheme="majorEastAsia" w:hAnsi="Arial" w:cs="Arial"/>
            <w:color w:val="A55858"/>
            <w:sz w:val="21"/>
            <w:szCs w:val="21"/>
          </w:rPr>
          <w:t>Franco Rasetti</w:t>
        </w:r>
      </w:hyperlink>
      <w:r>
        <w:rPr>
          <w:rFonts w:ascii="Arial" w:hAnsi="Arial" w:cs="Arial"/>
          <w:color w:val="252525"/>
          <w:sz w:val="21"/>
          <w:szCs w:val="21"/>
        </w:rPr>
        <w:t>, en el Institute of Technology de California en</w:t>
      </w:r>
      <w:hyperlink r:id="rId56" w:tooltip="1929" w:history="1">
        <w:r>
          <w:rPr>
            <w:rStyle w:val="Hipervnculo"/>
            <w:rFonts w:ascii="Arial" w:eastAsiaTheme="majorEastAsia" w:hAnsi="Arial" w:cs="Arial"/>
            <w:color w:val="0B0080"/>
            <w:sz w:val="21"/>
            <w:szCs w:val="21"/>
          </w:rPr>
          <w:t>1929</w:t>
        </w:r>
      </w:hyperlink>
      <w:r>
        <w:rPr>
          <w:rFonts w:ascii="Arial" w:hAnsi="Arial" w:cs="Arial"/>
          <w:color w:val="252525"/>
          <w:sz w:val="21"/>
          <w:szCs w:val="21"/>
        </w:rPr>
        <w:t>. En</w:t>
      </w:r>
      <w:r>
        <w:rPr>
          <w:rStyle w:val="apple-converted-space"/>
          <w:rFonts w:ascii="Arial" w:hAnsi="Arial" w:cs="Arial"/>
          <w:color w:val="252525"/>
          <w:sz w:val="21"/>
          <w:szCs w:val="21"/>
        </w:rPr>
        <w:t> </w:t>
      </w:r>
      <w:hyperlink r:id="rId57" w:tooltip="1925" w:history="1">
        <w:r>
          <w:rPr>
            <w:rStyle w:val="Hipervnculo"/>
            <w:rFonts w:ascii="Arial" w:eastAsiaTheme="majorEastAsia" w:hAnsi="Arial" w:cs="Arial"/>
            <w:color w:val="0B0080"/>
            <w:sz w:val="21"/>
            <w:szCs w:val="21"/>
          </w:rPr>
          <w:t>1925</w:t>
        </w:r>
      </w:hyperlink>
      <w:r>
        <w:rPr>
          <w:rStyle w:val="apple-converted-space"/>
          <w:rFonts w:ascii="Arial" w:hAnsi="Arial" w:cs="Arial"/>
          <w:color w:val="252525"/>
          <w:sz w:val="21"/>
          <w:szCs w:val="21"/>
        </w:rPr>
        <w:t> </w:t>
      </w:r>
      <w:r>
        <w:rPr>
          <w:rFonts w:ascii="Arial" w:hAnsi="Arial" w:cs="Arial"/>
          <w:color w:val="252525"/>
          <w:sz w:val="21"/>
          <w:szCs w:val="21"/>
        </w:rPr>
        <w:t>se sabía que los protones y electrones tiene un</w:t>
      </w:r>
      <w:r>
        <w:rPr>
          <w:rStyle w:val="apple-converted-space"/>
          <w:rFonts w:ascii="Arial" w:hAnsi="Arial" w:cs="Arial"/>
          <w:color w:val="252525"/>
          <w:sz w:val="21"/>
          <w:szCs w:val="21"/>
        </w:rPr>
        <w:t> </w:t>
      </w:r>
      <w:hyperlink r:id="rId58" w:tooltip="Espín" w:history="1">
        <w:r>
          <w:rPr>
            <w:rStyle w:val="Hipervnculo"/>
            <w:rFonts w:ascii="Arial" w:eastAsiaTheme="majorEastAsia" w:hAnsi="Arial" w:cs="Arial"/>
            <w:color w:val="0B0080"/>
            <w:sz w:val="21"/>
            <w:szCs w:val="21"/>
          </w:rPr>
          <w:t>espín</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r>
        <w:rPr>
          <w:rFonts w:ascii="Arial" w:hAnsi="Arial" w:cs="Arial"/>
          <w:color w:val="252525"/>
          <w:sz w:val="21"/>
          <w:szCs w:val="21"/>
        </w:rPr>
        <w:t>1 / 2, y en el modelo de Rutherford nitrógeno - 14 los 14 protones y seis de los electrones deberían cancelar sus contribuciones al espín total, estimándose un espín total de</w:t>
      </w:r>
      <w:r>
        <w:rPr>
          <w:rStyle w:val="apple-converted-space"/>
          <w:rFonts w:ascii="Arial" w:hAnsi="Arial" w:cs="Arial"/>
          <w:color w:val="252525"/>
          <w:sz w:val="21"/>
          <w:szCs w:val="21"/>
        </w:rPr>
        <w:t> </w:t>
      </w:r>
      <w:r>
        <w:rPr>
          <w:rFonts w:ascii="Arial" w:hAnsi="Arial" w:cs="Arial"/>
          <w:color w:val="252525"/>
          <w:sz w:val="21"/>
          <w:szCs w:val="21"/>
        </w:rPr>
        <w:t>1 / 2. Rasetti descubierto, sin embargo, que el</w:t>
      </w:r>
      <w:r>
        <w:rPr>
          <w:rStyle w:val="apple-converted-space"/>
          <w:rFonts w:ascii="Arial" w:hAnsi="Arial" w:cs="Arial"/>
          <w:color w:val="252525"/>
          <w:sz w:val="21"/>
          <w:szCs w:val="21"/>
        </w:rPr>
        <w:t> </w:t>
      </w:r>
      <w:r>
        <w:rPr>
          <w:rFonts w:ascii="Arial" w:hAnsi="Arial" w:cs="Arial"/>
          <w:color w:val="252525"/>
          <w:sz w:val="21"/>
          <w:szCs w:val="21"/>
        </w:rPr>
        <w:t>nitrógeno - 14</w:t>
      </w:r>
      <w:r>
        <w:rPr>
          <w:rStyle w:val="apple-converted-space"/>
          <w:rFonts w:ascii="Arial" w:hAnsi="Arial" w:cs="Arial"/>
          <w:color w:val="252525"/>
          <w:sz w:val="21"/>
          <w:szCs w:val="21"/>
        </w:rPr>
        <w:t> </w:t>
      </w:r>
      <w:r>
        <w:rPr>
          <w:rFonts w:ascii="Arial" w:hAnsi="Arial" w:cs="Arial"/>
          <w:color w:val="252525"/>
          <w:sz w:val="21"/>
          <w:szCs w:val="21"/>
        </w:rPr>
        <w:t>tiene un espín total unidad.</w:t>
      </w:r>
      <w:hyperlink r:id="rId59" w:anchor="cite_note-zurdo67-2" w:history="1">
        <w:r>
          <w:rPr>
            <w:rStyle w:val="Hipervnculo"/>
            <w:rFonts w:ascii="Arial" w:eastAsiaTheme="majorEastAsia" w:hAnsi="Arial" w:cs="Arial"/>
            <w:color w:val="0B0080"/>
            <w:sz w:val="21"/>
            <w:szCs w:val="21"/>
            <w:vertAlign w:val="superscript"/>
          </w:rPr>
          <w:t>2</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60" w:tooltip="1930" w:history="1">
        <w:r>
          <w:rPr>
            <w:rStyle w:val="Hipervnculo"/>
            <w:rFonts w:ascii="Arial" w:eastAsiaTheme="majorEastAsia" w:hAnsi="Arial" w:cs="Arial"/>
            <w:color w:val="0B0080"/>
            <w:sz w:val="21"/>
            <w:szCs w:val="21"/>
          </w:rPr>
          <w:t>1930</w:t>
        </w:r>
      </w:hyperlink>
      <w:r>
        <w:rPr>
          <w:rStyle w:val="apple-converted-space"/>
          <w:rFonts w:ascii="Arial" w:hAnsi="Arial" w:cs="Arial"/>
          <w:color w:val="252525"/>
          <w:sz w:val="21"/>
          <w:szCs w:val="21"/>
        </w:rPr>
        <w:t> </w:t>
      </w:r>
      <w:hyperlink r:id="rId61" w:tooltip="Wolfgang Pauli" w:history="1">
        <w:r>
          <w:rPr>
            <w:rStyle w:val="Hipervnculo"/>
            <w:rFonts w:ascii="Arial" w:eastAsiaTheme="majorEastAsia" w:hAnsi="Arial" w:cs="Arial"/>
            <w:color w:val="0B0080"/>
            <w:sz w:val="21"/>
            <w:szCs w:val="21"/>
          </w:rPr>
          <w:t>Wolfgang Pauli</w:t>
        </w:r>
      </w:hyperlink>
      <w:r>
        <w:rPr>
          <w:rStyle w:val="apple-converted-space"/>
          <w:rFonts w:ascii="Arial" w:hAnsi="Arial" w:cs="Arial"/>
          <w:color w:val="252525"/>
          <w:sz w:val="21"/>
          <w:szCs w:val="21"/>
        </w:rPr>
        <w:t> </w:t>
      </w:r>
      <w:r>
        <w:rPr>
          <w:rFonts w:ascii="Arial" w:hAnsi="Arial" w:cs="Arial"/>
          <w:color w:val="252525"/>
          <w:sz w:val="21"/>
          <w:szCs w:val="21"/>
        </w:rPr>
        <w:t>no pudo asistir a una reunión en</w:t>
      </w:r>
      <w:r>
        <w:rPr>
          <w:rStyle w:val="apple-converted-space"/>
          <w:rFonts w:ascii="Arial" w:hAnsi="Arial" w:cs="Arial"/>
          <w:color w:val="252525"/>
          <w:sz w:val="21"/>
          <w:szCs w:val="21"/>
        </w:rPr>
        <w:t> </w:t>
      </w:r>
      <w:hyperlink r:id="rId62" w:tooltip="Tubinga" w:history="1">
        <w:r>
          <w:rPr>
            <w:rStyle w:val="Hipervnculo"/>
            <w:rFonts w:ascii="Arial" w:eastAsiaTheme="majorEastAsia" w:hAnsi="Arial" w:cs="Arial"/>
            <w:color w:val="0B0080"/>
            <w:sz w:val="21"/>
            <w:szCs w:val="21"/>
          </w:rPr>
          <w:t>Tubinga</w:t>
        </w:r>
      </w:hyperlink>
      <w:r>
        <w:rPr>
          <w:rFonts w:ascii="Arial" w:hAnsi="Arial" w:cs="Arial"/>
          <w:color w:val="252525"/>
          <w:sz w:val="21"/>
          <w:szCs w:val="21"/>
        </w:rPr>
        <w:t xml:space="preserve">, y en su lugar envió una carta famoso con la clásica introducción "Queridos Señoras y señores </w:t>
      </w:r>
      <w:proofErr w:type="gramStart"/>
      <w:r>
        <w:rPr>
          <w:rFonts w:ascii="Arial" w:hAnsi="Arial" w:cs="Arial"/>
          <w:color w:val="252525"/>
          <w:sz w:val="21"/>
          <w:szCs w:val="21"/>
        </w:rPr>
        <w:t>radiactivos "</w:t>
      </w:r>
      <w:proofErr w:type="gramEnd"/>
      <w:r>
        <w:rPr>
          <w:rFonts w:ascii="Arial" w:hAnsi="Arial" w:cs="Arial"/>
          <w:color w:val="252525"/>
          <w:sz w:val="21"/>
          <w:szCs w:val="21"/>
        </w:rPr>
        <w:t>. En su carta Pauli sugirió que tal vez existía una tercera partícula en el núcleo, que la bautizó con el nombre de "</w:t>
      </w:r>
      <w:hyperlink r:id="rId63" w:tooltip="Neutrón" w:history="1">
        <w:r>
          <w:rPr>
            <w:rStyle w:val="Hipervnculo"/>
            <w:rFonts w:ascii="Arial" w:eastAsiaTheme="majorEastAsia" w:hAnsi="Arial" w:cs="Arial"/>
            <w:color w:val="0B0080"/>
            <w:sz w:val="21"/>
            <w:szCs w:val="21"/>
          </w:rPr>
          <w:t>neutrones</w:t>
        </w:r>
      </w:hyperlink>
      <w:r>
        <w:rPr>
          <w:rFonts w:ascii="Arial" w:hAnsi="Arial" w:cs="Arial"/>
          <w:color w:val="252525"/>
          <w:sz w:val="21"/>
          <w:szCs w:val="21"/>
        </w:rPr>
        <w:t xml:space="preserve">". Sugirió que era más ligero que un electrón y sin carga eléctrica, y que no interactuaba fácilmente con la materia (y por eso todavía no se le había detectado). Esta hipótesis permitía resolver tanto el problema de la conservación de la energía en la </w:t>
      </w:r>
      <w:r>
        <w:rPr>
          <w:rFonts w:ascii="Arial" w:hAnsi="Arial" w:cs="Arial"/>
          <w:color w:val="252525"/>
          <w:sz w:val="21"/>
          <w:szCs w:val="21"/>
        </w:rPr>
        <w:lastRenderedPageBreak/>
        <w:t>desintegración beta y el espín de nitrógeno - 14, la primera porque los neutrones llevaban la energía no detectada y el segundo porque un electrón extra se acoplaba con el electrón sobrante en el núcleo de nitrógeno - 14 para proporcionar un espín de 1.</w:t>
      </w:r>
      <w:r>
        <w:rPr>
          <w:rStyle w:val="apple-converted-space"/>
          <w:rFonts w:ascii="Arial" w:hAnsi="Arial" w:cs="Arial"/>
          <w:color w:val="252525"/>
          <w:sz w:val="21"/>
          <w:szCs w:val="21"/>
        </w:rPr>
        <w:t> </w:t>
      </w:r>
      <w:hyperlink r:id="rId64" w:tooltip="Enrico Fermi" w:history="1">
        <w:r>
          <w:rPr>
            <w:rStyle w:val="Hipervnculo"/>
            <w:rFonts w:ascii="Arial" w:eastAsiaTheme="majorEastAsia" w:hAnsi="Arial" w:cs="Arial"/>
            <w:color w:val="0B0080"/>
            <w:sz w:val="21"/>
            <w:szCs w:val="21"/>
          </w:rPr>
          <w:t>Enrico Fermi</w:t>
        </w:r>
      </w:hyperlink>
      <w:r>
        <w:rPr>
          <w:rStyle w:val="apple-converted-space"/>
          <w:rFonts w:ascii="Arial" w:hAnsi="Arial" w:cs="Arial"/>
          <w:color w:val="252525"/>
          <w:sz w:val="21"/>
          <w:szCs w:val="21"/>
        </w:rPr>
        <w:t> </w:t>
      </w:r>
      <w:r>
        <w:rPr>
          <w:rFonts w:ascii="Arial" w:hAnsi="Arial" w:cs="Arial"/>
          <w:color w:val="252525"/>
          <w:sz w:val="21"/>
          <w:szCs w:val="21"/>
        </w:rPr>
        <w:t>redenominó en</w:t>
      </w:r>
      <w:r>
        <w:rPr>
          <w:rStyle w:val="apple-converted-space"/>
          <w:rFonts w:ascii="Arial" w:hAnsi="Arial" w:cs="Arial"/>
          <w:color w:val="252525"/>
          <w:sz w:val="21"/>
          <w:szCs w:val="21"/>
        </w:rPr>
        <w:t> </w:t>
      </w:r>
      <w:hyperlink r:id="rId65" w:tooltip="1931" w:history="1">
        <w:r>
          <w:rPr>
            <w:rStyle w:val="Hipervnculo"/>
            <w:rFonts w:ascii="Arial" w:eastAsiaTheme="majorEastAsia" w:hAnsi="Arial" w:cs="Arial"/>
            <w:color w:val="0B0080"/>
            <w:sz w:val="21"/>
            <w:szCs w:val="21"/>
          </w:rPr>
          <w:t>1931</w:t>
        </w:r>
      </w:hyperlink>
      <w:r>
        <w:rPr>
          <w:rStyle w:val="apple-converted-space"/>
          <w:rFonts w:ascii="Arial" w:hAnsi="Arial" w:cs="Arial"/>
          <w:color w:val="252525"/>
          <w:sz w:val="21"/>
          <w:szCs w:val="21"/>
        </w:rPr>
        <w:t> </w:t>
      </w:r>
      <w:r>
        <w:rPr>
          <w:rFonts w:ascii="Arial" w:hAnsi="Arial" w:cs="Arial"/>
          <w:color w:val="252525"/>
          <w:sz w:val="21"/>
          <w:szCs w:val="21"/>
        </w:rPr>
        <w:t xml:space="preserve">los neutrones de Pauli como neutrinos (en italiano pequeño neutral) y unos treinta años después se demostró finalmente que </w:t>
      </w:r>
      <w:proofErr w:type="gramStart"/>
      <w:r>
        <w:rPr>
          <w:rFonts w:ascii="Arial" w:hAnsi="Arial" w:cs="Arial"/>
          <w:color w:val="252525"/>
          <w:sz w:val="21"/>
          <w:szCs w:val="21"/>
        </w:rPr>
        <w:t>un</w:t>
      </w:r>
      <w:proofErr w:type="gramEnd"/>
      <w:r>
        <w:rPr>
          <w:rFonts w:ascii="Arial" w:hAnsi="Arial" w:cs="Arial"/>
          <w:color w:val="252525"/>
          <w:sz w:val="21"/>
          <w:szCs w:val="21"/>
        </w:rPr>
        <w:t xml:space="preserve"> neutrinos realmente se emiten en el decaimiento beta.</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66" w:tooltip="1932" w:history="1">
        <w:r>
          <w:rPr>
            <w:rStyle w:val="Hipervnculo"/>
            <w:rFonts w:ascii="Arial" w:eastAsiaTheme="majorEastAsia" w:hAnsi="Arial" w:cs="Arial"/>
            <w:color w:val="0B0080"/>
            <w:sz w:val="21"/>
            <w:szCs w:val="21"/>
          </w:rPr>
          <w:t>1932</w:t>
        </w:r>
      </w:hyperlink>
      <w:r>
        <w:rPr>
          <w:rStyle w:val="apple-converted-space"/>
          <w:rFonts w:ascii="Arial" w:hAnsi="Arial" w:cs="Arial"/>
          <w:color w:val="252525"/>
          <w:sz w:val="21"/>
          <w:szCs w:val="21"/>
        </w:rPr>
        <w:t> </w:t>
      </w:r>
      <w:hyperlink r:id="rId67" w:tooltip="James Chadwick" w:history="1">
        <w:r>
          <w:rPr>
            <w:rStyle w:val="Hipervnculo"/>
            <w:rFonts w:ascii="Arial" w:eastAsiaTheme="majorEastAsia" w:hAnsi="Arial" w:cs="Arial"/>
            <w:color w:val="0B0080"/>
            <w:sz w:val="21"/>
            <w:szCs w:val="21"/>
          </w:rPr>
          <w:t>James Chadwick</w:t>
        </w:r>
      </w:hyperlink>
      <w:r>
        <w:rPr>
          <w:rStyle w:val="apple-converted-space"/>
          <w:rFonts w:ascii="Arial" w:hAnsi="Arial" w:cs="Arial"/>
          <w:color w:val="252525"/>
          <w:sz w:val="21"/>
          <w:szCs w:val="21"/>
        </w:rPr>
        <w:t> </w:t>
      </w:r>
      <w:r>
        <w:rPr>
          <w:rFonts w:ascii="Arial" w:hAnsi="Arial" w:cs="Arial"/>
          <w:color w:val="252525"/>
          <w:sz w:val="21"/>
          <w:szCs w:val="21"/>
        </w:rPr>
        <w:t>se dio cuenta de que la radiación que de que había sido observado por</w:t>
      </w:r>
      <w:r>
        <w:rPr>
          <w:rStyle w:val="apple-converted-space"/>
          <w:rFonts w:ascii="Arial" w:hAnsi="Arial" w:cs="Arial"/>
          <w:color w:val="252525"/>
          <w:sz w:val="21"/>
          <w:szCs w:val="21"/>
        </w:rPr>
        <w:t> </w:t>
      </w:r>
      <w:hyperlink r:id="rId68" w:tooltip="Walther Bothe" w:history="1">
        <w:r>
          <w:rPr>
            <w:rStyle w:val="Hipervnculo"/>
            <w:rFonts w:ascii="Arial" w:eastAsiaTheme="majorEastAsia" w:hAnsi="Arial" w:cs="Arial"/>
            <w:color w:val="0B0080"/>
            <w:sz w:val="21"/>
            <w:szCs w:val="21"/>
          </w:rPr>
          <w:t>Walther Bothe</w:t>
        </w:r>
      </w:hyperlink>
      <w:r>
        <w:rPr>
          <w:rFonts w:ascii="Arial" w:hAnsi="Arial" w:cs="Arial"/>
          <w:color w:val="252525"/>
          <w:sz w:val="21"/>
          <w:szCs w:val="21"/>
        </w:rPr>
        <w:t>,</w:t>
      </w:r>
      <w:r>
        <w:rPr>
          <w:rStyle w:val="apple-converted-space"/>
          <w:rFonts w:ascii="Arial" w:hAnsi="Arial" w:cs="Arial"/>
          <w:color w:val="252525"/>
          <w:sz w:val="21"/>
          <w:szCs w:val="21"/>
        </w:rPr>
        <w:t> </w:t>
      </w:r>
      <w:hyperlink r:id="rId69" w:tooltip="Herbert L. Becker (aún no redactado)" w:history="1">
        <w:r>
          <w:rPr>
            <w:rStyle w:val="Hipervnculo"/>
            <w:rFonts w:ascii="Arial" w:eastAsiaTheme="majorEastAsia" w:hAnsi="Arial" w:cs="Arial"/>
            <w:color w:val="A55858"/>
            <w:sz w:val="21"/>
            <w:szCs w:val="21"/>
          </w:rPr>
          <w:t>Herbert L. Becker</w:t>
        </w:r>
      </w:hyperlink>
      <w:r>
        <w:rPr>
          <w:rFonts w:ascii="Arial" w:hAnsi="Arial" w:cs="Arial"/>
          <w:color w:val="252525"/>
          <w:sz w:val="21"/>
          <w:szCs w:val="21"/>
        </w:rPr>
        <w:t>,</w:t>
      </w:r>
      <w:r>
        <w:rPr>
          <w:rStyle w:val="apple-converted-space"/>
          <w:rFonts w:ascii="Arial" w:hAnsi="Arial" w:cs="Arial"/>
          <w:color w:val="252525"/>
          <w:sz w:val="21"/>
          <w:szCs w:val="21"/>
        </w:rPr>
        <w:t> </w:t>
      </w:r>
      <w:hyperlink r:id="rId70" w:tooltip="Irène Joliot-Curie" w:history="1">
        <w:r>
          <w:rPr>
            <w:rStyle w:val="Hipervnculo"/>
            <w:rFonts w:ascii="Arial" w:eastAsiaTheme="majorEastAsia" w:hAnsi="Arial" w:cs="Arial"/>
            <w:color w:val="0B0080"/>
            <w:sz w:val="21"/>
            <w:szCs w:val="21"/>
          </w:rPr>
          <w:t>Irène</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71" w:tooltip="Jean Frédéric Joliot-Curie" w:history="1">
        <w:r>
          <w:rPr>
            <w:rStyle w:val="Hipervnculo"/>
            <w:rFonts w:ascii="Arial" w:eastAsiaTheme="majorEastAsia" w:hAnsi="Arial" w:cs="Arial"/>
            <w:color w:val="0B0080"/>
            <w:sz w:val="21"/>
            <w:szCs w:val="21"/>
          </w:rPr>
          <w:t>Jean Frédéric Joliot-Curie</w:t>
        </w:r>
      </w:hyperlink>
      <w:r>
        <w:rPr>
          <w:rStyle w:val="apple-converted-space"/>
          <w:rFonts w:ascii="Arial" w:hAnsi="Arial" w:cs="Arial"/>
          <w:color w:val="252525"/>
          <w:sz w:val="21"/>
          <w:szCs w:val="21"/>
        </w:rPr>
        <w:t> </w:t>
      </w:r>
      <w:r>
        <w:rPr>
          <w:rFonts w:ascii="Arial" w:hAnsi="Arial" w:cs="Arial"/>
          <w:color w:val="252525"/>
          <w:sz w:val="21"/>
          <w:szCs w:val="21"/>
        </w:rPr>
        <w:t>era en realidad debido a una partícula que él llamó el neutrón. En el mismo año</w:t>
      </w:r>
      <w:r>
        <w:rPr>
          <w:rStyle w:val="apple-converted-space"/>
          <w:rFonts w:ascii="Arial" w:hAnsi="Arial" w:cs="Arial"/>
          <w:color w:val="252525"/>
          <w:sz w:val="21"/>
          <w:szCs w:val="21"/>
        </w:rPr>
        <w:t> </w:t>
      </w:r>
      <w:hyperlink r:id="rId72" w:tooltip="Dimitri Ivanenko (aún no redactado)" w:history="1">
        <w:r>
          <w:rPr>
            <w:rStyle w:val="Hipervnculo"/>
            <w:rFonts w:ascii="Arial" w:eastAsiaTheme="majorEastAsia" w:hAnsi="Arial" w:cs="Arial"/>
            <w:color w:val="A55858"/>
            <w:sz w:val="21"/>
            <w:szCs w:val="21"/>
          </w:rPr>
          <w:t>Dimitri Ivanenko</w:t>
        </w:r>
      </w:hyperlink>
      <w:r>
        <w:rPr>
          <w:rStyle w:val="apple-converted-space"/>
          <w:rFonts w:ascii="Arial" w:hAnsi="Arial" w:cs="Arial"/>
          <w:color w:val="252525"/>
          <w:sz w:val="21"/>
          <w:szCs w:val="21"/>
        </w:rPr>
        <w:t> </w:t>
      </w:r>
      <w:r>
        <w:rPr>
          <w:rFonts w:ascii="Arial" w:hAnsi="Arial" w:cs="Arial"/>
          <w:color w:val="252525"/>
          <w:sz w:val="21"/>
          <w:szCs w:val="21"/>
        </w:rPr>
        <w:t>sugirió que los neutrones eran, de hecho partículas de espín 1 / 2, que existían en el núcleo y que no existen electrones en el mismo, y</w:t>
      </w:r>
      <w:r>
        <w:rPr>
          <w:rStyle w:val="apple-converted-space"/>
          <w:rFonts w:ascii="Arial" w:hAnsi="Arial" w:cs="Arial"/>
          <w:color w:val="252525"/>
          <w:sz w:val="21"/>
          <w:szCs w:val="21"/>
        </w:rPr>
        <w:t> </w:t>
      </w:r>
      <w:hyperlink r:id="rId73" w:tooltip="Francis Perrin (aún no redactado)" w:history="1">
        <w:r>
          <w:rPr>
            <w:rStyle w:val="Hipervnculo"/>
            <w:rFonts w:ascii="Arial" w:eastAsiaTheme="majorEastAsia" w:hAnsi="Arial" w:cs="Arial"/>
            <w:color w:val="A55858"/>
            <w:sz w:val="21"/>
            <w:szCs w:val="21"/>
          </w:rPr>
          <w:t>Francis Perrin</w:t>
        </w:r>
      </w:hyperlink>
      <w:r>
        <w:rPr>
          <w:rStyle w:val="apple-converted-space"/>
          <w:rFonts w:ascii="Arial" w:hAnsi="Arial" w:cs="Arial"/>
          <w:color w:val="252525"/>
          <w:sz w:val="21"/>
          <w:szCs w:val="21"/>
        </w:rPr>
        <w:t> </w:t>
      </w:r>
      <w:r>
        <w:rPr>
          <w:rFonts w:ascii="Arial" w:hAnsi="Arial" w:cs="Arial"/>
          <w:color w:val="252525"/>
          <w:sz w:val="21"/>
          <w:szCs w:val="21"/>
        </w:rPr>
        <w:t>sugirió que los neutrinos son partículas nucleares, que se crean durante el decaimiento beta. Fermi publicó</w:t>
      </w:r>
      <w:r>
        <w:rPr>
          <w:rStyle w:val="apple-converted-space"/>
          <w:rFonts w:ascii="Arial" w:hAnsi="Arial" w:cs="Arial"/>
          <w:color w:val="252525"/>
          <w:sz w:val="21"/>
          <w:szCs w:val="21"/>
        </w:rPr>
        <w:t> </w:t>
      </w:r>
      <w:hyperlink r:id="rId74" w:tooltip="1934" w:history="1">
        <w:r>
          <w:rPr>
            <w:rStyle w:val="Hipervnculo"/>
            <w:rFonts w:ascii="Arial" w:eastAsiaTheme="majorEastAsia" w:hAnsi="Arial" w:cs="Arial"/>
            <w:color w:val="0B0080"/>
            <w:sz w:val="21"/>
            <w:szCs w:val="21"/>
          </w:rPr>
          <w:t>1934</w:t>
        </w:r>
      </w:hyperlink>
      <w:r>
        <w:rPr>
          <w:rStyle w:val="apple-converted-space"/>
          <w:rFonts w:ascii="Arial" w:hAnsi="Arial" w:cs="Arial"/>
          <w:color w:val="252525"/>
          <w:sz w:val="21"/>
          <w:szCs w:val="21"/>
        </w:rPr>
        <w:t> </w:t>
      </w:r>
      <w:r>
        <w:rPr>
          <w:rFonts w:ascii="Arial" w:hAnsi="Arial" w:cs="Arial"/>
          <w:color w:val="252525"/>
          <w:sz w:val="21"/>
          <w:szCs w:val="21"/>
        </w:rPr>
        <w:t>una teoría de los neutrinos con una sólida base teórica. En el mismo año</w:t>
      </w:r>
      <w:r>
        <w:rPr>
          <w:rStyle w:val="apple-converted-space"/>
          <w:rFonts w:ascii="Arial" w:hAnsi="Arial" w:cs="Arial"/>
          <w:color w:val="252525"/>
          <w:sz w:val="21"/>
          <w:szCs w:val="21"/>
        </w:rPr>
        <w:t> </w:t>
      </w:r>
      <w:hyperlink r:id="rId75" w:tooltip="Hideki Yukawa" w:history="1">
        <w:r>
          <w:rPr>
            <w:rStyle w:val="Hipervnculo"/>
            <w:rFonts w:ascii="Arial" w:eastAsiaTheme="majorEastAsia" w:hAnsi="Arial" w:cs="Arial"/>
            <w:color w:val="0B0080"/>
            <w:sz w:val="21"/>
            <w:szCs w:val="21"/>
          </w:rPr>
          <w:t>Hideki Yukawa</w:t>
        </w:r>
      </w:hyperlink>
      <w:r>
        <w:rPr>
          <w:rStyle w:val="apple-converted-space"/>
          <w:rFonts w:ascii="Arial" w:hAnsi="Arial" w:cs="Arial"/>
          <w:color w:val="252525"/>
          <w:sz w:val="21"/>
          <w:szCs w:val="21"/>
        </w:rPr>
        <w:t> </w:t>
      </w:r>
      <w:r>
        <w:rPr>
          <w:rFonts w:ascii="Arial" w:hAnsi="Arial" w:cs="Arial"/>
          <w:color w:val="252525"/>
          <w:sz w:val="21"/>
          <w:szCs w:val="21"/>
        </w:rPr>
        <w:t>propuso la primera teoría importante de la fuerza para explicar la forma en que el núcleo mantiene junto.</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Luego del descubrimiento del neutrón, por</w:t>
      </w:r>
      <w:r>
        <w:rPr>
          <w:rStyle w:val="apple-converted-space"/>
          <w:rFonts w:ascii="Arial" w:hAnsi="Arial" w:cs="Arial"/>
          <w:color w:val="252525"/>
          <w:sz w:val="21"/>
          <w:szCs w:val="21"/>
        </w:rPr>
        <w:t> </w:t>
      </w:r>
      <w:hyperlink r:id="rId76" w:tooltip="James Chadwick" w:history="1">
        <w:r>
          <w:rPr>
            <w:rStyle w:val="Hipervnculo"/>
            <w:rFonts w:ascii="Arial" w:eastAsiaTheme="majorEastAsia" w:hAnsi="Arial" w:cs="Arial"/>
            <w:color w:val="0B0080"/>
            <w:sz w:val="21"/>
            <w:szCs w:val="21"/>
          </w:rPr>
          <w:t>James Chadwick</w:t>
        </w:r>
      </w:hyperlink>
      <w:r>
        <w:rPr>
          <w:rFonts w:ascii="Arial" w:hAnsi="Arial" w:cs="Arial"/>
          <w:color w:val="252525"/>
          <w:sz w:val="21"/>
          <w:szCs w:val="21"/>
        </w:rPr>
        <w:t>,</w:t>
      </w:r>
      <w:r>
        <w:rPr>
          <w:rStyle w:val="apple-converted-space"/>
          <w:rFonts w:ascii="Arial" w:hAnsi="Arial" w:cs="Arial"/>
          <w:color w:val="252525"/>
          <w:sz w:val="21"/>
          <w:szCs w:val="21"/>
        </w:rPr>
        <w:t> </w:t>
      </w:r>
      <w:hyperlink r:id="rId77" w:tooltip="Werner Heisenberg" w:history="1">
        <w:r>
          <w:rPr>
            <w:rStyle w:val="Hipervnculo"/>
            <w:rFonts w:ascii="Arial" w:eastAsiaTheme="majorEastAsia" w:hAnsi="Arial" w:cs="Arial"/>
            <w:color w:val="0B0080"/>
            <w:sz w:val="21"/>
            <w:szCs w:val="21"/>
          </w:rPr>
          <w:t>Werner Heisenberg</w:t>
        </w:r>
      </w:hyperlink>
      <w:r>
        <w:rPr>
          <w:rStyle w:val="apple-converted-space"/>
          <w:rFonts w:ascii="Arial" w:hAnsi="Arial" w:cs="Arial"/>
          <w:color w:val="252525"/>
          <w:sz w:val="21"/>
          <w:szCs w:val="21"/>
        </w:rPr>
        <w:t> </w:t>
      </w:r>
      <w:r>
        <w:rPr>
          <w:rFonts w:ascii="Arial" w:hAnsi="Arial" w:cs="Arial"/>
          <w:color w:val="252525"/>
          <w:sz w:val="21"/>
          <w:szCs w:val="21"/>
        </w:rPr>
        <w:t>(que enunció años antes el principio de incertidumbre), indicó que los neutrones pueden ser parte del núcleo, y no así los electrones. Con esta teoría se resolvía totalmente el problema del spin que no coincidía, además de explicar todos los aspectos del comportamiento nuclear.</w:t>
      </w:r>
      <w:hyperlink r:id="rId78" w:anchor="cite_note-zurdo67-2" w:history="1">
        <w:r>
          <w:rPr>
            <w:rStyle w:val="Hipervnculo"/>
            <w:rFonts w:ascii="Arial" w:eastAsiaTheme="majorEastAsia" w:hAnsi="Arial" w:cs="Arial"/>
            <w:color w:val="0B0080"/>
            <w:sz w:val="21"/>
            <w:szCs w:val="21"/>
            <w:vertAlign w:val="superscript"/>
          </w:rPr>
          <w:t>2</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Sin embargo, la nueva teoría traía consigo otro severo problema: con el modelo anterior, que incluía electrones como "cemento nuclear", se explicaba que los protones, todos con la misma carga positiva, permanecieran totalmente juntos, sin que saliesen disparados por la repulsión de cargas iguales. Sin embargo, con el modelo que incluye el neutrón, no había explicación alguna respecto a la forma en que en núcleo se mantiene unido y no explota de inmediato (es decir, ningún elemento debería existir, con la única excepción del hidrógeno). Para ejemplificar, la fuerza con la que se repelen dos protones a la distancia que están (una diezbillonésima de centímetro), es de aproximadamente 240 newtons, fuerza suficiente para elevar en el aire un objeto de algo más de 24 kilogramos (nótese la enormidad inimaginable de esa fuerza dado que estamos hablando de dos protones, cuya masa es de algo más de 10</w:t>
      </w:r>
      <w:r>
        <w:rPr>
          <w:rFonts w:ascii="Arial" w:hAnsi="Arial" w:cs="Arial"/>
          <w:color w:val="252525"/>
          <w:sz w:val="21"/>
          <w:szCs w:val="21"/>
          <w:vertAlign w:val="superscript"/>
        </w:rPr>
        <w:t>-27</w:t>
      </w:r>
      <w:r>
        <w:rPr>
          <w:rStyle w:val="apple-converted-space"/>
          <w:rFonts w:ascii="Arial" w:hAnsi="Arial" w:cs="Arial"/>
          <w:color w:val="252525"/>
          <w:sz w:val="21"/>
          <w:szCs w:val="21"/>
        </w:rPr>
        <w:t> </w:t>
      </w:r>
      <w:r>
        <w:rPr>
          <w:rFonts w:ascii="Arial" w:hAnsi="Arial" w:cs="Arial"/>
          <w:color w:val="252525"/>
          <w:sz w:val="21"/>
          <w:szCs w:val="21"/>
        </w:rPr>
        <w:t>kilogramos)</w:t>
      </w:r>
      <w:hyperlink r:id="rId79" w:anchor="cite_note-zurdo68-3" w:history="1">
        <w:r>
          <w:rPr>
            <w:rStyle w:val="Hipervnculo"/>
            <w:rFonts w:ascii="Arial" w:eastAsiaTheme="majorEastAsia" w:hAnsi="Arial" w:cs="Arial"/>
            <w:color w:val="0B0080"/>
            <w:sz w:val="21"/>
            <w:szCs w:val="21"/>
            <w:vertAlign w:val="superscript"/>
          </w:rPr>
          <w:t>3</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 enorme dificultad que sufría la teoría se fue resolviendo gradualmente. En 1927, Heisenberg propuso el</w:t>
      </w:r>
      <w:r>
        <w:rPr>
          <w:rStyle w:val="apple-converted-space"/>
          <w:rFonts w:ascii="Arial" w:hAnsi="Arial" w:cs="Arial"/>
          <w:color w:val="252525"/>
          <w:sz w:val="21"/>
          <w:szCs w:val="21"/>
        </w:rPr>
        <w:t> </w:t>
      </w:r>
      <w:hyperlink r:id="rId80" w:tooltip="Relación de indeterminación de Heisenberg" w:history="1">
        <w:r>
          <w:rPr>
            <w:rStyle w:val="Hipervnculo"/>
            <w:rFonts w:ascii="Arial" w:eastAsiaTheme="majorEastAsia" w:hAnsi="Arial" w:cs="Arial"/>
            <w:color w:val="0B0080"/>
            <w:sz w:val="21"/>
            <w:szCs w:val="21"/>
          </w:rPr>
          <w:t>principio de incertidumbre</w:t>
        </w:r>
      </w:hyperlink>
      <w:r>
        <w:rPr>
          <w:rFonts w:ascii="Arial" w:hAnsi="Arial" w:cs="Arial"/>
          <w:color w:val="252525"/>
          <w:sz w:val="21"/>
          <w:szCs w:val="21"/>
        </w:rPr>
        <w:t>, que indica que mientras mayor sea la precisión con que conozcamos la velocidad de una partícula, con menor precisión podremos conocer su posición.</w:t>
      </w:r>
      <w:hyperlink r:id="rId81" w:anchor="cite_note-zurdo63-4" w:history="1">
        <w:r>
          <w:rPr>
            <w:rStyle w:val="Hipervnculo"/>
            <w:rFonts w:ascii="Arial" w:eastAsiaTheme="majorEastAsia" w:hAnsi="Arial" w:cs="Arial"/>
            <w:color w:val="0B0080"/>
            <w:sz w:val="21"/>
            <w:szCs w:val="21"/>
            <w:vertAlign w:val="superscript"/>
          </w:rPr>
          <w:t>4</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1930</w:t>
      </w:r>
      <w:r>
        <w:rPr>
          <w:rStyle w:val="apple-converted-space"/>
          <w:rFonts w:ascii="Arial" w:hAnsi="Arial" w:cs="Arial"/>
          <w:color w:val="252525"/>
          <w:sz w:val="21"/>
          <w:szCs w:val="21"/>
        </w:rPr>
        <w:t> </w:t>
      </w:r>
      <w:hyperlink r:id="rId82" w:tooltip="Albert Einstein" w:history="1">
        <w:r>
          <w:rPr>
            <w:rStyle w:val="Hipervnculo"/>
            <w:rFonts w:ascii="Arial" w:eastAsiaTheme="majorEastAsia" w:hAnsi="Arial" w:cs="Arial"/>
            <w:color w:val="0B0080"/>
            <w:sz w:val="21"/>
            <w:szCs w:val="21"/>
          </w:rPr>
          <w:t>Einstein</w:t>
        </w:r>
      </w:hyperlink>
      <w:r>
        <w:rPr>
          <w:rStyle w:val="apple-converted-space"/>
          <w:rFonts w:ascii="Arial" w:hAnsi="Arial" w:cs="Arial"/>
          <w:color w:val="252525"/>
          <w:sz w:val="21"/>
          <w:szCs w:val="21"/>
        </w:rPr>
        <w:t> </w:t>
      </w:r>
      <w:r>
        <w:rPr>
          <w:rFonts w:ascii="Arial" w:hAnsi="Arial" w:cs="Arial"/>
          <w:color w:val="252525"/>
          <w:sz w:val="21"/>
          <w:szCs w:val="21"/>
        </w:rPr>
        <w:t xml:space="preserve">dedujo a partir de este principio, por medios matemáticos, que si el principio es correcto, también es correcto otro tipo de indeterminación sobre la medición de la energía </w:t>
      </w:r>
      <w:r>
        <w:rPr>
          <w:rFonts w:ascii="Arial" w:hAnsi="Arial" w:cs="Arial"/>
          <w:color w:val="252525"/>
          <w:sz w:val="21"/>
          <w:szCs w:val="21"/>
        </w:rPr>
        <w:lastRenderedPageBreak/>
        <w:t>existente en un sistema cerrado. Mientras menor sea el lapso de tiempo en el cual se quiere saber la cantidad de energía del sistema, con menor precisión se la podrá medir.</w:t>
      </w:r>
      <w:hyperlink r:id="rId83" w:anchor="cite_note-zurdo68-3" w:history="1">
        <w:r>
          <w:rPr>
            <w:rStyle w:val="Hipervnculo"/>
            <w:rFonts w:ascii="Arial" w:eastAsiaTheme="majorEastAsia" w:hAnsi="Arial" w:cs="Arial"/>
            <w:color w:val="0B0080"/>
            <w:sz w:val="21"/>
            <w:szCs w:val="21"/>
            <w:vertAlign w:val="superscript"/>
          </w:rPr>
          <w:t>3</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Al momento de sugerir el modelo de núcleo protón-neutrón, en 1932, Heisenberg sugirió también la existencia de un campo de fuerza que unía los protones, por medio de la existencia efímera de una partícula. La existencia de esta partícula sería posible sólo por el principio de incertidumbre, en la versión enunciada por Einstein.</w:t>
      </w:r>
      <w:hyperlink r:id="rId84" w:anchor="cite_note-zurdo70-5" w:history="1">
        <w:r>
          <w:rPr>
            <w:rStyle w:val="Hipervnculo"/>
            <w:rFonts w:ascii="Arial" w:eastAsiaTheme="majorEastAsia" w:hAnsi="Arial" w:cs="Arial"/>
            <w:color w:val="0B0080"/>
            <w:sz w:val="21"/>
            <w:szCs w:val="21"/>
            <w:vertAlign w:val="superscript"/>
          </w:rPr>
          <w:t>5</w:t>
        </w:r>
      </w:hyperlink>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físico japonés,</w:t>
      </w:r>
      <w:r>
        <w:rPr>
          <w:rStyle w:val="apple-converted-space"/>
          <w:rFonts w:ascii="Arial" w:hAnsi="Arial" w:cs="Arial"/>
          <w:color w:val="252525"/>
          <w:sz w:val="21"/>
          <w:szCs w:val="21"/>
        </w:rPr>
        <w:t> </w:t>
      </w:r>
      <w:hyperlink r:id="rId85" w:tooltip="Hideki Yukawa" w:history="1">
        <w:r>
          <w:rPr>
            <w:rStyle w:val="Hipervnculo"/>
            <w:rFonts w:ascii="Arial" w:eastAsiaTheme="majorEastAsia" w:hAnsi="Arial" w:cs="Arial"/>
            <w:color w:val="0B0080"/>
            <w:sz w:val="21"/>
            <w:szCs w:val="21"/>
          </w:rPr>
          <w:t>Hideki Yukawa</w:t>
        </w:r>
      </w:hyperlink>
      <w:r>
        <w:rPr>
          <w:rFonts w:ascii="Arial" w:hAnsi="Arial" w:cs="Arial"/>
          <w:color w:val="252525"/>
          <w:sz w:val="21"/>
          <w:szCs w:val="21"/>
        </w:rPr>
        <w:t>, entonces se puso a analizar las propiedades de la partícula propuesta por Heisenberg, y en 1935 describió esas propiedades con precisión. La partícula sólo podría existir un instante de unos  5 × 10</w:t>
      </w:r>
      <w:r>
        <w:rPr>
          <w:rFonts w:ascii="Arial" w:hAnsi="Arial" w:cs="Arial"/>
          <w:color w:val="252525"/>
          <w:sz w:val="21"/>
          <w:szCs w:val="21"/>
          <w:vertAlign w:val="superscript"/>
        </w:rPr>
        <w:t>-24</w:t>
      </w:r>
      <w:r>
        <w:rPr>
          <w:rStyle w:val="apple-converted-space"/>
          <w:rFonts w:ascii="Arial" w:hAnsi="Arial" w:cs="Arial"/>
          <w:color w:val="252525"/>
          <w:sz w:val="21"/>
          <w:szCs w:val="21"/>
        </w:rPr>
        <w:t> </w:t>
      </w:r>
      <w:r>
        <w:rPr>
          <w:rFonts w:ascii="Arial" w:hAnsi="Arial" w:cs="Arial"/>
          <w:color w:val="252525"/>
          <w:sz w:val="21"/>
          <w:szCs w:val="21"/>
        </w:rPr>
        <w:t>segundos, tiempo suficiente para que pueda ir de un protón a otro, pero no más allá del núcleo del átomo. La energía necesaria para la existencia de esta partícula en ese breve periodo se ajusta al principio de incertidumbre en la versión de Einstein.</w:t>
      </w:r>
      <w:hyperlink r:id="rId86" w:anchor="cite_note-zurdo70-5" w:history="1">
        <w:r>
          <w:rPr>
            <w:rStyle w:val="Hipervnculo"/>
            <w:rFonts w:ascii="Arial" w:eastAsiaTheme="majorEastAsia" w:hAnsi="Arial" w:cs="Arial"/>
            <w:color w:val="0B0080"/>
            <w:sz w:val="21"/>
            <w:szCs w:val="21"/>
            <w:vertAlign w:val="superscript"/>
          </w:rPr>
          <w:t>5</w:t>
        </w:r>
      </w:hyperlink>
      <w:r>
        <w:rPr>
          <w:rStyle w:val="apple-converted-space"/>
          <w:rFonts w:ascii="Arial" w:hAnsi="Arial" w:cs="Arial"/>
          <w:color w:val="252525"/>
          <w:sz w:val="21"/>
          <w:szCs w:val="21"/>
        </w:rPr>
        <w:t> </w:t>
      </w:r>
      <w:r>
        <w:rPr>
          <w:rFonts w:ascii="Arial" w:hAnsi="Arial" w:cs="Arial"/>
          <w:color w:val="252525"/>
          <w:sz w:val="21"/>
          <w:szCs w:val="21"/>
        </w:rPr>
        <w:t>Utilizando esas ecuaciones, la energía disponible en ese periodo sería de 20 pJ (pico</w:t>
      </w:r>
      <w:r>
        <w:rPr>
          <w:rStyle w:val="apple-converted-space"/>
          <w:rFonts w:ascii="Arial" w:hAnsi="Arial" w:cs="Arial"/>
          <w:color w:val="252525"/>
          <w:sz w:val="21"/>
          <w:szCs w:val="21"/>
        </w:rPr>
        <w:t> </w:t>
      </w:r>
      <w:hyperlink r:id="rId87" w:tooltip="Julio (unidad)" w:history="1">
        <w:r>
          <w:rPr>
            <w:rStyle w:val="Hipervnculo"/>
            <w:rFonts w:ascii="Arial" w:eastAsiaTheme="majorEastAsia" w:hAnsi="Arial" w:cs="Arial"/>
            <w:color w:val="0B0080"/>
            <w:sz w:val="21"/>
            <w:szCs w:val="21"/>
          </w:rPr>
          <w:t>julios</w:t>
        </w:r>
      </w:hyperlink>
      <w:r>
        <w:rPr>
          <w:rFonts w:ascii="Arial" w:hAnsi="Arial" w:cs="Arial"/>
          <w:color w:val="252525"/>
          <w:sz w:val="21"/>
          <w:szCs w:val="21"/>
        </w:rPr>
        <w:t>,  2 × 10</w:t>
      </w:r>
      <w:r>
        <w:rPr>
          <w:rFonts w:ascii="Arial" w:hAnsi="Arial" w:cs="Arial"/>
          <w:color w:val="252525"/>
          <w:sz w:val="21"/>
          <w:szCs w:val="21"/>
          <w:vertAlign w:val="superscript"/>
        </w:rPr>
        <w:t>-11</w:t>
      </w:r>
      <w:r>
        <w:rPr>
          <w:rFonts w:ascii="Arial" w:hAnsi="Arial" w:cs="Arial"/>
          <w:color w:val="252525"/>
          <w:sz w:val="21"/>
          <w:szCs w:val="21"/>
        </w:rPr>
        <w:t> J o  1,25 × 10</w:t>
      </w:r>
      <w:r>
        <w:rPr>
          <w:rFonts w:ascii="Arial" w:hAnsi="Arial" w:cs="Arial"/>
          <w:color w:val="252525"/>
          <w:sz w:val="21"/>
          <w:szCs w:val="21"/>
          <w:vertAlign w:val="superscript"/>
        </w:rPr>
        <w:t>8</w:t>
      </w:r>
      <w:r>
        <w:rPr>
          <w:rFonts w:ascii="Arial" w:hAnsi="Arial" w:cs="Arial"/>
          <w:color w:val="252525"/>
          <w:sz w:val="21"/>
          <w:szCs w:val="21"/>
        </w:rPr>
        <w:t> </w:t>
      </w:r>
      <w:hyperlink r:id="rId88" w:tooltip="Electronvoltio" w:history="1">
        <w:r>
          <w:rPr>
            <w:rStyle w:val="Hipervnculo"/>
            <w:rFonts w:ascii="Arial" w:eastAsiaTheme="majorEastAsia" w:hAnsi="Arial" w:cs="Arial"/>
            <w:color w:val="0B0080"/>
            <w:sz w:val="21"/>
            <w:szCs w:val="21"/>
          </w:rPr>
          <w:t>eV</w:t>
        </w:r>
      </w:hyperlink>
      <w:r>
        <w:rPr>
          <w:rFonts w:ascii="Arial" w:hAnsi="Arial" w:cs="Arial"/>
          <w:color w:val="252525"/>
          <w:sz w:val="21"/>
          <w:szCs w:val="21"/>
        </w:rPr>
        <w:t>), lo que equivale a una partícula con una masa de 250 veces la del electrón.</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Desde entonces hubo varios intentos de detectar esa partícula experimentalmente. Por supuesto que siendo una partícula que sólo existe un breve instante, y utilizando energía no disponible, sólo gracias al principio de incertidumbre, sería imposible de detectar, excepto si esa energía fuese proporcionada. Los</w:t>
      </w:r>
      <w:r>
        <w:rPr>
          <w:rStyle w:val="apple-converted-space"/>
          <w:rFonts w:ascii="Arial" w:hAnsi="Arial" w:cs="Arial"/>
          <w:color w:val="252525"/>
          <w:sz w:val="21"/>
          <w:szCs w:val="21"/>
        </w:rPr>
        <w:t> </w:t>
      </w:r>
      <w:hyperlink r:id="rId89" w:tooltip="Radiación cósmica" w:history="1">
        <w:r>
          <w:rPr>
            <w:rStyle w:val="Hipervnculo"/>
            <w:rFonts w:ascii="Arial" w:eastAsiaTheme="majorEastAsia" w:hAnsi="Arial" w:cs="Arial"/>
            <w:color w:val="0B0080"/>
            <w:sz w:val="21"/>
            <w:szCs w:val="21"/>
          </w:rPr>
          <w:t>rayos cósmicos</w:t>
        </w:r>
      </w:hyperlink>
      <w:r>
        <w:rPr>
          <w:rStyle w:val="apple-converted-space"/>
          <w:rFonts w:ascii="Arial" w:hAnsi="Arial" w:cs="Arial"/>
          <w:color w:val="252525"/>
          <w:sz w:val="21"/>
          <w:szCs w:val="21"/>
        </w:rPr>
        <w:t> </w:t>
      </w:r>
      <w:r>
        <w:rPr>
          <w:rFonts w:ascii="Arial" w:hAnsi="Arial" w:cs="Arial"/>
          <w:color w:val="252525"/>
          <w:sz w:val="21"/>
          <w:szCs w:val="21"/>
        </w:rPr>
        <w:t>-partículas que llegan del espacio a enormes velocidades- pueden proporcionar esa energía. En 1948, experimentando con rayos cósmicos en Bolivia, la partícula fue detectada por</w:t>
      </w:r>
      <w:r>
        <w:rPr>
          <w:rStyle w:val="apple-converted-space"/>
          <w:rFonts w:ascii="Arial" w:hAnsi="Arial" w:cs="Arial"/>
          <w:color w:val="252525"/>
          <w:sz w:val="21"/>
          <w:szCs w:val="21"/>
        </w:rPr>
        <w:t> </w:t>
      </w:r>
      <w:hyperlink r:id="rId90" w:tooltip="Cecil Frank Powell" w:history="1">
        <w:r>
          <w:rPr>
            <w:rStyle w:val="Hipervnculo"/>
            <w:rFonts w:ascii="Arial" w:eastAsiaTheme="majorEastAsia" w:hAnsi="Arial" w:cs="Arial"/>
            <w:color w:val="0B0080"/>
            <w:sz w:val="21"/>
            <w:szCs w:val="21"/>
          </w:rPr>
          <w:t>Cecil Frank Powell</w:t>
        </w:r>
      </w:hyperlink>
      <w:r>
        <w:rPr>
          <w:rFonts w:ascii="Arial" w:hAnsi="Arial" w:cs="Arial"/>
          <w:color w:val="252525"/>
          <w:sz w:val="21"/>
          <w:szCs w:val="21"/>
        </w:rPr>
        <w:t>. La partícula fue llamada</w:t>
      </w:r>
      <w:r>
        <w:rPr>
          <w:rStyle w:val="apple-converted-space"/>
          <w:rFonts w:ascii="Arial" w:hAnsi="Arial" w:cs="Arial"/>
          <w:color w:val="252525"/>
          <w:sz w:val="21"/>
          <w:szCs w:val="21"/>
        </w:rPr>
        <w:t> </w:t>
      </w:r>
      <w:hyperlink r:id="rId91" w:tooltip="Pion" w:history="1">
        <w:r>
          <w:rPr>
            <w:rStyle w:val="Hipervnculo"/>
            <w:rFonts w:ascii="Arial" w:eastAsiaTheme="majorEastAsia" w:hAnsi="Arial" w:cs="Arial"/>
            <w:color w:val="0B0080"/>
            <w:sz w:val="21"/>
            <w:szCs w:val="21"/>
          </w:rPr>
          <w:t>Pion</w:t>
        </w:r>
      </w:hyperlink>
      <w:r>
        <w:rPr>
          <w:rFonts w:ascii="Arial" w:hAnsi="Arial" w:cs="Arial"/>
          <w:color w:val="252525"/>
          <w:sz w:val="21"/>
          <w:szCs w:val="21"/>
        </w:rPr>
        <w:t>.</w:t>
      </w:r>
      <w:hyperlink r:id="rId92" w:anchor="cite_note-zurdo71-6" w:history="1">
        <w:r>
          <w:rPr>
            <w:rStyle w:val="Hipervnculo"/>
            <w:rFonts w:ascii="Arial" w:eastAsiaTheme="majorEastAsia" w:hAnsi="Arial" w:cs="Arial"/>
            <w:color w:val="0B0080"/>
            <w:sz w:val="21"/>
            <w:szCs w:val="21"/>
            <w:vertAlign w:val="superscript"/>
          </w:rPr>
          <w:t>6</w:t>
        </w:r>
      </w:hyperlink>
    </w:p>
    <w:p w:rsidR="001D03CE" w:rsidRDefault="001D03CE" w:rsidP="001D03CE">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Descripción del </w:t>
      </w:r>
      <w:proofErr w:type="gramStart"/>
      <w:r>
        <w:rPr>
          <w:rStyle w:val="mw-headline"/>
          <w:rFonts w:ascii="Georgia" w:hAnsi="Georgia"/>
          <w:b/>
          <w:bCs/>
          <w:color w:val="000000"/>
        </w:rPr>
        <w:t>núcleo</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"https://es.wikipedia.org/w/index.php?title=N%C3%BAcleo_at%C3%B3mico&amp;action=edit&amp;section=2" \o "Editar sección: Descripción del núcleo"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1D03CE" w:rsidRDefault="001D03CE" w:rsidP="001D03CE">
      <w:pPr>
        <w:pStyle w:val="Ttulo3"/>
        <w:shd w:val="clear" w:color="auto" w:fill="FFFFFF"/>
        <w:spacing w:before="72" w:after="60"/>
        <w:rPr>
          <w:rFonts w:ascii="Arial" w:hAnsi="Arial" w:cs="Arial"/>
          <w:b/>
          <w:bCs/>
          <w:color w:val="000000"/>
          <w:sz w:val="29"/>
          <w:szCs w:val="29"/>
        </w:rPr>
      </w:pPr>
      <w:r>
        <w:rPr>
          <w:rStyle w:val="mw-headline"/>
          <w:rFonts w:ascii="Arial" w:hAnsi="Arial" w:cs="Arial"/>
          <w:color w:val="000000"/>
          <w:sz w:val="29"/>
          <w:szCs w:val="29"/>
        </w:rPr>
        <w:t xml:space="preserve">Forma y tamaño del </w:t>
      </w:r>
      <w:proofErr w:type="gramStart"/>
      <w:r>
        <w:rPr>
          <w:rStyle w:val="mw-headline"/>
          <w:rFonts w:ascii="Arial" w:hAnsi="Arial" w:cs="Arial"/>
          <w:color w:val="000000"/>
          <w:sz w:val="29"/>
          <w:szCs w:val="29"/>
        </w:rPr>
        <w:t>núcleo</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"https://es.wikipedia.org/w/index.php?title=N%C3%BAcleo_at%C3%B3mico&amp;action=edit&amp;section=3" \o "Editar sección: Forma y tamaño del núcleo"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núcleos atómicos son mucho más pequeños que el tamaño típico de un átomo (entre 10 mil y 100 mil veces más pequeños). Además contienen más del 99% de la masa con lo cual la densidad másica del núcleo es muy elevada. Los núcleos atómicos tienen algún tipo de estructura interna, por ejemplo los neutrones y protones parecen estar orbitando unos alrededor de los otros, hecho que se manifiesta en la existencia del</w:t>
      </w:r>
      <w:r>
        <w:rPr>
          <w:rStyle w:val="apple-converted-space"/>
          <w:rFonts w:ascii="Arial" w:hAnsi="Arial" w:cs="Arial"/>
          <w:color w:val="252525"/>
          <w:sz w:val="21"/>
          <w:szCs w:val="21"/>
        </w:rPr>
        <w:t> </w:t>
      </w:r>
      <w:hyperlink r:id="rId93" w:tooltip="Momento magnético nuclear" w:history="1">
        <w:r>
          <w:rPr>
            <w:rStyle w:val="Hipervnculo"/>
            <w:rFonts w:ascii="Arial" w:eastAsiaTheme="majorEastAsia" w:hAnsi="Arial" w:cs="Arial"/>
            <w:color w:val="0B0080"/>
            <w:sz w:val="21"/>
            <w:szCs w:val="21"/>
          </w:rPr>
          <w:t>momento magnético nuclear</w:t>
        </w:r>
      </w:hyperlink>
      <w:r>
        <w:rPr>
          <w:rFonts w:ascii="Arial" w:hAnsi="Arial" w:cs="Arial"/>
          <w:color w:val="252525"/>
          <w:sz w:val="21"/>
          <w:szCs w:val="21"/>
        </w:rPr>
        <w:t>. Sin embargo, los experimentos revelan que el núcleo se parece mucho a una esfera o elipsoide compacto de 10</w:t>
      </w:r>
      <w:r>
        <w:rPr>
          <w:rFonts w:ascii="Arial" w:hAnsi="Arial" w:cs="Arial"/>
          <w:color w:val="252525"/>
          <w:sz w:val="21"/>
          <w:szCs w:val="21"/>
          <w:vertAlign w:val="superscript"/>
        </w:rPr>
        <w:t>-15</w:t>
      </w:r>
      <w:r>
        <w:rPr>
          <w:rStyle w:val="apple-converted-space"/>
          <w:rFonts w:ascii="Arial" w:hAnsi="Arial" w:cs="Arial"/>
          <w:color w:val="252525"/>
          <w:sz w:val="21"/>
          <w:szCs w:val="21"/>
        </w:rPr>
        <w:t> </w:t>
      </w:r>
      <w:r>
        <w:rPr>
          <w:rFonts w:ascii="Arial" w:hAnsi="Arial" w:cs="Arial"/>
          <w:color w:val="252525"/>
          <w:sz w:val="21"/>
          <w:szCs w:val="21"/>
        </w:rPr>
        <w:t>m (= 1</w:t>
      </w:r>
      <w:r>
        <w:rPr>
          <w:rStyle w:val="apple-converted-space"/>
          <w:rFonts w:ascii="Arial" w:hAnsi="Arial" w:cs="Arial"/>
          <w:color w:val="252525"/>
          <w:sz w:val="21"/>
          <w:szCs w:val="21"/>
        </w:rPr>
        <w:t> </w:t>
      </w:r>
      <w:hyperlink r:id="rId94" w:tooltip="Femtómetro" w:history="1">
        <w:r>
          <w:rPr>
            <w:rStyle w:val="Hipervnculo"/>
            <w:rFonts w:ascii="Arial" w:eastAsiaTheme="majorEastAsia" w:hAnsi="Arial" w:cs="Arial"/>
            <w:color w:val="0B0080"/>
            <w:sz w:val="21"/>
            <w:szCs w:val="21"/>
          </w:rPr>
          <w:t>fm</w:t>
        </w:r>
      </w:hyperlink>
      <w:r>
        <w:rPr>
          <w:rFonts w:ascii="Arial" w:hAnsi="Arial" w:cs="Arial"/>
          <w:color w:val="252525"/>
          <w:sz w:val="21"/>
          <w:szCs w:val="21"/>
        </w:rPr>
        <w:t>), en el que la densidad parece prácticamente constante. Naturalmente el radio varía según el número de protones y neutrones, siendo los núcleos más pesados y con más partículas algo más grandes. La siguiente fórmula da el radio del núcleo en función del número de nucleones</w:t>
      </w:r>
      <w:r>
        <w:rPr>
          <w:rStyle w:val="apple-converted-space"/>
          <w:rFonts w:ascii="Arial" w:hAnsi="Arial" w:cs="Arial"/>
          <w:color w:val="252525"/>
          <w:sz w:val="21"/>
          <w:szCs w:val="21"/>
        </w:rPr>
        <w:t> </w:t>
      </w:r>
      <w:r>
        <w:rPr>
          <w:rFonts w:ascii="Arial" w:hAnsi="Arial" w:cs="Arial"/>
          <w:i/>
          <w:iCs/>
          <w:color w:val="252525"/>
          <w:sz w:val="21"/>
          <w:szCs w:val="21"/>
        </w:rPr>
        <w:t>A</w:t>
      </w:r>
      <w:r>
        <w:rPr>
          <w:rFonts w:ascii="Arial" w:hAnsi="Arial" w:cs="Arial"/>
          <w:color w:val="252525"/>
          <w:sz w:val="21"/>
          <w:szCs w:val="21"/>
        </w:rPr>
        <w:t>:</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000000"/>
          <w:sz w:val="21"/>
          <w:szCs w:val="21"/>
        </w:rPr>
      </w:pPr>
      <w:r>
        <w:rPr>
          <w:rStyle w:val="mwe-math-mathml-inline"/>
          <w:rFonts w:ascii="Arial" w:hAnsi="Arial" w:cs="Arial"/>
          <w:vanish/>
          <w:color w:val="000000"/>
          <w:sz w:val="21"/>
          <w:szCs w:val="21"/>
        </w:rPr>
        <w:t>{\displaystyle R_{n}=r_{0}A^{\frac {1}{3}}}</w:t>
      </w:r>
      <w:r>
        <w:rPr>
          <w:rFonts w:ascii="Arial" w:hAnsi="Arial" w:cs="Arial"/>
          <w:noProof/>
          <w:color w:val="000000"/>
          <w:sz w:val="21"/>
          <w:szCs w:val="21"/>
        </w:rPr>
        <mc:AlternateContent>
          <mc:Choice Requires="wps">
            <w:drawing>
              <wp:inline distT="0" distB="0" distL="0" distR="0">
                <wp:extent cx="304800" cy="304800"/>
                <wp:effectExtent l="0" t="0" r="0" b="0"/>
                <wp:docPr id="30" name="Rectángulo 30" descr="{\displaystyle R_{n}=r_{0}A^{\frac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5C9AA" id="Rectángulo 30" o:spid="_x0000_s1026" alt="{\displaystyle R_{n}=r_{0}A^{\frac {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win2LnAgAA7w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Donde</w:t>
      </w:r>
      <w:r>
        <w:rPr>
          <w:rStyle w:val="apple-converted-space"/>
          <w:rFonts w:ascii="Arial" w:hAnsi="Arial" w:cs="Arial"/>
          <w:color w:val="252525"/>
          <w:sz w:val="21"/>
          <w:szCs w:val="21"/>
        </w:rPr>
        <w:t> </w:t>
      </w:r>
      <w:r>
        <w:rPr>
          <w:rStyle w:val="mwe-math-mathml-inline"/>
          <w:rFonts w:ascii="Arial" w:hAnsi="Arial" w:cs="Arial"/>
          <w:vanish/>
          <w:color w:val="252525"/>
          <w:sz w:val="21"/>
          <w:szCs w:val="21"/>
        </w:rPr>
        <w:t>{\displaystyle r_{0}\approx 10^{-15}{\mbox{ m}}}</w:t>
      </w:r>
      <w:r>
        <w:rPr>
          <w:rFonts w:ascii="Arial" w:hAnsi="Arial" w:cs="Arial"/>
          <w:noProof/>
          <w:color w:val="252525"/>
          <w:sz w:val="21"/>
          <w:szCs w:val="21"/>
        </w:rPr>
        <mc:AlternateContent>
          <mc:Choice Requires="wps">
            <w:drawing>
              <wp:inline distT="0" distB="0" distL="0" distR="0">
                <wp:extent cx="304800" cy="304800"/>
                <wp:effectExtent l="0" t="0" r="0" b="0"/>
                <wp:docPr id="29" name="Rectángulo 29" descr="{\displaystyle r_{0}\approx 10^{-15}{\mbox{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252C8" id="Rectángulo 29" o:spid="_x0000_s1026" alt="{\displaystyle r_{0}\approx 10^{-15}{\mbox{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vwvE3qAgAA9AU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1D03CE" w:rsidRDefault="001D03CE" w:rsidP="001D03CE">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3333750" cy="2362200"/>
            <wp:effectExtent l="0" t="0" r="0" b="0"/>
            <wp:docPr id="28" name="Imagen 28" descr="https://upload.wikimedia.org/wikipedia/commons/thumb/5/57/Nuclear_dens.png/350px-Nuclear_dens.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7/Nuclear_dens.png/350px-Nuclear_dens.png">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33750" cy="2362200"/>
                    </a:xfrm>
                    <a:prstGeom prst="rect">
                      <a:avLst/>
                    </a:prstGeom>
                    <a:noFill/>
                    <a:ln>
                      <a:noFill/>
                    </a:ln>
                  </pic:spPr>
                </pic:pic>
              </a:graphicData>
            </a:graphic>
          </wp:inline>
        </w:drawing>
      </w:r>
    </w:p>
    <w:p w:rsidR="001D03CE" w:rsidRDefault="001D03CE" w:rsidP="001D03CE">
      <w:pPr>
        <w:shd w:val="clear" w:color="auto" w:fill="F9F9F9"/>
        <w:spacing w:line="336" w:lineRule="atLeast"/>
        <w:rPr>
          <w:rFonts w:ascii="Arial" w:hAnsi="Arial" w:cs="Arial"/>
          <w:color w:val="252525"/>
          <w:sz w:val="19"/>
          <w:szCs w:val="19"/>
        </w:rPr>
      </w:pPr>
      <w:r>
        <w:rPr>
          <w:rFonts w:ascii="Arial" w:hAnsi="Arial" w:cs="Arial"/>
          <w:color w:val="252525"/>
          <w:sz w:val="19"/>
          <w:szCs w:val="19"/>
        </w:rPr>
        <w:t>Densidad de carga eléctrica en el núcleo atómico.</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 densidad de carga eléctrica del núcleo es aproximadamente constante hasta la distancia</w:t>
      </w:r>
      <w:r>
        <w:rPr>
          <w:rStyle w:val="apple-converted-space"/>
          <w:rFonts w:ascii="Arial" w:hAnsi="Arial" w:cs="Arial"/>
          <w:color w:val="252525"/>
          <w:sz w:val="21"/>
          <w:szCs w:val="21"/>
        </w:rPr>
        <w:t> </w:t>
      </w:r>
      <w:r>
        <w:rPr>
          <w:rStyle w:val="mwe-math-mathml-inline"/>
          <w:rFonts w:ascii="Arial" w:hAnsi="Arial" w:cs="Arial"/>
          <w:vanish/>
          <w:color w:val="252525"/>
          <w:sz w:val="21"/>
          <w:szCs w:val="21"/>
        </w:rPr>
        <w:t>{\displaystyle \scriptstyle R_{n}}</w:t>
      </w:r>
      <w:r>
        <w:rPr>
          <w:rFonts w:ascii="Arial" w:hAnsi="Arial" w:cs="Arial"/>
          <w:noProof/>
          <w:color w:val="252525"/>
          <w:sz w:val="21"/>
          <w:szCs w:val="21"/>
        </w:rPr>
        <mc:AlternateContent>
          <mc:Choice Requires="wps">
            <w:drawing>
              <wp:inline distT="0" distB="0" distL="0" distR="0">
                <wp:extent cx="304800" cy="304800"/>
                <wp:effectExtent l="0" t="0" r="0" b="0"/>
                <wp:docPr id="27" name="Rectángulo 27" descr="{\displaystyle \scriptstyle R_{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3BCDC" id="Rectángulo 27" o:spid="_x0000_s1026" alt="{\displaystyle \scriptstyle R_{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2WBSoNoCAADmBQAADgAAAAAAAAAAAAAAAAAuAgAAZHJzL2Uy&#10;b0RvYy54bWxQSwECLQAUAAYACAAAACEATKDpLNgAAAADAQAADwAAAAAAAAAAAAAAAAA0BQAAZHJz&#10;L2Rvd25yZXYueG1sUEsFBgAAAAAEAAQA8wAAADkGAAAAAA==&#10;" filled="f" stroked="f">
                <o:lock v:ext="edit" aspectratio="t"/>
                <w10:anchorlock/>
              </v:rect>
            </w:pict>
          </mc:Fallback>
        </mc:AlternateContent>
      </w:r>
      <w:r>
        <w:rPr>
          <w:rStyle w:val="apple-converted-space"/>
          <w:rFonts w:ascii="Arial" w:hAnsi="Arial" w:cs="Arial"/>
          <w:color w:val="252525"/>
          <w:sz w:val="21"/>
          <w:szCs w:val="21"/>
        </w:rPr>
        <w:t> </w:t>
      </w:r>
      <w:r>
        <w:rPr>
          <w:rFonts w:ascii="Arial" w:hAnsi="Arial" w:cs="Arial"/>
          <w:color w:val="252525"/>
          <w:sz w:val="21"/>
          <w:szCs w:val="21"/>
        </w:rPr>
        <w:t>y luego decae rápidamente hasta prácticamente 0 en una distancia</w:t>
      </w:r>
      <w:r>
        <w:rPr>
          <w:rStyle w:val="apple-converted-space"/>
          <w:rFonts w:ascii="Arial" w:hAnsi="Arial" w:cs="Arial"/>
          <w:color w:val="252525"/>
          <w:sz w:val="21"/>
          <w:szCs w:val="21"/>
        </w:rPr>
        <w:t> </w:t>
      </w:r>
      <w:r>
        <w:rPr>
          <w:rStyle w:val="mwe-math-mathml-inline"/>
          <w:rFonts w:ascii="Arial" w:hAnsi="Arial" w:cs="Arial"/>
          <w:vanish/>
          <w:color w:val="252525"/>
          <w:sz w:val="21"/>
          <w:szCs w:val="21"/>
        </w:rPr>
        <w:t>{\displaystyle \scriptstyle a}</w:t>
      </w:r>
      <w:r>
        <w:rPr>
          <w:rFonts w:ascii="Arial" w:hAnsi="Arial" w:cs="Arial"/>
          <w:noProof/>
          <w:color w:val="252525"/>
          <w:sz w:val="21"/>
          <w:szCs w:val="21"/>
        </w:rPr>
        <mc:AlternateContent>
          <mc:Choice Requires="wps">
            <w:drawing>
              <wp:inline distT="0" distB="0" distL="0" distR="0">
                <wp:extent cx="304800" cy="304800"/>
                <wp:effectExtent l="0" t="0" r="0" b="0"/>
                <wp:docPr id="26" name="Rectángulo 26" descr="\scriptstyle 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ED9DD" id="Rectángulo 26" o:spid="_x0000_s1026" alt="\scriptstyle 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aoeTT8sCAADSBQAADgAAAAAAAAAAAAAAAAAuAgAAZHJzL2Uyb0RvYy54bWxQSwECLQAU&#10;AAYACAAAACEATKDpLNgAAAADAQAADwAAAAAAAAAAAAAAAAAlBQAAZHJzL2Rvd25yZXYueG1sUEsF&#10;BgAAAAAEAAQA8wAAACoGAAAAAA==&#10;" filled="f" stroked="f">
                <o:lock v:ext="edit" aspectratio="t"/>
                <w10:anchorlock/>
              </v:rect>
            </w:pict>
          </mc:Fallback>
        </mc:AlternateContent>
      </w:r>
      <w:r>
        <w:rPr>
          <w:rStyle w:val="apple-converted-space"/>
          <w:rFonts w:ascii="Arial" w:hAnsi="Arial" w:cs="Arial"/>
          <w:color w:val="252525"/>
          <w:sz w:val="21"/>
          <w:szCs w:val="21"/>
        </w:rPr>
        <w:t> </w:t>
      </w:r>
      <w:r>
        <w:rPr>
          <w:rFonts w:ascii="Arial" w:hAnsi="Arial" w:cs="Arial"/>
          <w:color w:val="252525"/>
          <w:sz w:val="21"/>
          <w:szCs w:val="21"/>
        </w:rPr>
        <w:t>de acuerdo con la fórmula:</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000000"/>
          <w:sz w:val="21"/>
          <w:szCs w:val="21"/>
        </w:rPr>
      </w:pPr>
      <w:r>
        <w:rPr>
          <w:rStyle w:val="mwe-math-mathml-inline"/>
          <w:rFonts w:ascii="Arial" w:hAnsi="Arial" w:cs="Arial"/>
          <w:vanish/>
          <w:color w:val="000000"/>
          <w:sz w:val="21"/>
          <w:szCs w:val="21"/>
        </w:rPr>
        <w:t>{\displaystyle \rho (r)={\frac {\rho _{0}}{1+\exp \left({\frac {r-R_{n}}{0,228a}}\right)}}}</w:t>
      </w:r>
      <w:r>
        <w:rPr>
          <w:rFonts w:ascii="Arial" w:hAnsi="Arial" w:cs="Arial"/>
          <w:noProof/>
          <w:color w:val="000000"/>
          <w:sz w:val="21"/>
          <w:szCs w:val="21"/>
        </w:rPr>
        <mc:AlternateContent>
          <mc:Choice Requires="wps">
            <w:drawing>
              <wp:inline distT="0" distB="0" distL="0" distR="0">
                <wp:extent cx="304800" cy="304800"/>
                <wp:effectExtent l="0" t="0" r="0" b="0"/>
                <wp:docPr id="25" name="Rectángulo 25" descr="{\displaystyle \rho (r)={\frac {\rho _{0}}{1+\exp \left({\frac {r-R_{n}}{0,228a}}\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F8987" id="Rectángulo 25" o:spid="_x0000_s1026" alt="{\displaystyle \rho (r)={\frac {\rho _{0}}{1+\exp \left({\frac {r-R_{n}}{0,228a}}\righ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YCqnFQcDAAAf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Donde</w:t>
      </w:r>
      <w:r>
        <w:rPr>
          <w:rStyle w:val="apple-converted-space"/>
          <w:rFonts w:ascii="Arial" w:hAnsi="Arial" w:cs="Arial"/>
          <w:color w:val="252525"/>
          <w:sz w:val="21"/>
          <w:szCs w:val="21"/>
        </w:rPr>
        <w:t> </w:t>
      </w:r>
      <w:r>
        <w:rPr>
          <w:rFonts w:ascii="Arial" w:hAnsi="Arial" w:cs="Arial"/>
          <w:i/>
          <w:iCs/>
          <w:color w:val="252525"/>
          <w:sz w:val="21"/>
          <w:szCs w:val="21"/>
        </w:rPr>
        <w:t>r</w:t>
      </w:r>
      <w:r>
        <w:rPr>
          <w:rStyle w:val="apple-converted-space"/>
          <w:rFonts w:ascii="Arial" w:hAnsi="Arial" w:cs="Arial"/>
          <w:color w:val="252525"/>
          <w:sz w:val="21"/>
          <w:szCs w:val="21"/>
        </w:rPr>
        <w:t> </w:t>
      </w:r>
      <w:r>
        <w:rPr>
          <w:rFonts w:ascii="Arial" w:hAnsi="Arial" w:cs="Arial"/>
          <w:color w:val="252525"/>
          <w:sz w:val="21"/>
          <w:szCs w:val="21"/>
        </w:rPr>
        <w:t>es la distancia radial al centro del núcleo atómico.</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Las aproximaciones anteriores son mejores para núcleos esféricos, aunque la mayoría de núcleos no parecen ser esféricos como revela que posean</w:t>
      </w:r>
      <w:hyperlink r:id="rId97" w:tooltip="Cuadrupolo (aún no redactado)" w:history="1">
        <w:r>
          <w:rPr>
            <w:rStyle w:val="Hipervnculo"/>
            <w:rFonts w:ascii="Arial" w:eastAsiaTheme="majorEastAsia" w:hAnsi="Arial" w:cs="Arial"/>
            <w:color w:val="A55858"/>
            <w:sz w:val="21"/>
            <w:szCs w:val="21"/>
          </w:rPr>
          <w:t>momento cuadrupolar</w:t>
        </w:r>
      </w:hyperlink>
      <w:r>
        <w:rPr>
          <w:rStyle w:val="apple-converted-space"/>
          <w:rFonts w:ascii="Arial" w:hAnsi="Arial" w:cs="Arial"/>
          <w:color w:val="252525"/>
          <w:sz w:val="21"/>
          <w:szCs w:val="21"/>
        </w:rPr>
        <w:t> </w:t>
      </w:r>
      <w:r>
        <w:rPr>
          <w:rFonts w:ascii="Arial" w:hAnsi="Arial" w:cs="Arial"/>
          <w:color w:val="252525"/>
          <w:sz w:val="21"/>
          <w:szCs w:val="21"/>
        </w:rPr>
        <w:t>diferente de cero. Este momento cuadrupolar se manifiesta en la estructura hiperfina de los</w:t>
      </w:r>
      <w:r>
        <w:rPr>
          <w:rStyle w:val="apple-converted-space"/>
          <w:rFonts w:ascii="Arial" w:hAnsi="Arial" w:cs="Arial"/>
          <w:color w:val="252525"/>
          <w:sz w:val="21"/>
          <w:szCs w:val="21"/>
        </w:rPr>
        <w:t> </w:t>
      </w:r>
      <w:hyperlink r:id="rId98" w:tooltip="Espectro de absorción" w:history="1">
        <w:r>
          <w:rPr>
            <w:rStyle w:val="Hipervnculo"/>
            <w:rFonts w:ascii="Arial" w:eastAsiaTheme="majorEastAsia" w:hAnsi="Arial" w:cs="Arial"/>
            <w:color w:val="0B0080"/>
            <w:sz w:val="21"/>
            <w:szCs w:val="21"/>
          </w:rPr>
          <w:t>espectros atómicos</w:t>
        </w:r>
      </w:hyperlink>
      <w:r>
        <w:rPr>
          <w:rStyle w:val="apple-converted-space"/>
          <w:rFonts w:ascii="Arial" w:hAnsi="Arial" w:cs="Arial"/>
          <w:color w:val="252525"/>
          <w:sz w:val="21"/>
          <w:szCs w:val="21"/>
        </w:rPr>
        <w:t> </w:t>
      </w:r>
      <w:r>
        <w:rPr>
          <w:rFonts w:ascii="Arial" w:hAnsi="Arial" w:cs="Arial"/>
          <w:color w:val="252525"/>
          <w:sz w:val="21"/>
          <w:szCs w:val="21"/>
        </w:rPr>
        <w:t>y hace que el campo eléctrico del núcleo no sea un</w:t>
      </w:r>
      <w:r>
        <w:rPr>
          <w:rStyle w:val="apple-converted-space"/>
          <w:rFonts w:ascii="Arial" w:hAnsi="Arial" w:cs="Arial"/>
          <w:color w:val="252525"/>
          <w:sz w:val="21"/>
          <w:szCs w:val="21"/>
        </w:rPr>
        <w:t> </w:t>
      </w:r>
      <w:hyperlink r:id="rId99" w:tooltip="Ley de Coulomb" w:history="1">
        <w:r>
          <w:rPr>
            <w:rStyle w:val="Hipervnculo"/>
            <w:rFonts w:ascii="Arial" w:eastAsiaTheme="majorEastAsia" w:hAnsi="Arial" w:cs="Arial"/>
            <w:color w:val="0B0080"/>
            <w:sz w:val="21"/>
            <w:szCs w:val="21"/>
          </w:rPr>
          <w:t>campo coulombiano</w:t>
        </w:r>
      </w:hyperlink>
      <w:r>
        <w:rPr>
          <w:rStyle w:val="apple-converted-space"/>
          <w:rFonts w:ascii="Arial" w:hAnsi="Arial" w:cs="Arial"/>
          <w:color w:val="252525"/>
          <w:sz w:val="21"/>
          <w:szCs w:val="21"/>
        </w:rPr>
        <w:t> </w:t>
      </w:r>
      <w:r>
        <w:rPr>
          <w:rFonts w:ascii="Arial" w:hAnsi="Arial" w:cs="Arial"/>
          <w:color w:val="252525"/>
          <w:sz w:val="21"/>
          <w:szCs w:val="21"/>
        </w:rPr>
        <w:t>con</w:t>
      </w:r>
      <w:r>
        <w:rPr>
          <w:rStyle w:val="apple-converted-space"/>
          <w:rFonts w:ascii="Arial" w:hAnsi="Arial" w:cs="Arial"/>
          <w:color w:val="252525"/>
          <w:sz w:val="21"/>
          <w:szCs w:val="21"/>
        </w:rPr>
        <w:t> </w:t>
      </w:r>
      <w:hyperlink r:id="rId100" w:tooltip="Simetría esférica" w:history="1">
        <w:r>
          <w:rPr>
            <w:rStyle w:val="Hipervnculo"/>
            <w:rFonts w:ascii="Arial" w:eastAsiaTheme="majorEastAsia" w:hAnsi="Arial" w:cs="Arial"/>
            <w:color w:val="0B0080"/>
            <w:sz w:val="21"/>
            <w:szCs w:val="21"/>
          </w:rPr>
          <w:t>simetría esférica</w:t>
        </w:r>
      </w:hyperlink>
      <w:r>
        <w:rPr>
          <w:rFonts w:ascii="Arial" w:hAnsi="Arial" w:cs="Arial"/>
          <w:color w:val="252525"/>
          <w:sz w:val="21"/>
          <w:szCs w:val="21"/>
        </w:rPr>
        <w:t>.</w:t>
      </w:r>
    </w:p>
    <w:p w:rsidR="001D03CE" w:rsidRDefault="001D03CE" w:rsidP="001D03CE">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lastRenderedPageBreak/>
        <w:t xml:space="preserve">Estabilidad del </w:t>
      </w:r>
      <w:proofErr w:type="gramStart"/>
      <w:r>
        <w:rPr>
          <w:rStyle w:val="mw-headline"/>
          <w:rFonts w:ascii="Arial" w:hAnsi="Arial" w:cs="Arial"/>
          <w:color w:val="000000"/>
          <w:sz w:val="29"/>
          <w:szCs w:val="29"/>
        </w:rPr>
        <w:t>núcleo</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"https://es.wikipedia.org/w/index.php?title=N%C3%BAcleo_at%C3%B3mico&amp;action=edit&amp;section=4" \o "Editar sección: Estabilidad del núcleo"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1D03CE" w:rsidRDefault="001D03CE" w:rsidP="001D03CE">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857500" cy="3305175"/>
            <wp:effectExtent l="0" t="0" r="0" b="9525"/>
            <wp:docPr id="24" name="Imagen 24" descr="https://upload.wikimedia.org/wikipedia/commons/thumb/7/7a/Isotopes_and_half-life.PNG/300px-Isotopes_and_half-life.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a/Isotopes_and_half-life.PNG/300px-Isotopes_and_half-life.PN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57500" cy="3305175"/>
                    </a:xfrm>
                    <a:prstGeom prst="rect">
                      <a:avLst/>
                    </a:prstGeom>
                    <a:noFill/>
                    <a:ln>
                      <a:noFill/>
                    </a:ln>
                  </pic:spPr>
                </pic:pic>
              </a:graphicData>
            </a:graphic>
          </wp:inline>
        </w:drawing>
      </w:r>
    </w:p>
    <w:p w:rsidR="001D03CE" w:rsidRDefault="001D03CE" w:rsidP="001D03CE">
      <w:pPr>
        <w:shd w:val="clear" w:color="auto" w:fill="F9F9F9"/>
        <w:spacing w:line="336" w:lineRule="atLeast"/>
        <w:rPr>
          <w:rFonts w:ascii="Arial" w:hAnsi="Arial" w:cs="Arial"/>
          <w:color w:val="252525"/>
          <w:sz w:val="19"/>
          <w:szCs w:val="19"/>
        </w:rPr>
      </w:pPr>
      <w:r>
        <w:rPr>
          <w:rFonts w:ascii="Arial" w:hAnsi="Arial" w:cs="Arial"/>
          <w:color w:val="252525"/>
          <w:sz w:val="19"/>
          <w:szCs w:val="19"/>
        </w:rPr>
        <w:t>Diagrama de</w:t>
      </w:r>
      <w:r>
        <w:rPr>
          <w:rStyle w:val="apple-converted-space"/>
          <w:rFonts w:ascii="Arial" w:hAnsi="Arial" w:cs="Arial"/>
          <w:color w:val="252525"/>
          <w:sz w:val="19"/>
          <w:szCs w:val="19"/>
        </w:rPr>
        <w:t> </w:t>
      </w:r>
      <w:hyperlink r:id="rId103" w:tooltip="Emilio Gino Segrè" w:history="1">
        <w:r>
          <w:rPr>
            <w:rStyle w:val="Hipervnculo"/>
            <w:rFonts w:ascii="Arial" w:hAnsi="Arial" w:cs="Arial"/>
            <w:color w:val="0B0080"/>
            <w:sz w:val="19"/>
            <w:szCs w:val="19"/>
          </w:rPr>
          <w:t>Segrè</w:t>
        </w:r>
      </w:hyperlink>
      <w:r>
        <w:rPr>
          <w:rFonts w:ascii="Arial" w:hAnsi="Arial" w:cs="Arial"/>
          <w:color w:val="252525"/>
          <w:sz w:val="19"/>
          <w:szCs w:val="19"/>
        </w:rPr>
        <w:t>, en rojo los núcleos estables, en otros colores los núcleos inestables coloreados según el período de desintegración. Obsérvese que un ligero exceso de neutrones favorece la estabilidad en átomos pesados.</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núcleos atómicos se comportan como</w:t>
      </w:r>
      <w:r>
        <w:rPr>
          <w:rStyle w:val="apple-converted-space"/>
          <w:rFonts w:ascii="Arial" w:hAnsi="Arial" w:cs="Arial"/>
          <w:color w:val="252525"/>
          <w:sz w:val="21"/>
          <w:szCs w:val="21"/>
        </w:rPr>
        <w:t> </w:t>
      </w:r>
      <w:hyperlink r:id="rId104" w:tooltip="Partícula compuesta" w:history="1">
        <w:r>
          <w:rPr>
            <w:rStyle w:val="Hipervnculo"/>
            <w:rFonts w:ascii="Arial" w:eastAsiaTheme="majorEastAsia" w:hAnsi="Arial" w:cs="Arial"/>
            <w:color w:val="0B0080"/>
            <w:sz w:val="21"/>
            <w:szCs w:val="21"/>
          </w:rPr>
          <w:t>partículas compuestas</w:t>
        </w:r>
      </w:hyperlink>
      <w:r>
        <w:rPr>
          <w:rStyle w:val="apple-converted-space"/>
          <w:rFonts w:ascii="Arial" w:hAnsi="Arial" w:cs="Arial"/>
          <w:color w:val="252525"/>
          <w:sz w:val="21"/>
          <w:szCs w:val="21"/>
        </w:rPr>
        <w:t> </w:t>
      </w:r>
      <w:r>
        <w:rPr>
          <w:rFonts w:ascii="Arial" w:hAnsi="Arial" w:cs="Arial"/>
          <w:color w:val="252525"/>
          <w:sz w:val="21"/>
          <w:szCs w:val="21"/>
        </w:rPr>
        <w:t>a energías suficientemente bajas. Además, la mayoría de núcleos atómicos por debajo de un cierto</w:t>
      </w:r>
      <w:r>
        <w:rPr>
          <w:rStyle w:val="apple-converted-space"/>
          <w:rFonts w:ascii="Arial" w:hAnsi="Arial" w:cs="Arial"/>
          <w:color w:val="252525"/>
          <w:sz w:val="21"/>
          <w:szCs w:val="21"/>
        </w:rPr>
        <w:t> </w:t>
      </w:r>
      <w:hyperlink r:id="rId105" w:tooltip="Peso atómico" w:history="1">
        <w:r>
          <w:rPr>
            <w:rStyle w:val="Hipervnculo"/>
            <w:rFonts w:ascii="Arial" w:eastAsiaTheme="majorEastAsia" w:hAnsi="Arial" w:cs="Arial"/>
            <w:color w:val="0B0080"/>
            <w:sz w:val="21"/>
            <w:szCs w:val="21"/>
          </w:rPr>
          <w:t>peso atómico</w:t>
        </w:r>
      </w:hyperlink>
      <w:r>
        <w:rPr>
          <w:rStyle w:val="apple-converted-space"/>
          <w:rFonts w:ascii="Arial" w:hAnsi="Arial" w:cs="Arial"/>
          <w:color w:val="252525"/>
          <w:sz w:val="21"/>
          <w:szCs w:val="21"/>
        </w:rPr>
        <w:t> </w:t>
      </w:r>
      <w:r>
        <w:rPr>
          <w:rFonts w:ascii="Arial" w:hAnsi="Arial" w:cs="Arial"/>
          <w:color w:val="252525"/>
          <w:sz w:val="21"/>
          <w:szCs w:val="21"/>
        </w:rPr>
        <w:t>y que además presentan un equilibrio entre el número de neutrones y el número de protones (</w:t>
      </w:r>
      <w:hyperlink r:id="rId106" w:tooltip="Número atómico" w:history="1">
        <w:r>
          <w:rPr>
            <w:rStyle w:val="Hipervnculo"/>
            <w:rFonts w:ascii="Arial" w:eastAsiaTheme="majorEastAsia" w:hAnsi="Arial" w:cs="Arial"/>
            <w:color w:val="0B0080"/>
            <w:sz w:val="21"/>
            <w:szCs w:val="21"/>
          </w:rPr>
          <w:t>número atómico</w:t>
        </w:r>
      </w:hyperlink>
      <w:r>
        <w:rPr>
          <w:rFonts w:ascii="Arial" w:hAnsi="Arial" w:cs="Arial"/>
          <w:color w:val="252525"/>
          <w:sz w:val="21"/>
          <w:szCs w:val="21"/>
        </w:rPr>
        <w:t>) son estables. Sin embargo, sabemos que los</w:t>
      </w:r>
      <w:r>
        <w:rPr>
          <w:rStyle w:val="apple-converted-space"/>
          <w:rFonts w:ascii="Arial" w:hAnsi="Arial" w:cs="Arial"/>
          <w:color w:val="252525"/>
          <w:sz w:val="21"/>
          <w:szCs w:val="21"/>
        </w:rPr>
        <w:t> </w:t>
      </w:r>
      <w:hyperlink r:id="rId107" w:tooltip="Neutrón libre" w:history="1">
        <w:r>
          <w:rPr>
            <w:rStyle w:val="Hipervnculo"/>
            <w:rFonts w:ascii="Arial" w:eastAsiaTheme="majorEastAsia" w:hAnsi="Arial" w:cs="Arial"/>
            <w:color w:val="0B0080"/>
            <w:sz w:val="21"/>
            <w:szCs w:val="21"/>
          </w:rPr>
          <w:t>neutrones aislados</w:t>
        </w:r>
      </w:hyperlink>
      <w:r>
        <w:rPr>
          <w:rStyle w:val="apple-converted-space"/>
          <w:rFonts w:ascii="Arial" w:hAnsi="Arial" w:cs="Arial"/>
          <w:color w:val="252525"/>
          <w:sz w:val="21"/>
          <w:szCs w:val="21"/>
        </w:rPr>
        <w:t> </w:t>
      </w:r>
      <w:r>
        <w:rPr>
          <w:rFonts w:ascii="Arial" w:hAnsi="Arial" w:cs="Arial"/>
          <w:color w:val="252525"/>
          <w:sz w:val="21"/>
          <w:szCs w:val="21"/>
        </w:rPr>
        <w:t>y los núcleos con demasiados neutrones (o demasiados protones) son inestables o</w:t>
      </w:r>
      <w:r>
        <w:rPr>
          <w:rStyle w:val="apple-converted-space"/>
          <w:rFonts w:ascii="Arial" w:hAnsi="Arial" w:cs="Arial"/>
          <w:color w:val="252525"/>
          <w:sz w:val="21"/>
          <w:szCs w:val="21"/>
        </w:rPr>
        <w:t> </w:t>
      </w:r>
      <w:hyperlink r:id="rId108" w:tooltip="Radiactivo" w:history="1">
        <w:r>
          <w:rPr>
            <w:rStyle w:val="Hipervnculo"/>
            <w:rFonts w:ascii="Arial" w:eastAsiaTheme="majorEastAsia" w:hAnsi="Arial" w:cs="Arial"/>
            <w:color w:val="0B0080"/>
            <w:sz w:val="21"/>
            <w:szCs w:val="21"/>
          </w:rPr>
          <w:t>radiactivos</w:t>
        </w:r>
      </w:hyperlink>
      <w:r>
        <w:rPr>
          <w:rFonts w:ascii="Arial" w:hAnsi="Arial" w:cs="Arial"/>
          <w:color w:val="252525"/>
          <w:sz w:val="21"/>
          <w:szCs w:val="21"/>
        </w:rPr>
        <w:t>.</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 explicación de esta estabilidad de los núcleos reside en la existencia de los</w:t>
      </w:r>
      <w:r>
        <w:rPr>
          <w:rStyle w:val="apple-converted-space"/>
          <w:rFonts w:ascii="Arial" w:hAnsi="Arial" w:cs="Arial"/>
          <w:color w:val="252525"/>
          <w:sz w:val="21"/>
          <w:szCs w:val="21"/>
        </w:rPr>
        <w:t> </w:t>
      </w:r>
      <w:hyperlink r:id="rId109" w:tooltip="Pion" w:history="1">
        <w:r>
          <w:rPr>
            <w:rStyle w:val="Hipervnculo"/>
            <w:rFonts w:ascii="Arial" w:eastAsiaTheme="majorEastAsia" w:hAnsi="Arial" w:cs="Arial"/>
            <w:color w:val="0B0080"/>
            <w:sz w:val="21"/>
            <w:szCs w:val="21"/>
          </w:rPr>
          <w:t>piones</w:t>
        </w:r>
      </w:hyperlink>
      <w:r>
        <w:rPr>
          <w:rFonts w:ascii="Arial" w:hAnsi="Arial" w:cs="Arial"/>
          <w:color w:val="252525"/>
          <w:sz w:val="21"/>
          <w:szCs w:val="21"/>
        </w:rPr>
        <w:t>. Aisladamente los neutrones pueden sufrir vía</w:t>
      </w:r>
      <w:r>
        <w:rPr>
          <w:rStyle w:val="apple-converted-space"/>
          <w:rFonts w:ascii="Arial" w:hAnsi="Arial" w:cs="Arial"/>
          <w:color w:val="252525"/>
          <w:sz w:val="21"/>
          <w:szCs w:val="21"/>
        </w:rPr>
        <w:t> </w:t>
      </w:r>
      <w:hyperlink r:id="rId110" w:tooltip="Interacción débil" w:history="1">
        <w:r>
          <w:rPr>
            <w:rStyle w:val="Hipervnculo"/>
            <w:rFonts w:ascii="Arial" w:eastAsiaTheme="majorEastAsia" w:hAnsi="Arial" w:cs="Arial"/>
            <w:color w:val="0B0080"/>
            <w:sz w:val="21"/>
            <w:szCs w:val="21"/>
          </w:rPr>
          <w:t>interacción débil</w:t>
        </w:r>
      </w:hyperlink>
      <w:r>
        <w:rPr>
          <w:rStyle w:val="apple-converted-space"/>
          <w:rFonts w:ascii="Arial" w:hAnsi="Arial" w:cs="Arial"/>
          <w:color w:val="252525"/>
          <w:sz w:val="21"/>
          <w:szCs w:val="21"/>
        </w:rPr>
        <w:t> </w:t>
      </w:r>
      <w:r>
        <w:rPr>
          <w:rFonts w:ascii="Arial" w:hAnsi="Arial" w:cs="Arial"/>
          <w:color w:val="252525"/>
          <w:sz w:val="21"/>
          <w:szCs w:val="21"/>
        </w:rPr>
        <w:t>la siguiente desintegración:</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000000"/>
          <w:sz w:val="21"/>
          <w:szCs w:val="21"/>
        </w:rPr>
      </w:pPr>
      <w:r>
        <w:rPr>
          <w:rFonts w:ascii="Arial" w:hAnsi="Arial" w:cs="Arial"/>
          <w:color w:val="000000"/>
          <w:sz w:val="21"/>
          <w:szCs w:val="21"/>
        </w:rPr>
        <w:t>(</w:t>
      </w:r>
      <w:hyperlink r:id="rId111" w:anchor="Eqnref_1" w:history="1">
        <w:r>
          <w:rPr>
            <w:rStyle w:val="Hipervnculo"/>
            <w:rFonts w:ascii="Arial" w:eastAsiaTheme="majorEastAsia" w:hAnsi="Arial" w:cs="Arial"/>
            <w:color w:val="0B0080"/>
            <w:sz w:val="21"/>
            <w:szCs w:val="21"/>
          </w:rPr>
          <w:t>1</w:t>
        </w:r>
      </w:hyperlink>
      <w:r>
        <w:rPr>
          <w:rFonts w:ascii="Arial" w:hAnsi="Arial" w:cs="Arial"/>
          <w:color w:val="000000"/>
          <w:sz w:val="21"/>
          <w:szCs w:val="21"/>
        </w:rPr>
        <w:t>)</w:t>
      </w:r>
      <w:r>
        <w:rPr>
          <w:rStyle w:val="mwe-math-mathml-inline"/>
          <w:rFonts w:ascii="Arial" w:hAnsi="Arial" w:cs="Arial"/>
          <w:vanish/>
          <w:color w:val="000000"/>
          <w:sz w:val="21"/>
          <w:szCs w:val="21"/>
        </w:rPr>
        <w:t>{\displaystyle n^{0}\to p^{+}+e^{-}+{\bar {\nu }}_{e}}</w:t>
      </w:r>
      <w:r>
        <w:rPr>
          <w:rFonts w:ascii="Arial" w:hAnsi="Arial" w:cs="Arial"/>
          <w:noProof/>
          <w:color w:val="000000"/>
          <w:sz w:val="21"/>
          <w:szCs w:val="21"/>
        </w:rPr>
        <mc:AlternateContent>
          <mc:Choice Requires="wps">
            <w:drawing>
              <wp:inline distT="0" distB="0" distL="0" distR="0">
                <wp:extent cx="304800" cy="304800"/>
                <wp:effectExtent l="0" t="0" r="0" b="0"/>
                <wp:docPr id="23" name="Rectángulo 23" descr="{\displaystyle n^{0}\to p^{+}+e^{-}+{\bar {\nu }}_{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8178F" id="Rectángulo 23" o:spid="_x0000_s1026" alt="{\displaystyle n^{0}\to p^{+}+e^{-}+{\bar {\nu }}_{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4JM54fICAAD6BQ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Sin embargo, dentro del núcleo atómico la cercanía entre neutrones y protones hace que sean mucho más rápidas, vía</w:t>
      </w:r>
      <w:r>
        <w:rPr>
          <w:rStyle w:val="apple-converted-space"/>
          <w:rFonts w:ascii="Arial" w:hAnsi="Arial" w:cs="Arial"/>
          <w:color w:val="252525"/>
          <w:sz w:val="21"/>
          <w:szCs w:val="21"/>
        </w:rPr>
        <w:t> </w:t>
      </w:r>
      <w:hyperlink r:id="rId112" w:tooltip="Interacción fuerte" w:history="1">
        <w:r>
          <w:rPr>
            <w:rStyle w:val="Hipervnculo"/>
            <w:rFonts w:ascii="Arial" w:eastAsiaTheme="majorEastAsia" w:hAnsi="Arial" w:cs="Arial"/>
            <w:color w:val="0B0080"/>
            <w:sz w:val="21"/>
            <w:szCs w:val="21"/>
          </w:rPr>
          <w:t>interacción fuerte</w:t>
        </w:r>
      </w:hyperlink>
      <w:r>
        <w:rPr>
          <w:rStyle w:val="apple-converted-space"/>
          <w:rFonts w:ascii="Arial" w:hAnsi="Arial" w:cs="Arial"/>
          <w:color w:val="252525"/>
          <w:sz w:val="21"/>
          <w:szCs w:val="21"/>
        </w:rPr>
        <w:t> </w:t>
      </w:r>
      <w:r>
        <w:rPr>
          <w:rFonts w:ascii="Arial" w:hAnsi="Arial" w:cs="Arial"/>
          <w:color w:val="252525"/>
          <w:sz w:val="21"/>
          <w:szCs w:val="21"/>
        </w:rPr>
        <w:t>las reacciones:</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000000"/>
          <w:sz w:val="21"/>
          <w:szCs w:val="21"/>
        </w:rPr>
      </w:pPr>
      <w:r>
        <w:rPr>
          <w:rFonts w:ascii="Arial" w:hAnsi="Arial" w:cs="Arial"/>
          <w:color w:val="000000"/>
          <w:sz w:val="21"/>
          <w:szCs w:val="21"/>
        </w:rPr>
        <w:t>(</w:t>
      </w:r>
      <w:hyperlink r:id="rId113" w:anchor="Eqnref_2" w:history="1">
        <w:r>
          <w:rPr>
            <w:rStyle w:val="Hipervnculo"/>
            <w:rFonts w:ascii="Arial" w:eastAsiaTheme="majorEastAsia" w:hAnsi="Arial" w:cs="Arial"/>
            <w:color w:val="0B0080"/>
            <w:sz w:val="21"/>
            <w:szCs w:val="21"/>
          </w:rPr>
          <w:t>2</w:t>
        </w:r>
      </w:hyperlink>
      <w:r>
        <w:rPr>
          <w:rFonts w:ascii="Arial" w:hAnsi="Arial" w:cs="Arial"/>
          <w:color w:val="000000"/>
          <w:sz w:val="21"/>
          <w:szCs w:val="21"/>
        </w:rPr>
        <w:t>)</w:t>
      </w:r>
      <w:r>
        <w:rPr>
          <w:rStyle w:val="mwe-math-mathml-inline"/>
          <w:rFonts w:ascii="Arial" w:hAnsi="Arial" w:cs="Arial"/>
          <w:vanish/>
          <w:color w:val="000000"/>
          <w:sz w:val="21"/>
          <w:szCs w:val="21"/>
        </w:rPr>
        <w:t>{\displaystyle {\begin{cases}n^{0}\rightleftarrows p^{+}+\pi ^{-}\\p^{+}\rightleftarrows n^{0}+\pi ^{+}\end{cases}}}</w:t>
      </w:r>
      <w:r>
        <w:rPr>
          <w:rFonts w:ascii="Arial" w:hAnsi="Arial" w:cs="Arial"/>
          <w:noProof/>
          <w:color w:val="000000"/>
          <w:sz w:val="21"/>
          <w:szCs w:val="21"/>
        </w:rPr>
        <mc:AlternateContent>
          <mc:Choice Requires="wps">
            <w:drawing>
              <wp:inline distT="0" distB="0" distL="0" distR="0">
                <wp:extent cx="304800" cy="304800"/>
                <wp:effectExtent l="0" t="0" r="0" b="0"/>
                <wp:docPr id="22" name="Rectángulo 22" descr="{\displaystyle {\begin{cases}n^{0}\rightleftarrows p^{+}+\pi ^{-}\\p^{+}\rightleftarrows n^{0}+\pi ^{+}\end{ca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E0ADF" id="Rectángulo 22" o:spid="_x0000_s1026" alt="{\displaystyle {\begin{cases}n^{0}\rightleftarrows p^{+}+\pi ^{-}\\p^{+}\rightleftarrows n^{0}+\pi ^{+}\end{cas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Q07/BgcDAAA4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Esto hace que continuamente los neutrones del núcleo se transformen en protones, y algunos protones en neutrones, esto hace que la reacción (</w:t>
      </w:r>
      <w:hyperlink r:id="rId114" w:anchor="Equation_1" w:history="1">
        <w:r>
          <w:rPr>
            <w:rStyle w:val="Hipervnculo"/>
            <w:rFonts w:ascii="Arial" w:eastAsiaTheme="majorEastAsia" w:hAnsi="Arial" w:cs="Arial"/>
            <w:color w:val="663366"/>
            <w:sz w:val="21"/>
            <w:szCs w:val="21"/>
          </w:rPr>
          <w:t>1</w:t>
        </w:r>
      </w:hyperlink>
      <w:r>
        <w:rPr>
          <w:rFonts w:ascii="Arial" w:hAnsi="Arial" w:cs="Arial"/>
          <w:color w:val="252525"/>
          <w:sz w:val="21"/>
          <w:szCs w:val="21"/>
        </w:rPr>
        <w:t xml:space="preserve">) apenas tenga tiempo de acontecer, lo que explica que los neutrones de los núcleos atómicos sean mucho más estable que los neutrones aislados. Si el número de protones y neutrones se desequilibra, se abre la </w:t>
      </w:r>
      <w:r>
        <w:rPr>
          <w:rFonts w:ascii="Arial" w:hAnsi="Arial" w:cs="Arial"/>
          <w:color w:val="252525"/>
          <w:sz w:val="21"/>
          <w:szCs w:val="21"/>
        </w:rPr>
        <w:lastRenderedPageBreak/>
        <w:t>posibilidad de que en cada momento haya más neutrones y sea más fácil la ocurrencia de la reacción (</w:t>
      </w:r>
      <w:hyperlink r:id="rId115" w:anchor="Equation_1" w:history="1">
        <w:r>
          <w:rPr>
            <w:rStyle w:val="Hipervnculo"/>
            <w:rFonts w:ascii="Arial" w:eastAsiaTheme="majorEastAsia" w:hAnsi="Arial" w:cs="Arial"/>
            <w:color w:val="663366"/>
            <w:sz w:val="21"/>
            <w:szCs w:val="21"/>
          </w:rPr>
          <w:t>1</w:t>
        </w:r>
      </w:hyperlink>
      <w:r>
        <w:rPr>
          <w:rFonts w:ascii="Arial" w:hAnsi="Arial" w:cs="Arial"/>
          <w:color w:val="252525"/>
          <w:sz w:val="21"/>
          <w:szCs w:val="21"/>
        </w:rPr>
        <w:t>).</w:t>
      </w:r>
    </w:p>
    <w:p w:rsidR="001D03CE" w:rsidRDefault="001D03CE" w:rsidP="001D03CE">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Modelos de estructura del núcleo </w:t>
      </w:r>
      <w:proofErr w:type="gramStart"/>
      <w:r>
        <w:rPr>
          <w:rStyle w:val="mw-headline"/>
          <w:rFonts w:ascii="Georgia" w:hAnsi="Georgia"/>
          <w:b/>
          <w:bCs/>
          <w:color w:val="000000"/>
        </w:rPr>
        <w:t>atómico</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"https://es.wikipedia.org/w/index.php?title=N%C3%BAcleo_at%C3%B3mico&amp;action=edit&amp;section=5" \o "Editar sección: Modelos de estructura del núcleo atómico"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1D03CE" w:rsidRDefault="001D03CE" w:rsidP="001D03CE">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116" w:tooltip="Estructura nuclear" w:history="1">
        <w:r>
          <w:rPr>
            <w:rStyle w:val="Hipervnculo"/>
            <w:rFonts w:ascii="Arial" w:hAnsi="Arial" w:cs="Arial"/>
            <w:color w:val="0B0080"/>
            <w:sz w:val="21"/>
            <w:szCs w:val="21"/>
          </w:rPr>
          <w:t>Estructura nuclear</w:t>
        </w:r>
      </w:hyperlink>
    </w:p>
    <w:p w:rsidR="001D03CE" w:rsidRDefault="001D03CE" w:rsidP="001D03CE">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381250" cy="2381250"/>
            <wp:effectExtent l="0" t="0" r="0" b="0"/>
            <wp:docPr id="21" name="Imagen 21" descr="https://upload.wikimedia.org/wikipedia/commons/thumb/b/b9/Estructura_interna_atomo_es.jpg/250px-Estructura_interna_atomo_es.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b/b9/Estructura_interna_atomo_es.jpg/250px-Estructura_interna_atomo_es.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1D03CE" w:rsidRDefault="001D03CE" w:rsidP="001D03CE">
      <w:pPr>
        <w:shd w:val="clear" w:color="auto" w:fill="F9F9F9"/>
        <w:spacing w:line="336" w:lineRule="atLeast"/>
        <w:rPr>
          <w:rFonts w:ascii="Arial" w:hAnsi="Arial" w:cs="Arial"/>
          <w:color w:val="252525"/>
          <w:sz w:val="19"/>
          <w:szCs w:val="19"/>
        </w:rPr>
      </w:pPr>
      <w:r>
        <w:rPr>
          <w:rFonts w:ascii="Arial" w:hAnsi="Arial" w:cs="Arial"/>
          <w:color w:val="252525"/>
          <w:sz w:val="19"/>
          <w:szCs w:val="19"/>
        </w:rPr>
        <w:t>Estructura interna del átomo.</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1808 el químico inglés</w:t>
      </w:r>
      <w:r>
        <w:rPr>
          <w:rStyle w:val="apple-converted-space"/>
          <w:rFonts w:ascii="Arial" w:hAnsi="Arial" w:cs="Arial"/>
          <w:color w:val="252525"/>
          <w:sz w:val="21"/>
          <w:szCs w:val="21"/>
        </w:rPr>
        <w:t> </w:t>
      </w:r>
      <w:hyperlink r:id="rId119" w:tooltip="John Dalton" w:history="1">
        <w:r>
          <w:rPr>
            <w:rStyle w:val="Hipervnculo"/>
            <w:rFonts w:ascii="Arial" w:eastAsiaTheme="majorEastAsia" w:hAnsi="Arial" w:cs="Arial"/>
            <w:color w:val="0B0080"/>
            <w:sz w:val="21"/>
            <w:szCs w:val="21"/>
          </w:rPr>
          <w:t>John Dalton</w:t>
        </w:r>
      </w:hyperlink>
      <w:r>
        <w:rPr>
          <w:rStyle w:val="apple-converted-space"/>
          <w:rFonts w:ascii="Arial" w:hAnsi="Arial" w:cs="Arial"/>
          <w:color w:val="252525"/>
          <w:sz w:val="21"/>
          <w:szCs w:val="21"/>
        </w:rPr>
        <w:t> </w:t>
      </w:r>
      <w:r>
        <w:rPr>
          <w:rFonts w:ascii="Arial" w:hAnsi="Arial" w:cs="Arial"/>
          <w:color w:val="252525"/>
          <w:sz w:val="21"/>
          <w:szCs w:val="21"/>
        </w:rPr>
        <w:t>propone una nueva teoría sobre la constitución de la materia. Según Dalton toda la materia está formada por átomos indivisibles e invisibles, estos a su vez se unen para formar compuestos en proporciones enteras fijas y constantes. De hecho Dalton propuso la existencia de los átomos como una hipótesis para explicar porqué los átomos sólo se combinaban en ciertas combinaciones concretas. El estudio de esas combinaciones le llevó a poder calcular los pesos atómicos. Para Dalton la existencia del núcleo atómico era desconocida y se consideraba que no existían partes más pequeñas.</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1897</w:t>
      </w:r>
      <w:r>
        <w:rPr>
          <w:rStyle w:val="apple-converted-space"/>
          <w:rFonts w:ascii="Arial" w:hAnsi="Arial" w:cs="Arial"/>
          <w:color w:val="252525"/>
          <w:sz w:val="21"/>
          <w:szCs w:val="21"/>
        </w:rPr>
        <w:t> </w:t>
      </w:r>
      <w:hyperlink r:id="rId120" w:tooltip="Joseph John Thomson" w:history="1">
        <w:r>
          <w:rPr>
            <w:rStyle w:val="Hipervnculo"/>
            <w:rFonts w:ascii="Arial" w:eastAsiaTheme="majorEastAsia" w:hAnsi="Arial" w:cs="Arial"/>
            <w:color w:val="0B0080"/>
            <w:sz w:val="21"/>
            <w:szCs w:val="21"/>
          </w:rPr>
          <w:t>Joseph John Thomson</w:t>
        </w:r>
      </w:hyperlink>
      <w:r>
        <w:rPr>
          <w:rStyle w:val="apple-converted-space"/>
          <w:rFonts w:ascii="Arial" w:hAnsi="Arial" w:cs="Arial"/>
          <w:color w:val="252525"/>
          <w:sz w:val="21"/>
          <w:szCs w:val="21"/>
        </w:rPr>
        <w:t> </w:t>
      </w:r>
      <w:r>
        <w:rPr>
          <w:rFonts w:ascii="Arial" w:hAnsi="Arial" w:cs="Arial"/>
          <w:color w:val="252525"/>
          <w:sz w:val="21"/>
          <w:szCs w:val="21"/>
        </w:rPr>
        <w:t>fue el primero en proponer un modelo estructural interno del átomo. Thomson fue el primero en identificar el electrón como partícula subatómica de carga negativa y concluyó que «si los átomos contienen partículas negativas y la materia se presenta con neutralidad de carga, entonces deben existir partículas positivas». Es así como Thomson postuló que el átomo debe ser una esfera compacta positiva en la cual se encontrarían incrustados los electrones en distintos lugares, de manera que la cantidad de carga negativa sea igual a la carga positiva.</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Así ni el</w:t>
      </w:r>
      <w:r>
        <w:rPr>
          <w:rStyle w:val="apple-converted-space"/>
          <w:rFonts w:ascii="Arial" w:hAnsi="Arial" w:cs="Arial"/>
          <w:color w:val="252525"/>
          <w:sz w:val="21"/>
          <w:szCs w:val="21"/>
        </w:rPr>
        <w:t> </w:t>
      </w:r>
      <w:hyperlink r:id="rId121" w:tooltip="Modelo atómico de Dalton" w:history="1">
        <w:r>
          <w:rPr>
            <w:rStyle w:val="Hipervnculo"/>
            <w:rFonts w:ascii="Arial" w:eastAsiaTheme="majorEastAsia" w:hAnsi="Arial" w:cs="Arial"/>
            <w:color w:val="0B0080"/>
            <w:sz w:val="21"/>
            <w:szCs w:val="21"/>
          </w:rPr>
          <w:t>modelo atómico de Dalton</w:t>
        </w:r>
      </w:hyperlink>
      <w:r>
        <w:rPr>
          <w:rStyle w:val="apple-converted-space"/>
          <w:rFonts w:ascii="Arial" w:hAnsi="Arial" w:cs="Arial"/>
          <w:color w:val="252525"/>
          <w:sz w:val="21"/>
          <w:szCs w:val="21"/>
        </w:rPr>
        <w:t> </w:t>
      </w:r>
      <w:r>
        <w:rPr>
          <w:rFonts w:ascii="Arial" w:hAnsi="Arial" w:cs="Arial"/>
          <w:color w:val="252525"/>
          <w:sz w:val="21"/>
          <w:szCs w:val="21"/>
        </w:rPr>
        <w:t>ni el de</w:t>
      </w:r>
      <w:r>
        <w:rPr>
          <w:rStyle w:val="apple-converted-space"/>
          <w:rFonts w:ascii="Arial" w:hAnsi="Arial" w:cs="Arial"/>
          <w:color w:val="252525"/>
          <w:sz w:val="21"/>
          <w:szCs w:val="21"/>
        </w:rPr>
        <w:t> </w:t>
      </w:r>
      <w:hyperlink r:id="rId122" w:tooltip="Modelo atómico de Thomson" w:history="1">
        <w:r>
          <w:rPr>
            <w:rStyle w:val="Hipervnculo"/>
            <w:rFonts w:ascii="Arial" w:eastAsiaTheme="majorEastAsia" w:hAnsi="Arial" w:cs="Arial"/>
            <w:color w:val="0B0080"/>
            <w:sz w:val="21"/>
            <w:szCs w:val="21"/>
          </w:rPr>
          <w:t>Thomson</w:t>
        </w:r>
      </w:hyperlink>
      <w:r>
        <w:rPr>
          <w:rStyle w:val="apple-converted-space"/>
          <w:rFonts w:ascii="Arial" w:hAnsi="Arial" w:cs="Arial"/>
          <w:color w:val="252525"/>
          <w:sz w:val="21"/>
          <w:szCs w:val="21"/>
        </w:rPr>
        <w:t> </w:t>
      </w:r>
      <w:proofErr w:type="gramStart"/>
      <w:r>
        <w:rPr>
          <w:rFonts w:ascii="Arial" w:hAnsi="Arial" w:cs="Arial"/>
          <w:color w:val="252525"/>
          <w:sz w:val="21"/>
          <w:szCs w:val="21"/>
        </w:rPr>
        <w:t>incluían</w:t>
      </w:r>
      <w:proofErr w:type="gramEnd"/>
      <w:r>
        <w:rPr>
          <w:rFonts w:ascii="Arial" w:hAnsi="Arial" w:cs="Arial"/>
          <w:color w:val="252525"/>
          <w:sz w:val="21"/>
          <w:szCs w:val="21"/>
        </w:rPr>
        <w:t xml:space="preserve"> ninguna descripción del núcleo atómico. La noción de núcleo atómico surgió en 1911 cuando</w:t>
      </w:r>
      <w:r>
        <w:rPr>
          <w:rStyle w:val="apple-converted-space"/>
          <w:rFonts w:ascii="Arial" w:hAnsi="Arial" w:cs="Arial"/>
          <w:color w:val="252525"/>
          <w:sz w:val="21"/>
          <w:szCs w:val="21"/>
        </w:rPr>
        <w:t> </w:t>
      </w:r>
      <w:hyperlink r:id="rId123" w:tooltip="Ernest Rutherford" w:history="1">
        <w:r>
          <w:rPr>
            <w:rStyle w:val="Hipervnculo"/>
            <w:rFonts w:ascii="Arial" w:eastAsiaTheme="majorEastAsia" w:hAnsi="Arial" w:cs="Arial"/>
            <w:color w:val="0B0080"/>
            <w:sz w:val="21"/>
            <w:szCs w:val="21"/>
          </w:rPr>
          <w:t>Ernest Rutherford</w:t>
        </w:r>
      </w:hyperlink>
      <w:r>
        <w:rPr>
          <w:rStyle w:val="apple-converted-space"/>
          <w:rFonts w:ascii="Arial" w:hAnsi="Arial" w:cs="Arial"/>
          <w:color w:val="252525"/>
          <w:sz w:val="21"/>
          <w:szCs w:val="21"/>
        </w:rPr>
        <w:t> </w:t>
      </w:r>
      <w:r>
        <w:rPr>
          <w:rFonts w:ascii="Arial" w:hAnsi="Arial" w:cs="Arial"/>
          <w:color w:val="252525"/>
          <w:sz w:val="21"/>
          <w:szCs w:val="21"/>
        </w:rPr>
        <w:t>y sus colaboradores</w:t>
      </w:r>
      <w:r>
        <w:rPr>
          <w:rStyle w:val="apple-converted-space"/>
          <w:rFonts w:ascii="Arial" w:hAnsi="Arial" w:cs="Arial"/>
          <w:color w:val="252525"/>
          <w:sz w:val="21"/>
          <w:szCs w:val="21"/>
        </w:rPr>
        <w:t> </w:t>
      </w:r>
      <w:hyperlink r:id="rId124" w:tooltip="Hans Geiger" w:history="1">
        <w:r>
          <w:rPr>
            <w:rStyle w:val="Hipervnculo"/>
            <w:rFonts w:ascii="Arial" w:eastAsiaTheme="majorEastAsia" w:hAnsi="Arial" w:cs="Arial"/>
            <w:color w:val="0B0080"/>
            <w:sz w:val="21"/>
            <w:szCs w:val="21"/>
          </w:rPr>
          <w:t>Hans Geiger</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25" w:tooltip="Ernest Marsden" w:history="1">
        <w:r>
          <w:rPr>
            <w:rStyle w:val="Hipervnculo"/>
            <w:rFonts w:ascii="Arial" w:eastAsiaTheme="majorEastAsia" w:hAnsi="Arial" w:cs="Arial"/>
            <w:color w:val="0B0080"/>
            <w:sz w:val="21"/>
            <w:szCs w:val="21"/>
          </w:rPr>
          <w:t>Ernest Marsden</w:t>
        </w:r>
      </w:hyperlink>
      <w:r>
        <w:rPr>
          <w:rFonts w:ascii="Arial" w:hAnsi="Arial" w:cs="Arial"/>
          <w:color w:val="252525"/>
          <w:sz w:val="21"/>
          <w:szCs w:val="21"/>
        </w:rPr>
        <w:t>, utilizando un haz de radiación alfa, bombardearon hojas laminadas metálicas muy delgadas, colocando una pantalla de</w:t>
      </w:r>
      <w:r>
        <w:rPr>
          <w:rStyle w:val="apple-converted-space"/>
          <w:rFonts w:ascii="Arial" w:hAnsi="Arial" w:cs="Arial"/>
          <w:color w:val="252525"/>
          <w:sz w:val="21"/>
          <w:szCs w:val="21"/>
        </w:rPr>
        <w:t> </w:t>
      </w:r>
      <w:hyperlink r:id="rId126" w:tooltip="Sulfuro de zinc" w:history="1">
        <w:r>
          <w:rPr>
            <w:rStyle w:val="Hipervnculo"/>
            <w:rFonts w:ascii="Arial" w:eastAsiaTheme="majorEastAsia" w:hAnsi="Arial" w:cs="Arial"/>
            <w:color w:val="0B0080"/>
            <w:sz w:val="21"/>
            <w:szCs w:val="21"/>
          </w:rPr>
          <w:t>sulfuro de zinc</w:t>
        </w:r>
      </w:hyperlink>
      <w:r>
        <w:rPr>
          <w:rStyle w:val="apple-converted-space"/>
          <w:rFonts w:ascii="Arial" w:hAnsi="Arial" w:cs="Arial"/>
          <w:color w:val="252525"/>
          <w:sz w:val="21"/>
          <w:szCs w:val="21"/>
        </w:rPr>
        <w:t> </w:t>
      </w:r>
      <w:r>
        <w:rPr>
          <w:rFonts w:ascii="Arial" w:hAnsi="Arial" w:cs="Arial"/>
          <w:color w:val="252525"/>
          <w:sz w:val="21"/>
          <w:szCs w:val="21"/>
        </w:rPr>
        <w:t xml:space="preserve">a su alrededor, sustancia que tenía la cualidad de producir destellos con el choque de las </w:t>
      </w:r>
      <w:r>
        <w:rPr>
          <w:rFonts w:ascii="Arial" w:hAnsi="Arial" w:cs="Arial"/>
          <w:color w:val="252525"/>
          <w:sz w:val="21"/>
          <w:szCs w:val="21"/>
        </w:rPr>
        <w:lastRenderedPageBreak/>
        <w:t>partículas alfa incidentes. La hoja metálica fue atravesada por la mayoría de las partículas alfa incidentes; algunas de ellas siguieron en línea recta, otras fueron desviadas de su camino, y lo más sorprendente, muy pocas rebotaron contra la lámina.</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 la luz de la fórmula dispersión usada por Rutherford:</w: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000000"/>
          <w:sz w:val="21"/>
          <w:szCs w:val="21"/>
        </w:rPr>
      </w:pPr>
      <w:r>
        <w:rPr>
          <w:rFonts w:ascii="Arial" w:hAnsi="Arial" w:cs="Arial"/>
          <w:color w:val="000000"/>
          <w:sz w:val="21"/>
          <w:szCs w:val="21"/>
        </w:rPr>
        <w:t>(</w:t>
      </w:r>
      <w:hyperlink r:id="rId127" w:anchor="Eqnref_1" w:history="1">
        <w:r>
          <w:rPr>
            <w:rStyle w:val="Hipervnculo"/>
            <w:rFonts w:ascii="Arial" w:eastAsiaTheme="majorEastAsia" w:hAnsi="Arial" w:cs="Arial"/>
            <w:color w:val="0B0080"/>
            <w:sz w:val="21"/>
            <w:szCs w:val="21"/>
          </w:rPr>
          <w:t>1</w:t>
        </w:r>
      </w:hyperlink>
      <w:r>
        <w:rPr>
          <w:rFonts w:ascii="Arial" w:hAnsi="Arial" w:cs="Arial"/>
          <w:color w:val="000000"/>
          <w:sz w:val="21"/>
          <w:szCs w:val="21"/>
        </w:rPr>
        <w:t>)</w:t>
      </w:r>
      <w:r>
        <w:rPr>
          <w:rStyle w:val="mwe-math-mathml-inline"/>
          <w:rFonts w:ascii="Arial" w:hAnsi="Arial" w:cs="Arial"/>
          <w:vanish/>
          <w:color w:val="000000"/>
          <w:sz w:val="21"/>
          <w:szCs w:val="21"/>
        </w:rPr>
        <w:t>{\displaystyle \chi =2\pi -2\cos ^{-1}\left({\frac {2K/(E_{0}b)}{\sqrt {1+(2K/(E_{0}b))^{2}}}}\right)}</w:t>
      </w:r>
      <w:r>
        <w:rPr>
          <w:rFonts w:ascii="Arial" w:hAnsi="Arial" w:cs="Arial"/>
          <w:noProof/>
          <w:color w:val="000000"/>
          <w:sz w:val="21"/>
          <w:szCs w:val="21"/>
        </w:rPr>
        <mc:AlternateContent>
          <mc:Choice Requires="wps">
            <w:drawing>
              <wp:inline distT="0" distB="0" distL="0" distR="0">
                <wp:extent cx="304800" cy="304800"/>
                <wp:effectExtent l="0" t="0" r="0" b="0"/>
                <wp:docPr id="20" name="Rectángulo 20" descr="{\displaystyle \chi =2\pi -2\cos ^{-1}\left({\frac {2K/(E_{0}b)}{\sqrt {1+(2K/(E_{0}b))^{2}}}}\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E24D3" id="Rectángulo 20" o:spid="_x0000_s1026" alt="{\displaystyle \chi =2\pi -2\cos ^{-1}\left({\frac {2K/(E_{0}b)}{\sqrt {1+(2K/(E_{0}b))^{2}}}}\righ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VNXKAEgMAACo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1D03CE" w:rsidRDefault="001D03CE" w:rsidP="001D03C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Donde:</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K=(q_{N}/4\pi \varepsilon _{0})\,}</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19" name="Rectángulo 19" descr="K = (q_N/4\pi\varepsilon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C1474" id="Rectángulo 19" o:spid="_x0000_s1026" alt="K = (q_N/4\pi\varepsilon_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i1c4XeAgAA4QUAAA4AAAAAAAAAAAAAAAAALgIAAGRy&#10;cy9lMm9Eb2MueG1sUEsBAi0AFAAGAAgAAAAhAEyg6SzYAAAAAwEAAA8AAAAAAAAAAAAAAAAAOAUA&#10;AGRycy9kb3ducmV2LnhtbFBLBQYAAAAABAAEAPMAAAA9BgAAAAA=&#10;" filled="f" stroked="f">
                <o:lock v:ext="edit" aspectratio="t"/>
                <w10:anchorlock/>
              </v:rect>
            </w:pict>
          </mc:Fallback>
        </mc:AlternateContent>
      </w:r>
      <w:r>
        <w:rPr>
          <w:rFonts w:ascii="Arial" w:hAnsi="Arial" w:cs="Arial"/>
          <w:color w:val="252525"/>
          <w:sz w:val="21"/>
          <w:szCs w:val="21"/>
        </w:rPr>
        <w:t>, siendo</w:t>
      </w:r>
      <w:r>
        <w:rPr>
          <w:rStyle w:val="apple-converted-space"/>
          <w:rFonts w:ascii="Arial" w:hAnsi="Arial" w:cs="Arial"/>
          <w:color w:val="252525"/>
          <w:sz w:val="21"/>
          <w:szCs w:val="21"/>
        </w:rPr>
        <w:t> </w:t>
      </w:r>
      <w:r>
        <w:rPr>
          <w:rStyle w:val="mwe-math-mathml-inline"/>
          <w:rFonts w:ascii="Arial" w:hAnsi="Arial" w:cs="Arial"/>
          <w:vanish/>
          <w:color w:val="252525"/>
          <w:sz w:val="21"/>
          <w:szCs w:val="21"/>
        </w:rPr>
        <w:t>{\displaystyle \varepsilon _{0}}</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18" name="Rectángulo 18" descr="\varepsilon 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5B362" id="Rectángulo 18" o:spid="_x0000_s1026" alt="\varepsilon _{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LXo7u7PAgAA1AUAAA4AAAAAAAAAAAAAAAAALgIAAGRycy9lMm9Eb2MueG1sUEsB&#10;Ai0AFAAGAAgAAAAhAEyg6SzYAAAAAwEAAA8AAAAAAAAAAAAAAAAAKQUAAGRycy9kb3ducmV2Lnht&#10;bFBLBQYAAAAABAAEAPMAAAAuBgAAAAA=&#10;" filled="f" stroked="f">
                <o:lock v:ext="edit" aspectratio="t"/>
                <w10:anchorlock/>
              </v:rect>
            </w:pict>
          </mc:Fallback>
        </mc:AlternateContent>
      </w:r>
      <w:r>
        <w:rPr>
          <w:rStyle w:val="apple-converted-space"/>
          <w:rFonts w:ascii="Arial" w:hAnsi="Arial" w:cs="Arial"/>
          <w:color w:val="252525"/>
          <w:sz w:val="21"/>
          <w:szCs w:val="21"/>
        </w:rPr>
        <w:t> </w:t>
      </w:r>
      <w:r>
        <w:rPr>
          <w:rFonts w:ascii="Arial" w:hAnsi="Arial" w:cs="Arial"/>
          <w:color w:val="252525"/>
          <w:sz w:val="21"/>
          <w:szCs w:val="21"/>
        </w:rPr>
        <w:t>la</w:t>
      </w:r>
      <w:r>
        <w:rPr>
          <w:rStyle w:val="apple-converted-space"/>
          <w:rFonts w:ascii="Arial" w:hAnsi="Arial" w:cs="Arial"/>
          <w:color w:val="252525"/>
          <w:sz w:val="21"/>
          <w:szCs w:val="21"/>
        </w:rPr>
        <w:t> </w:t>
      </w:r>
      <w:hyperlink r:id="rId128" w:tooltip="Constante dieléctrica" w:history="1">
        <w:r>
          <w:rPr>
            <w:rStyle w:val="Hipervnculo"/>
            <w:rFonts w:ascii="Arial" w:hAnsi="Arial" w:cs="Arial"/>
            <w:color w:val="0B0080"/>
            <w:sz w:val="21"/>
            <w:szCs w:val="21"/>
          </w:rPr>
          <w:t>constante dieléctrica</w:t>
        </w:r>
      </w:hyperlink>
      <w:r>
        <w:rPr>
          <w:rStyle w:val="apple-converted-space"/>
          <w:rFonts w:ascii="Arial" w:hAnsi="Arial" w:cs="Arial"/>
          <w:color w:val="252525"/>
          <w:sz w:val="21"/>
          <w:szCs w:val="21"/>
        </w:rPr>
        <w:t> </w:t>
      </w:r>
      <w:r>
        <w:rPr>
          <w:rFonts w:ascii="Arial" w:hAnsi="Arial" w:cs="Arial"/>
          <w:color w:val="252525"/>
          <w:sz w:val="21"/>
          <w:szCs w:val="21"/>
        </w:rPr>
        <w:t>del vacío y</w:t>
      </w:r>
      <w:r>
        <w:rPr>
          <w:rStyle w:val="apple-converted-space"/>
          <w:rFonts w:ascii="Arial" w:hAnsi="Arial" w:cs="Arial"/>
          <w:color w:val="252525"/>
          <w:sz w:val="21"/>
          <w:szCs w:val="21"/>
        </w:rPr>
        <w:t> </w:t>
      </w:r>
      <w:r>
        <w:rPr>
          <w:rStyle w:val="mwe-math-mathml-inline"/>
          <w:rFonts w:ascii="Arial" w:hAnsi="Arial" w:cs="Arial"/>
          <w:vanish/>
          <w:color w:val="252525"/>
          <w:sz w:val="21"/>
          <w:szCs w:val="21"/>
        </w:rPr>
        <w:t>{\displaystyle q_{N}\,}</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17" name="Rectángulo 17" descr="q_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3B436" id="Rectángulo 17" o:spid="_x0000_s1026" alt="q_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YHg+xxwIAAMkFAAAOAAAAAAAAAAAAAAAAAC4CAABkcnMvZTJvRG9jLnhtbFBLAQItABQABgAI&#10;AAAAIQBMoOks2AAAAAMBAAAPAAAAAAAAAAAAAAAAACEFAABkcnMvZG93bnJldi54bWxQSwUGAAAA&#10;AAQABADzAAAAJgYAAAAA&#10;" filled="f" stroked="f">
                <o:lock v:ext="edit" aspectratio="t"/>
                <w10:anchorlock/>
              </v:rect>
            </w:pict>
          </mc:Fallback>
        </mc:AlternateContent>
      </w:r>
      <w:r>
        <w:rPr>
          <w:rFonts w:ascii="Arial" w:hAnsi="Arial" w:cs="Arial"/>
          <w:color w:val="252525"/>
          <w:sz w:val="21"/>
          <w:szCs w:val="21"/>
        </w:rPr>
        <w:t>, es la carga eléctrica del centro dispersor.</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E_{0}\,}</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16" name="Rectángulo 16" descr="E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91676" id="Rectángulo 16" o:spid="_x0000_s1026" alt="E_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32SPjGAgAAyQUAAA4AAAAAAAAAAAAAAAAALgIAAGRycy9lMm9Eb2MueG1sUEsBAi0AFAAGAAgA&#10;AAAhAEyg6SzYAAAAAwEAAA8AAAAAAAAAAAAAAAAAIAUAAGRycy9kb3ducmV2LnhtbFBLBQYAAAAA&#10;BAAEAPMAAAAlBgAAAAA=&#10;" filled="f" stroked="f">
                <o:lock v:ext="edit" aspectratio="t"/>
                <w10:anchorlock/>
              </v:rect>
            </w:pict>
          </mc:Fallback>
        </mc:AlternateContent>
      </w:r>
      <w:r>
        <w:rPr>
          <w:rFonts w:ascii="Arial" w:hAnsi="Arial" w:cs="Arial"/>
          <w:color w:val="252525"/>
          <w:sz w:val="21"/>
          <w:szCs w:val="21"/>
        </w:rPr>
        <w:t>, es la energía cinética inicial de la partícula alfa incidente.</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b\,}</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15" name="Rectángulo 15" desc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8096D" id="Rectángulo 15" o:spid="_x0000_s1026" alt="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j+&#10;3ELDAgAAxwUAAA4AAAAAAAAAAAAAAAAALgIAAGRycy9lMm9Eb2MueG1sUEsBAi0AFAAGAAgAAAAh&#10;AEyg6SzYAAAAAwEAAA8AAAAAAAAAAAAAAAAAHQUAAGRycy9kb3ducmV2LnhtbFBLBQYAAAAABAAE&#10;APMAAAAiBg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es</w:t>
      </w:r>
      <w:proofErr w:type="gramEnd"/>
      <w:r>
        <w:rPr>
          <w:rFonts w:ascii="Arial" w:hAnsi="Arial" w:cs="Arial"/>
          <w:color w:val="252525"/>
          <w:sz w:val="21"/>
          <w:szCs w:val="21"/>
        </w:rPr>
        <w:t xml:space="preserve"> el parámetro de impacto.</w:t>
      </w:r>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 xml:space="preserve">Los resultados del experimento requerían parámetros de impacto muy pequeños, y por tanto que el núcleo estuviera concentrado en la parte central, el núcleo de carga positiva, donde estaría concentrada la masa del átomo. </w:t>
      </w:r>
      <w:proofErr w:type="gramStart"/>
      <w:r>
        <w:rPr>
          <w:rFonts w:ascii="Arial" w:hAnsi="Arial" w:cs="Arial"/>
          <w:color w:val="252525"/>
          <w:sz w:val="21"/>
          <w:szCs w:val="21"/>
        </w:rPr>
        <w:t>con</w:t>
      </w:r>
      <w:proofErr w:type="gramEnd"/>
      <w:r>
        <w:rPr>
          <w:rFonts w:ascii="Arial" w:hAnsi="Arial" w:cs="Arial"/>
          <w:color w:val="252525"/>
          <w:sz w:val="21"/>
          <w:szCs w:val="21"/>
        </w:rPr>
        <w:t xml:space="preserve"> ello explicaba la desviación de las partículas alfa (partículas de carga positiva). Los electrones se encontrarían en una estructura externa girando en órbitas circulares muy alejadas del núcleo, lo que explicaría el paso mayoritario de las partículas alfa a través de la lámina de oro.</w:t>
      </w:r>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En 1913</w:t>
      </w:r>
      <w:r>
        <w:rPr>
          <w:rStyle w:val="apple-converted-space"/>
          <w:rFonts w:ascii="Arial" w:hAnsi="Arial" w:cs="Arial"/>
          <w:color w:val="252525"/>
          <w:sz w:val="21"/>
          <w:szCs w:val="21"/>
        </w:rPr>
        <w:t> </w:t>
      </w:r>
      <w:hyperlink r:id="rId129" w:tooltip="Niels Bohr" w:history="1">
        <w:r>
          <w:rPr>
            <w:rStyle w:val="Hipervnculo"/>
            <w:rFonts w:ascii="Arial" w:eastAsiaTheme="majorEastAsia" w:hAnsi="Arial" w:cs="Arial"/>
            <w:color w:val="0B0080"/>
            <w:sz w:val="21"/>
            <w:szCs w:val="21"/>
          </w:rPr>
          <w:t>Niels Bohr</w:t>
        </w:r>
      </w:hyperlink>
      <w:r>
        <w:rPr>
          <w:rStyle w:val="apple-converted-space"/>
          <w:rFonts w:ascii="Arial" w:hAnsi="Arial" w:cs="Arial"/>
          <w:color w:val="252525"/>
          <w:sz w:val="21"/>
          <w:szCs w:val="21"/>
        </w:rPr>
        <w:t> </w:t>
      </w:r>
      <w:r>
        <w:rPr>
          <w:rFonts w:ascii="Arial" w:hAnsi="Arial" w:cs="Arial"/>
          <w:color w:val="252525"/>
          <w:sz w:val="21"/>
          <w:szCs w:val="21"/>
        </w:rPr>
        <w:t>postula que los electrones giran a grandes velocidades alrededor del núcleo atómico. Los electrones se disponen en diversas órbitas circulares, las cuales determinan diferentes niveles de energía. El electrón puede acceder a un nivel de energía superior, para lo cual necesita "absorber" energía. Para volver a su nivel de energía original es necesario que el electrón emita la energía absorbida (por ejemplo en forma de radiación).</w:t>
      </w:r>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Comúnmente existen dos modelos diferentes describir el núcleo atómico:</w:t>
      </w:r>
    </w:p>
    <w:p w:rsidR="001D03CE" w:rsidRDefault="001D03CE" w:rsidP="001D03CE">
      <w:pPr>
        <w:numPr>
          <w:ilvl w:val="0"/>
          <w:numId w:val="1"/>
        </w:numPr>
        <w:shd w:val="clear" w:color="auto" w:fill="FFFFFF"/>
        <w:spacing w:before="100" w:beforeAutospacing="1" w:after="24" w:line="336" w:lineRule="atLeast"/>
        <w:ind w:left="1536"/>
        <w:rPr>
          <w:rFonts w:ascii="Arial" w:hAnsi="Arial" w:cs="Arial"/>
          <w:color w:val="252525"/>
          <w:sz w:val="21"/>
          <w:szCs w:val="21"/>
        </w:rPr>
      </w:pPr>
      <w:r>
        <w:rPr>
          <w:rFonts w:ascii="Arial" w:hAnsi="Arial" w:cs="Arial"/>
          <w:color w:val="252525"/>
          <w:sz w:val="21"/>
          <w:szCs w:val="21"/>
        </w:rPr>
        <w:t>El modelo de la gota de agua</w:t>
      </w:r>
    </w:p>
    <w:p w:rsidR="001D03CE" w:rsidRDefault="001D03CE" w:rsidP="001D03CE">
      <w:pPr>
        <w:numPr>
          <w:ilvl w:val="0"/>
          <w:numId w:val="1"/>
        </w:numPr>
        <w:shd w:val="clear" w:color="auto" w:fill="FFFFFF"/>
        <w:spacing w:before="100" w:beforeAutospacing="1" w:after="24" w:line="336" w:lineRule="atLeast"/>
        <w:ind w:left="1536"/>
        <w:rPr>
          <w:rFonts w:ascii="Arial" w:hAnsi="Arial" w:cs="Arial"/>
          <w:color w:val="252525"/>
          <w:sz w:val="21"/>
          <w:szCs w:val="21"/>
        </w:rPr>
      </w:pPr>
      <w:r>
        <w:rPr>
          <w:rFonts w:ascii="Arial" w:hAnsi="Arial" w:cs="Arial"/>
          <w:color w:val="252525"/>
          <w:sz w:val="21"/>
          <w:szCs w:val="21"/>
        </w:rPr>
        <w:t>El modelo de capas</w:t>
      </w:r>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Aunque dichos modelos son mutuamente excluyentes en sus hipótesis básicas tal como fueron formulados originalmente, A. Bohr y Mottelson construyeron un modelo mixto que combinaba fenomenológicamente características de ambos modelos.</w:t>
      </w:r>
    </w:p>
    <w:p w:rsidR="001D03CE" w:rsidRDefault="001D03CE" w:rsidP="001D03CE">
      <w:pPr>
        <w:pStyle w:val="Ttulo3"/>
        <w:shd w:val="clear" w:color="auto" w:fill="FFFFFF"/>
        <w:spacing w:before="72" w:after="60"/>
        <w:ind w:left="1152"/>
        <w:rPr>
          <w:rFonts w:ascii="Arial" w:hAnsi="Arial" w:cs="Arial"/>
          <w:color w:val="000000"/>
          <w:sz w:val="29"/>
          <w:szCs w:val="29"/>
        </w:rPr>
      </w:pPr>
      <w:r>
        <w:rPr>
          <w:rStyle w:val="mw-headline"/>
          <w:rFonts w:ascii="Arial" w:hAnsi="Arial" w:cs="Arial"/>
          <w:color w:val="000000"/>
          <w:sz w:val="29"/>
          <w:szCs w:val="29"/>
        </w:rPr>
        <w:lastRenderedPageBreak/>
        <w:t xml:space="preserve">Modelo de la gota </w:t>
      </w:r>
      <w:proofErr w:type="gramStart"/>
      <w:r>
        <w:rPr>
          <w:rStyle w:val="mw-headline"/>
          <w:rFonts w:ascii="Arial" w:hAnsi="Arial" w:cs="Arial"/>
          <w:color w:val="000000"/>
          <w:sz w:val="29"/>
          <w:szCs w:val="29"/>
        </w:rPr>
        <w:t>líquida</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"https://es.wikipedia.org/w/index.php?title=N%C3%BAcleo_at%C3%B3mico&amp;action=edit&amp;section=6" \o "Editar sección: Modelo de la gota líquida"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1D03CE" w:rsidRDefault="001D03CE" w:rsidP="001D03CE">
      <w:pPr>
        <w:shd w:val="clear" w:color="auto" w:fill="F9F9F9"/>
        <w:spacing w:line="336" w:lineRule="atLeast"/>
        <w:ind w:left="1152"/>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3333750" cy="2190750"/>
            <wp:effectExtent l="0" t="0" r="0" b="0"/>
            <wp:docPr id="14" name="Imagen 14" descr="https://upload.wikimedia.org/wikipedia/commons/thumb/5/53/Binding_energy_curve_-_common_isotopes.svg/350px-Binding_energy_curve_-_common_isotopes.svg.pn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5/53/Binding_energy_curve_-_common_isotopes.svg/350px-Binding_energy_curve_-_common_isotopes.svg.pn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33750" cy="2190750"/>
                    </a:xfrm>
                    <a:prstGeom prst="rect">
                      <a:avLst/>
                    </a:prstGeom>
                    <a:noFill/>
                    <a:ln>
                      <a:noFill/>
                    </a:ln>
                  </pic:spPr>
                </pic:pic>
              </a:graphicData>
            </a:graphic>
          </wp:inline>
        </w:drawing>
      </w:r>
    </w:p>
    <w:p w:rsidR="001D03CE" w:rsidRDefault="001D03CE" w:rsidP="001D03CE">
      <w:pPr>
        <w:shd w:val="clear" w:color="auto" w:fill="F9F9F9"/>
        <w:spacing w:line="336" w:lineRule="atLeast"/>
        <w:ind w:left="1152"/>
        <w:rPr>
          <w:rFonts w:ascii="Arial" w:hAnsi="Arial" w:cs="Arial"/>
          <w:color w:val="252525"/>
          <w:sz w:val="19"/>
          <w:szCs w:val="19"/>
        </w:rPr>
      </w:pPr>
      <w:r>
        <w:rPr>
          <w:rFonts w:ascii="Arial" w:hAnsi="Arial" w:cs="Arial"/>
          <w:color w:val="252525"/>
          <w:sz w:val="19"/>
          <w:szCs w:val="19"/>
        </w:rPr>
        <w:t>Energía de enlace por nucleón (=</w:t>
      </w:r>
      <w:r>
        <w:rPr>
          <w:rFonts w:ascii="Arial" w:hAnsi="Arial" w:cs="Arial"/>
          <w:i/>
          <w:iCs/>
          <w:color w:val="252525"/>
          <w:sz w:val="19"/>
          <w:szCs w:val="19"/>
        </w:rPr>
        <w:t>B</w:t>
      </w:r>
      <w:r>
        <w:rPr>
          <w:rFonts w:ascii="Arial" w:hAnsi="Arial" w:cs="Arial"/>
          <w:color w:val="252525"/>
          <w:sz w:val="19"/>
          <w:szCs w:val="19"/>
        </w:rPr>
        <w:t>/</w:t>
      </w:r>
      <w:r>
        <w:rPr>
          <w:rFonts w:ascii="Arial" w:hAnsi="Arial" w:cs="Arial"/>
          <w:i/>
          <w:iCs/>
          <w:color w:val="252525"/>
          <w:sz w:val="19"/>
          <w:szCs w:val="19"/>
        </w:rPr>
        <w:t>A</w:t>
      </w:r>
      <w:r>
        <w:rPr>
          <w:rFonts w:ascii="Arial" w:hAnsi="Arial" w:cs="Arial"/>
          <w:color w:val="252525"/>
          <w:sz w:val="19"/>
          <w:szCs w:val="19"/>
        </w:rPr>
        <w:t>) para los isótopos conocidos.</w:t>
      </w:r>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Este modelo no pretende describir la compleja estructura interna del núcleo sino sólo las energías de enlace entre neutrones y protones así como algunos aspectos de los estados excitados de un núcleo atómico que se reflejan en los espectros nucleares. Fue inicialmente propuesto por</w:t>
      </w:r>
      <w:r>
        <w:rPr>
          <w:rStyle w:val="apple-converted-space"/>
          <w:rFonts w:ascii="Arial" w:hAnsi="Arial" w:cs="Arial"/>
          <w:color w:val="252525"/>
          <w:sz w:val="21"/>
          <w:szCs w:val="21"/>
        </w:rPr>
        <w:t> </w:t>
      </w:r>
      <w:hyperlink r:id="rId132" w:tooltip="Niels Bohr" w:history="1">
        <w:r>
          <w:rPr>
            <w:rStyle w:val="Hipervnculo"/>
            <w:rFonts w:ascii="Arial" w:eastAsiaTheme="majorEastAsia" w:hAnsi="Arial" w:cs="Arial"/>
            <w:color w:val="0B0080"/>
            <w:sz w:val="21"/>
            <w:szCs w:val="21"/>
          </w:rPr>
          <w:t>Bohr</w:t>
        </w:r>
      </w:hyperlink>
      <w:r>
        <w:rPr>
          <w:rStyle w:val="apple-converted-space"/>
          <w:rFonts w:ascii="Arial" w:hAnsi="Arial" w:cs="Arial"/>
          <w:color w:val="252525"/>
          <w:sz w:val="21"/>
          <w:szCs w:val="21"/>
        </w:rPr>
        <w:t> </w:t>
      </w:r>
      <w:r>
        <w:rPr>
          <w:rFonts w:ascii="Arial" w:hAnsi="Arial" w:cs="Arial"/>
          <w:color w:val="252525"/>
          <w:sz w:val="21"/>
          <w:szCs w:val="21"/>
        </w:rPr>
        <w:t>(</w:t>
      </w:r>
      <w:hyperlink r:id="rId133" w:tooltip="1935" w:history="1">
        <w:r>
          <w:rPr>
            <w:rStyle w:val="Hipervnculo"/>
            <w:rFonts w:ascii="Arial" w:eastAsiaTheme="majorEastAsia" w:hAnsi="Arial" w:cs="Arial"/>
            <w:color w:val="0B0080"/>
            <w:sz w:val="21"/>
            <w:szCs w:val="21"/>
          </w:rPr>
          <w:t>1935</w:t>
        </w:r>
      </w:hyperlink>
      <w:r>
        <w:rPr>
          <w:rFonts w:ascii="Arial" w:hAnsi="Arial" w:cs="Arial"/>
          <w:color w:val="252525"/>
          <w:sz w:val="21"/>
          <w:szCs w:val="21"/>
        </w:rPr>
        <w:t>) y el núcleo en analogía con una masa de</w:t>
      </w:r>
      <w:r>
        <w:rPr>
          <w:rStyle w:val="apple-converted-space"/>
          <w:rFonts w:ascii="Arial" w:hAnsi="Arial" w:cs="Arial"/>
          <w:color w:val="252525"/>
          <w:sz w:val="21"/>
          <w:szCs w:val="21"/>
        </w:rPr>
        <w:t> </w:t>
      </w:r>
      <w:hyperlink r:id="rId134" w:tooltip="Mecánica de fluidos" w:history="1">
        <w:r>
          <w:rPr>
            <w:rStyle w:val="Hipervnculo"/>
            <w:rFonts w:ascii="Arial" w:eastAsiaTheme="majorEastAsia" w:hAnsi="Arial" w:cs="Arial"/>
            <w:color w:val="0B0080"/>
            <w:sz w:val="21"/>
            <w:szCs w:val="21"/>
          </w:rPr>
          <w:t>fluido clásico</w:t>
        </w:r>
      </w:hyperlink>
      <w:r>
        <w:rPr>
          <w:rStyle w:val="apple-converted-space"/>
          <w:rFonts w:ascii="Arial" w:hAnsi="Arial" w:cs="Arial"/>
          <w:color w:val="252525"/>
          <w:sz w:val="21"/>
          <w:szCs w:val="21"/>
        </w:rPr>
        <w:t> </w:t>
      </w:r>
      <w:r>
        <w:rPr>
          <w:rFonts w:ascii="Arial" w:hAnsi="Arial" w:cs="Arial"/>
          <w:color w:val="252525"/>
          <w:sz w:val="21"/>
          <w:szCs w:val="21"/>
        </w:rPr>
        <w:t>compuesto por</w:t>
      </w:r>
      <w:r>
        <w:rPr>
          <w:rStyle w:val="apple-converted-space"/>
          <w:rFonts w:ascii="Arial" w:hAnsi="Arial" w:cs="Arial"/>
          <w:color w:val="252525"/>
          <w:sz w:val="21"/>
          <w:szCs w:val="21"/>
        </w:rPr>
        <w:t> </w:t>
      </w:r>
      <w:hyperlink r:id="rId135" w:tooltip="Neutrones" w:history="1">
        <w:r>
          <w:rPr>
            <w:rStyle w:val="Hipervnculo"/>
            <w:rFonts w:ascii="Arial" w:eastAsiaTheme="majorEastAsia" w:hAnsi="Arial" w:cs="Arial"/>
            <w:color w:val="0B0080"/>
            <w:sz w:val="21"/>
            <w:szCs w:val="21"/>
          </w:rPr>
          <w:t>neutrones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36" w:tooltip="Protones" w:history="1">
        <w:r>
          <w:rPr>
            <w:rStyle w:val="Hipervnculo"/>
            <w:rFonts w:ascii="Arial" w:eastAsiaTheme="majorEastAsia" w:hAnsi="Arial" w:cs="Arial"/>
            <w:color w:val="0B0080"/>
            <w:sz w:val="21"/>
            <w:szCs w:val="21"/>
          </w:rPr>
          <w:t>protones</w:t>
        </w:r>
      </w:hyperlink>
      <w:r>
        <w:rPr>
          <w:rStyle w:val="apple-converted-space"/>
          <w:rFonts w:ascii="Arial" w:hAnsi="Arial" w:cs="Arial"/>
          <w:color w:val="252525"/>
          <w:sz w:val="21"/>
          <w:szCs w:val="21"/>
        </w:rPr>
        <w:t> </w:t>
      </w:r>
      <w:r>
        <w:rPr>
          <w:rFonts w:ascii="Arial" w:hAnsi="Arial" w:cs="Arial"/>
          <w:color w:val="252525"/>
          <w:sz w:val="21"/>
          <w:szCs w:val="21"/>
        </w:rPr>
        <w:t>y una fuerza central coulombiana repulsiva proporcional al número de protones Z y con origen en el centro de la</w:t>
      </w:r>
      <w:r>
        <w:rPr>
          <w:rStyle w:val="apple-converted-space"/>
          <w:rFonts w:ascii="Arial" w:hAnsi="Arial" w:cs="Arial"/>
          <w:color w:val="252525"/>
          <w:sz w:val="21"/>
          <w:szCs w:val="21"/>
        </w:rPr>
        <w:t> </w:t>
      </w:r>
      <w:r>
        <w:rPr>
          <w:rFonts w:ascii="Arial" w:hAnsi="Arial" w:cs="Arial"/>
          <w:i/>
          <w:iCs/>
          <w:color w:val="252525"/>
          <w:sz w:val="21"/>
          <w:szCs w:val="21"/>
        </w:rPr>
        <w:t>gota</w:t>
      </w:r>
      <w:r>
        <w:rPr>
          <w:rFonts w:ascii="Arial" w:hAnsi="Arial" w:cs="Arial"/>
          <w:color w:val="252525"/>
          <w:sz w:val="21"/>
          <w:szCs w:val="21"/>
        </w:rPr>
        <w:t>.</w:t>
      </w:r>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Desde el punto de vista cuantitativo se observa que la masa de un núcleo atómico es inferior a la masa de los componentes indiviudales (protones y neutrones) que lo forman. Esta no conservación de la masa está conectada con la ecuación</w:t>
      </w:r>
      <w:r>
        <w:rPr>
          <w:rStyle w:val="apple-converted-space"/>
          <w:rFonts w:ascii="Arial" w:hAnsi="Arial" w:cs="Arial"/>
          <w:color w:val="252525"/>
          <w:sz w:val="21"/>
          <w:szCs w:val="21"/>
        </w:rPr>
        <w:t> </w:t>
      </w:r>
      <w:r>
        <w:rPr>
          <w:rStyle w:val="mwe-math-mathml-inline"/>
          <w:rFonts w:ascii="Arial" w:hAnsi="Arial" w:cs="Arial"/>
          <w:vanish/>
          <w:color w:val="252525"/>
          <w:sz w:val="21"/>
          <w:szCs w:val="21"/>
        </w:rPr>
        <w:t>{\displaystyle E=mc^{2}}</w:t>
      </w:r>
      <w:r>
        <w:rPr>
          <w:rFonts w:ascii="Arial" w:hAnsi="Arial" w:cs="Arial"/>
          <w:noProof/>
          <w:color w:val="252525"/>
          <w:sz w:val="21"/>
          <w:szCs w:val="21"/>
        </w:rPr>
        <mc:AlternateContent>
          <mc:Choice Requires="wps">
            <w:drawing>
              <wp:inline distT="0" distB="0" distL="0" distR="0">
                <wp:extent cx="304800" cy="304800"/>
                <wp:effectExtent l="0" t="0" r="0" b="0"/>
                <wp:docPr id="13" name="Rectángulo 13" descr="E=m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150B9" id="Rectángulo 13" o:spid="_x0000_s1026" alt="E=mc^{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UMliMgCAADMBQAADgAAAAAAAAAAAAAAAAAuAgAAZHJzL2Uyb0RvYy54bWxQSwECLQAUAAYA&#10;CAAAACEATKDpLNgAAAADAQAADwAAAAAAAAAAAAAAAAAiBQAAZHJzL2Rvd25yZXYueG1sUEsFBgAA&#10;AAAEAAQA8wAAACcGAAAAAA==&#10;" filled="f" stroked="f">
                <o:lock v:ext="edit" aspectratio="t"/>
                <w10:anchorlock/>
              </v:rect>
            </w:pict>
          </mc:Fallback>
        </mc:AlternateContent>
      </w:r>
      <w:r>
        <w:rPr>
          <w:rStyle w:val="apple-converted-space"/>
          <w:rFonts w:ascii="Arial" w:hAnsi="Arial" w:cs="Arial"/>
          <w:color w:val="252525"/>
          <w:sz w:val="21"/>
          <w:szCs w:val="21"/>
        </w:rPr>
        <w:t> </w:t>
      </w:r>
      <w:r>
        <w:rPr>
          <w:rFonts w:ascii="Arial" w:hAnsi="Arial" w:cs="Arial"/>
          <w:color w:val="252525"/>
          <w:sz w:val="21"/>
          <w:szCs w:val="21"/>
        </w:rPr>
        <w:t>de Einstein, por la cual parte de la masa está en forma de energía de ligazón entre dichos componentes. Cuantiativamente se tiene la siguiente ecuación:</w:t>
      </w:r>
      <w:hyperlink r:id="rId137" w:anchor="cite_note-7" w:history="1">
        <w:r>
          <w:rPr>
            <w:rStyle w:val="Hipervnculo"/>
            <w:rFonts w:ascii="Arial" w:eastAsiaTheme="majorEastAsia" w:hAnsi="Arial" w:cs="Arial"/>
            <w:color w:val="0B0080"/>
            <w:sz w:val="21"/>
            <w:szCs w:val="21"/>
            <w:vertAlign w:val="superscript"/>
          </w:rPr>
          <w:t>7</w:t>
        </w:r>
      </w:hyperlink>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000000"/>
          <w:sz w:val="21"/>
          <w:szCs w:val="21"/>
        </w:rPr>
      </w:pPr>
      <w:r>
        <w:rPr>
          <w:rStyle w:val="mwe-math-mathml-inline"/>
          <w:rFonts w:ascii="Arial" w:hAnsi="Arial" w:cs="Arial"/>
          <w:vanish/>
          <w:color w:val="000000"/>
          <w:sz w:val="21"/>
          <w:szCs w:val="21"/>
        </w:rPr>
        <w:t>{\displaystyle m_{N}=Zm_{p}+(A-Z)m_{n}-{\frac {B}{c^{2}}}}</w:t>
      </w:r>
      <w:r>
        <w:rPr>
          <w:rFonts w:ascii="Arial" w:hAnsi="Arial" w:cs="Arial"/>
          <w:noProof/>
          <w:color w:val="000000"/>
          <w:sz w:val="21"/>
          <w:szCs w:val="21"/>
        </w:rPr>
        <mc:AlternateContent>
          <mc:Choice Requires="wps">
            <w:drawing>
              <wp:inline distT="0" distB="0" distL="0" distR="0">
                <wp:extent cx="304800" cy="304800"/>
                <wp:effectExtent l="0" t="0" r="0" b="0"/>
                <wp:docPr id="12" name="Rectángulo 12" descr="{\displaystyle m_{N}=Zm_{p}+(A-Z)m_{n}-{\frac {B}{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8694F" id="Rectángulo 12" o:spid="_x0000_s1026" alt="{\displaystyle m_{N}=Zm_{p}+(A-Z)m_{n}-{\frac {B}{c^{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6iVY+vUCAAD+&#10;BQ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1D03CE" w:rsidRDefault="001D03CE" w:rsidP="001D03CE">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Donde:</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m_{N},m_{p},m_{n}\,}</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11" name="Rectángulo 11" descr="{\displaystyle m_{N},m_{p},m_{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E2D9F" id="Rectángulo 11" o:spid="_x0000_s1026" alt="{\displaystyle m_{N},m_{p},m_{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C/1Wc90CAADnBQAADgAAAAAAAAAAAAAAAAAuAgAAZHJz&#10;L2Uyb0RvYy54bWxQSwECLQAUAAYACAAAACEATKDpLNgAAAADAQAADwAAAAAAAAAAAAAAAAA3BQAA&#10;ZHJzL2Rvd25yZXYueG1sUEsFBgAAAAAEAAQA8wAAADwGA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son</w:t>
      </w:r>
      <w:proofErr w:type="gramEnd"/>
      <w:r>
        <w:rPr>
          <w:rFonts w:ascii="Arial" w:hAnsi="Arial" w:cs="Arial"/>
          <w:color w:val="252525"/>
          <w:sz w:val="21"/>
          <w:szCs w:val="21"/>
        </w:rPr>
        <w:t xml:space="preserve"> respectivamente la masa del núcleo, la masa de un protón y la masa de un neutrón.</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Z,A,A-Z\,}</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10" name="Rectángulo 10" descr="{\displaystyle Z,A,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C03FA" id="Rectángulo 10" o:spid="_x0000_s1026" alt="{\displaystyle Z,A,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ywnfs2QIAAN0FAAAOAAAAAAAAAAAAAAAAAC4CAABkcnMvZTJv&#10;RG9jLnhtbFBLAQItABQABgAIAAAAIQBMoOks2AAAAAMBAAAPAAAAAAAAAAAAAAAAADMFAABkcnMv&#10;ZG93bnJldi54bWxQSwUGAAAAAAQABADzAAAAOAY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son</w:t>
      </w:r>
      <w:proofErr w:type="gramEnd"/>
      <w:r>
        <w:rPr>
          <w:rFonts w:ascii="Arial" w:hAnsi="Arial" w:cs="Arial"/>
          <w:color w:val="252525"/>
          <w:sz w:val="21"/>
          <w:szCs w:val="21"/>
        </w:rPr>
        <w:t xml:space="preserve"> respectivamente el</w:t>
      </w:r>
      <w:r>
        <w:rPr>
          <w:rStyle w:val="apple-converted-space"/>
          <w:rFonts w:ascii="Arial" w:hAnsi="Arial" w:cs="Arial"/>
          <w:color w:val="252525"/>
          <w:sz w:val="21"/>
          <w:szCs w:val="21"/>
        </w:rPr>
        <w:t> </w:t>
      </w:r>
      <w:hyperlink r:id="rId138" w:tooltip="Número atómico" w:history="1">
        <w:r>
          <w:rPr>
            <w:rStyle w:val="Hipervnculo"/>
            <w:rFonts w:ascii="Arial" w:hAnsi="Arial" w:cs="Arial"/>
            <w:color w:val="0B0080"/>
            <w:sz w:val="21"/>
            <w:szCs w:val="21"/>
          </w:rPr>
          <w:t>número atómico</w:t>
        </w:r>
      </w:hyperlink>
      <w:r>
        <w:rPr>
          <w:rStyle w:val="apple-converted-space"/>
          <w:rFonts w:ascii="Arial" w:hAnsi="Arial" w:cs="Arial"/>
          <w:color w:val="252525"/>
          <w:sz w:val="21"/>
          <w:szCs w:val="21"/>
        </w:rPr>
        <w:t> </w:t>
      </w:r>
      <w:r>
        <w:rPr>
          <w:rFonts w:ascii="Arial" w:hAnsi="Arial" w:cs="Arial"/>
          <w:color w:val="252525"/>
          <w:sz w:val="21"/>
          <w:szCs w:val="21"/>
        </w:rPr>
        <w:t>(que coincide con el número de protones), el</w:t>
      </w:r>
      <w:r>
        <w:rPr>
          <w:rStyle w:val="apple-converted-space"/>
          <w:rFonts w:ascii="Arial" w:hAnsi="Arial" w:cs="Arial"/>
          <w:color w:val="252525"/>
          <w:sz w:val="21"/>
          <w:szCs w:val="21"/>
        </w:rPr>
        <w:t> </w:t>
      </w:r>
      <w:hyperlink r:id="rId139" w:tooltip="Número másico" w:history="1">
        <w:r>
          <w:rPr>
            <w:rStyle w:val="Hipervnculo"/>
            <w:rFonts w:ascii="Arial" w:hAnsi="Arial" w:cs="Arial"/>
            <w:color w:val="0B0080"/>
            <w:sz w:val="21"/>
            <w:szCs w:val="21"/>
          </w:rPr>
          <w:t>número másico</w:t>
        </w:r>
      </w:hyperlink>
      <w:r>
        <w:rPr>
          <w:rStyle w:val="apple-converted-space"/>
          <w:rFonts w:ascii="Arial" w:hAnsi="Arial" w:cs="Arial"/>
          <w:color w:val="252525"/>
          <w:sz w:val="21"/>
          <w:szCs w:val="21"/>
        </w:rPr>
        <w:t> </w:t>
      </w:r>
      <w:r>
        <w:rPr>
          <w:rFonts w:ascii="Arial" w:hAnsi="Arial" w:cs="Arial"/>
          <w:color w:val="252525"/>
          <w:sz w:val="21"/>
          <w:szCs w:val="21"/>
        </w:rPr>
        <w:t>(que coincide con el número de nucleones) y</w:t>
      </w:r>
      <w:r>
        <w:rPr>
          <w:rStyle w:val="apple-converted-space"/>
          <w:rFonts w:ascii="Arial" w:hAnsi="Arial" w:cs="Arial"/>
          <w:color w:val="252525"/>
          <w:sz w:val="21"/>
          <w:szCs w:val="21"/>
        </w:rPr>
        <w:t> </w:t>
      </w:r>
      <w:r>
        <w:rPr>
          <w:rFonts w:ascii="Arial" w:hAnsi="Arial" w:cs="Arial"/>
          <w:i/>
          <w:iCs/>
          <w:color w:val="252525"/>
          <w:sz w:val="21"/>
          <w:szCs w:val="21"/>
        </w:rPr>
        <w:t>A-Z</w:t>
      </w:r>
      <w:r>
        <w:rPr>
          <w:rStyle w:val="apple-converted-space"/>
          <w:rFonts w:ascii="Arial" w:hAnsi="Arial" w:cs="Arial"/>
          <w:color w:val="252525"/>
          <w:sz w:val="21"/>
          <w:szCs w:val="21"/>
        </w:rPr>
        <w:t> </w:t>
      </w:r>
      <w:r>
        <w:rPr>
          <w:rFonts w:ascii="Arial" w:hAnsi="Arial" w:cs="Arial"/>
          <w:color w:val="252525"/>
          <w:sz w:val="21"/>
          <w:szCs w:val="21"/>
        </w:rPr>
        <w:t>por tanto coincide con el número de neturones.</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lastRenderedPageBreak/>
        <w:t>{\displaystyle B\,}</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9" name="Rectángulo 9" desc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B38FE" id="Rectángulo 9" o:spid="_x0000_s1026" alt="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Hf&#10;vHTDAgAAxQUAAA4AAAAAAAAAAAAAAAAALgIAAGRycy9lMm9Eb2MueG1sUEsBAi0AFAAGAAgAAAAh&#10;AEyg6SzYAAAAAwEAAA8AAAAAAAAAAAAAAAAAHQUAAGRycy9kb3ducmV2LnhtbFBLBQYAAAAABAAE&#10;APMAAAAiBg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es</w:t>
      </w:r>
      <w:proofErr w:type="gramEnd"/>
      <w:r>
        <w:rPr>
          <w:rFonts w:ascii="Arial" w:hAnsi="Arial" w:cs="Arial"/>
          <w:color w:val="252525"/>
          <w:sz w:val="21"/>
          <w:szCs w:val="21"/>
        </w:rPr>
        <w:t xml:space="preserve"> la energía de enlace entre todos los nucleones.</w:t>
      </w:r>
    </w:p>
    <w:p w:rsidR="001D03CE" w:rsidRDefault="001D03CE" w:rsidP="001D03CE">
      <w:pPr>
        <w:pStyle w:val="NormalWeb"/>
        <w:shd w:val="clear" w:color="auto" w:fill="FFFFFF"/>
        <w:spacing w:before="120" w:beforeAutospacing="0" w:after="120" w:afterAutospacing="0" w:line="336" w:lineRule="atLeast"/>
        <w:ind w:left="2304"/>
        <w:rPr>
          <w:rFonts w:ascii="Arial" w:hAnsi="Arial" w:cs="Arial"/>
          <w:color w:val="252525"/>
          <w:sz w:val="21"/>
          <w:szCs w:val="21"/>
        </w:rPr>
      </w:pPr>
      <w:r>
        <w:rPr>
          <w:rFonts w:ascii="Arial" w:hAnsi="Arial" w:cs="Arial"/>
          <w:color w:val="252525"/>
          <w:sz w:val="21"/>
          <w:szCs w:val="21"/>
        </w:rPr>
        <w:t>El modelo de la gota de agua pretende describir la energía de enlace</w:t>
      </w:r>
      <w:r>
        <w:rPr>
          <w:rStyle w:val="apple-converted-space"/>
          <w:rFonts w:ascii="Arial" w:hAnsi="Arial" w:cs="Arial"/>
          <w:color w:val="252525"/>
          <w:sz w:val="21"/>
          <w:szCs w:val="21"/>
        </w:rPr>
        <w:t> </w:t>
      </w:r>
      <w:r>
        <w:rPr>
          <w:rFonts w:ascii="Arial" w:hAnsi="Arial" w:cs="Arial"/>
          <w:i/>
          <w:iCs/>
          <w:color w:val="252525"/>
          <w:sz w:val="21"/>
          <w:szCs w:val="21"/>
        </w:rPr>
        <w:t>B</w:t>
      </w:r>
      <w:r>
        <w:rPr>
          <w:rStyle w:val="apple-converted-space"/>
          <w:rFonts w:ascii="Arial" w:hAnsi="Arial" w:cs="Arial"/>
          <w:color w:val="252525"/>
          <w:sz w:val="21"/>
          <w:szCs w:val="21"/>
        </w:rPr>
        <w:t> </w:t>
      </w:r>
      <w:r>
        <w:rPr>
          <w:rFonts w:ascii="Arial" w:hAnsi="Arial" w:cs="Arial"/>
          <w:color w:val="252525"/>
          <w:sz w:val="21"/>
          <w:szCs w:val="21"/>
        </w:rPr>
        <w:t>a partir de consideraciones geométricas e interpreta la energía de los estados excitados de los núcleos como rotaciones o vibraciones semiclásicas de la "gota de agua" que representa el núcleo. En concreto en este modelo la energía de enlace se representa como</w:t>
      </w:r>
      <w:r>
        <w:rPr>
          <w:rStyle w:val="apple-converted-space"/>
          <w:rFonts w:ascii="Arial" w:hAnsi="Arial" w:cs="Arial"/>
          <w:color w:val="252525"/>
          <w:sz w:val="21"/>
          <w:szCs w:val="21"/>
        </w:rPr>
        <w:t> </w:t>
      </w:r>
      <w:r>
        <w:rPr>
          <w:rFonts w:ascii="Arial" w:hAnsi="Arial" w:cs="Arial"/>
          <w:i/>
          <w:iCs/>
          <w:color w:val="252525"/>
          <w:sz w:val="21"/>
          <w:szCs w:val="21"/>
        </w:rPr>
        <w:t>B</w:t>
      </w:r>
      <w:r>
        <w:rPr>
          <w:rFonts w:ascii="Arial" w:hAnsi="Arial" w:cs="Arial"/>
          <w:color w:val="252525"/>
          <w:sz w:val="21"/>
          <w:szCs w:val="21"/>
        </w:rPr>
        <w:t>:</w:t>
      </w:r>
      <w:hyperlink r:id="rId140" w:anchor="cite_note-8" w:history="1">
        <w:r>
          <w:rPr>
            <w:rStyle w:val="Hipervnculo"/>
            <w:rFonts w:ascii="Arial" w:eastAsiaTheme="majorEastAsia" w:hAnsi="Arial" w:cs="Arial"/>
            <w:color w:val="0B0080"/>
            <w:sz w:val="21"/>
            <w:szCs w:val="21"/>
            <w:vertAlign w:val="superscript"/>
          </w:rPr>
          <w:t>8</w:t>
        </w:r>
      </w:hyperlink>
    </w:p>
    <w:p w:rsidR="001D03CE" w:rsidRDefault="001D03CE" w:rsidP="001D03CE">
      <w:pPr>
        <w:pStyle w:val="NormalWeb"/>
        <w:shd w:val="clear" w:color="auto" w:fill="FFFFFF"/>
        <w:spacing w:before="120" w:beforeAutospacing="0" w:after="120" w:afterAutospacing="0" w:line="336" w:lineRule="atLeast"/>
        <w:ind w:left="2304"/>
        <w:rPr>
          <w:rFonts w:ascii="Arial" w:hAnsi="Arial" w:cs="Arial"/>
          <w:color w:val="000000"/>
          <w:sz w:val="21"/>
          <w:szCs w:val="21"/>
        </w:rPr>
      </w:pPr>
      <w:r>
        <w:rPr>
          <w:rStyle w:val="mwe-math-mathml-inline"/>
          <w:rFonts w:ascii="Arial" w:hAnsi="Arial" w:cs="Arial"/>
          <w:vanish/>
          <w:color w:val="000000"/>
          <w:sz w:val="21"/>
          <w:szCs w:val="21"/>
        </w:rPr>
        <w:t>{\displaystyle B=B_{v}+B_{s}+B_{c}+B_{a}+B_{p}\,}</w:t>
      </w:r>
      <w:r>
        <w:rPr>
          <w:rFonts w:ascii="Arial" w:hAnsi="Arial" w:cs="Arial"/>
          <w:noProof/>
          <w:color w:val="000000"/>
          <w:sz w:val="21"/>
          <w:szCs w:val="21"/>
        </w:rPr>
        <mc:AlternateContent>
          <mc:Choice Requires="wps">
            <w:drawing>
              <wp:inline distT="0" distB="0" distL="0" distR="0">
                <wp:extent cx="304800" cy="304800"/>
                <wp:effectExtent l="0" t="0" r="0" b="0"/>
                <wp:docPr id="8" name="Rectángulo 8" descr="{\displaystyle B=B_{v}+B_{s}+B_{c}+B_{a}+B_{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AEEEA" id="Rectángulo 8" o:spid="_x0000_s1026" alt="{\displaystyle B=B_{v}+B_{s}+B_{c}+B_{a}+B_{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7ug7sOACAADz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1D03CE" w:rsidRDefault="001D03CE" w:rsidP="001D03CE">
      <w:pPr>
        <w:pStyle w:val="NormalWeb"/>
        <w:shd w:val="clear" w:color="auto" w:fill="FFFFFF"/>
        <w:spacing w:before="120" w:beforeAutospacing="0" w:after="120" w:afterAutospacing="0" w:line="336" w:lineRule="atLeast"/>
        <w:ind w:left="2304"/>
        <w:rPr>
          <w:rFonts w:ascii="Arial" w:hAnsi="Arial" w:cs="Arial"/>
          <w:color w:val="252525"/>
          <w:sz w:val="21"/>
          <w:szCs w:val="21"/>
        </w:rPr>
      </w:pPr>
      <w:r>
        <w:rPr>
          <w:rFonts w:ascii="Arial" w:hAnsi="Arial" w:cs="Arial"/>
          <w:color w:val="252525"/>
          <w:sz w:val="21"/>
          <w:szCs w:val="21"/>
        </w:rPr>
        <w:t>Donde:</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B_{v}=a_{v}A\,}</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7" name="Rectángulo 7" descr="{\displaystyle B_{v}=a_{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30D49" id="Rectángulo 7" o:spid="_x0000_s1026" alt="{\displaystyle B_{v}=a_{v}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5ggXANoCAADgBQAADgAAAAAAAAAAAAAAAAAuAgAAZHJzL2Uy&#10;b0RvYy54bWxQSwECLQAUAAYACAAAACEATKDpLNgAAAADAQAADwAAAAAAAAAAAAAAAAA0BQAAZHJz&#10;L2Rvd25yZXYueG1sUEsFBgAAAAAEAAQA8wAAADkGA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este</w:t>
      </w:r>
      <w:proofErr w:type="gramEnd"/>
      <w:r>
        <w:rPr>
          <w:rFonts w:ascii="Arial" w:hAnsi="Arial" w:cs="Arial"/>
          <w:color w:val="252525"/>
          <w:sz w:val="21"/>
          <w:szCs w:val="21"/>
        </w:rPr>
        <w:t xml:space="preserve"> término representa el efecto favorable del volumen.</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B_{s}=-a_{s}A^{2/3}\,}</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6" name="Rectángulo 6" descr="{\displaystyle B_{s}=-a_{s}A^{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3D227" id="Rectángulo 6" o:spid="_x0000_s1026" alt="{\displaystyle B_{s}=-a_{s}A^{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dQAqrhAgAA5wUAAA4AAAAAAAAAAAAAAAAALgIA&#10;AGRycy9lMm9Eb2MueG1sUEsBAi0AFAAGAAgAAAAhAEyg6SzYAAAAAwEAAA8AAAAAAAAAAAAAAAAA&#10;OwUAAGRycy9kb3ducmV2LnhtbFBLBQYAAAAABAAEAPMAAABABg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este</w:t>
      </w:r>
      <w:proofErr w:type="gramEnd"/>
      <w:r>
        <w:rPr>
          <w:rFonts w:ascii="Arial" w:hAnsi="Arial" w:cs="Arial"/>
          <w:color w:val="252525"/>
          <w:sz w:val="21"/>
          <w:szCs w:val="21"/>
        </w:rPr>
        <w:t xml:space="preserve"> término representa el efecto desfavorable de la superficie.</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B_{c}=-a_{c}Z^{2}A^{-1/3}\,}</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5" name="Rectángulo 5" descr="{\displaystyle B_{c}=-a_{c}Z^{2}A^{-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32649" id="Rectángulo 5" o:spid="_x0000_s1026" alt="{\displaystyle B_{c}=-a_{c}Z^{2}A^{-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9+GVXnAgAA7QUAAA4AAAAAAAAAAAAA&#10;AAAALgIAAGRycy9lMm9Eb2MueG1sUEsBAi0AFAAGAAgAAAAhAEyg6SzYAAAAAwEAAA8AAAAAAAAA&#10;AAAAAAAAQQUAAGRycy9kb3ducmV2LnhtbFBLBQYAAAAABAAEAPMAAABGBg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representa</w:t>
      </w:r>
      <w:proofErr w:type="gramEnd"/>
      <w:r>
        <w:rPr>
          <w:rFonts w:ascii="Arial" w:hAnsi="Arial" w:cs="Arial"/>
          <w:color w:val="252525"/>
          <w:sz w:val="21"/>
          <w:szCs w:val="21"/>
        </w:rPr>
        <w:t xml:space="preserve"> el efecto de la</w:t>
      </w:r>
      <w:r>
        <w:rPr>
          <w:rStyle w:val="apple-converted-space"/>
          <w:rFonts w:ascii="Arial" w:hAnsi="Arial" w:cs="Arial"/>
          <w:color w:val="252525"/>
          <w:sz w:val="21"/>
          <w:szCs w:val="21"/>
        </w:rPr>
        <w:t> </w:t>
      </w:r>
      <w:hyperlink r:id="rId141" w:tooltip="Ley de Coulomb" w:history="1">
        <w:r>
          <w:rPr>
            <w:rStyle w:val="Hipervnculo"/>
            <w:rFonts w:ascii="Arial" w:hAnsi="Arial" w:cs="Arial"/>
            <w:color w:val="0B0080"/>
            <w:sz w:val="21"/>
            <w:szCs w:val="21"/>
          </w:rPr>
          <w:t>repulsión coulombiana</w:t>
        </w:r>
      </w:hyperlink>
      <w:r>
        <w:rPr>
          <w:rStyle w:val="apple-converted-space"/>
          <w:rFonts w:ascii="Arial" w:hAnsi="Arial" w:cs="Arial"/>
          <w:color w:val="252525"/>
          <w:sz w:val="21"/>
          <w:szCs w:val="21"/>
        </w:rPr>
        <w:t> </w:t>
      </w:r>
      <w:r>
        <w:rPr>
          <w:rFonts w:ascii="Arial" w:hAnsi="Arial" w:cs="Arial"/>
          <w:color w:val="252525"/>
          <w:sz w:val="21"/>
          <w:szCs w:val="21"/>
        </w:rPr>
        <w:t>entre protones.</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B_{a}=-a_{a}(A_{2}Z)^{2}/A\,}</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4" name="Rectángulo 4" descr="{\displaystyle B_{a}=-a_{a}(A_{2}Z)^{2}/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63F4C" id="Rectángulo 4" o:spid="_x0000_s1026" alt="{\displaystyle B_{a}=-a_{a}(A_{2}Z)^{2}/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vSjxOkCAADuBQAADgAAAAAAAAAA&#10;AAAAAAAuAgAAZHJzL2Uyb0RvYy54bWxQSwECLQAUAAYACAAAACEATKDpLNgAAAADAQAADwAAAAAA&#10;AAAAAAAAAABDBQAAZHJzL2Rvd25yZXYueG1sUEsFBgAAAAAEAAQA8wAAAEgGA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representa</w:t>
      </w:r>
      <w:proofErr w:type="gramEnd"/>
      <w:r>
        <w:rPr>
          <w:rFonts w:ascii="Arial" w:hAnsi="Arial" w:cs="Arial"/>
          <w:color w:val="252525"/>
          <w:sz w:val="21"/>
          <w:szCs w:val="21"/>
        </w:rPr>
        <w:t xml:space="preserve"> el hecho de que los núcleos "equilibrados" con un número similar de protones y neutrones son más estables.</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B_{p}\,}</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3" name="Rectángulo 3" descr="{\displaystyle B_{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B0485" id="Rectángulo 3" o:spid="_x0000_s1026" alt="{\displaystyle B_{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CtPQ61gIAANkFAAAOAAAAAAAAAAAAAAAAAC4CAABkcnMvZTJvRG9j&#10;LnhtbFBLAQItABQABgAIAAAAIQBMoOks2AAAAAMBAAAPAAAAAAAAAAAAAAAAADAFAABkcnMvZG93&#10;bnJldi54bWxQSwUGAAAAAAQABADzAAAANQYAAAAA&#10;" filled="f" stroked="f">
                <o:lock v:ext="edit" aspectratio="t"/>
                <w10:anchorlock/>
              </v:rect>
            </w:pict>
          </mc:Fallback>
        </mc:AlternateContent>
      </w:r>
      <w:r>
        <w:rPr>
          <w:rStyle w:val="apple-converted-space"/>
          <w:rFonts w:ascii="Arial" w:hAnsi="Arial" w:cs="Arial"/>
          <w:color w:val="252525"/>
          <w:sz w:val="21"/>
          <w:szCs w:val="21"/>
        </w:rPr>
        <w:t> </w:t>
      </w:r>
      <w:proofErr w:type="gramStart"/>
      <w:r>
        <w:rPr>
          <w:rFonts w:ascii="Arial" w:hAnsi="Arial" w:cs="Arial"/>
          <w:color w:val="252525"/>
          <w:sz w:val="21"/>
          <w:szCs w:val="21"/>
        </w:rPr>
        <w:t>representa</w:t>
      </w:r>
      <w:proofErr w:type="gramEnd"/>
      <w:r>
        <w:rPr>
          <w:rFonts w:ascii="Arial" w:hAnsi="Arial" w:cs="Arial"/>
          <w:color w:val="252525"/>
          <w:sz w:val="21"/>
          <w:szCs w:val="21"/>
        </w:rPr>
        <w:t xml:space="preserve"> el hecho de que los núcleos con un número par de protones y neutrones, son más estables que los que tienen un número impar de ambas especies. Matemáticamente el término viene dado por:</w:t>
      </w:r>
    </w:p>
    <w:p w:rsidR="001D03CE" w:rsidRDefault="001D03CE" w:rsidP="001D03CE">
      <w:pPr>
        <w:shd w:val="clear" w:color="auto" w:fill="FFFFFF"/>
        <w:spacing w:after="24" w:line="336" w:lineRule="atLeast"/>
        <w:ind w:left="720"/>
        <w:rPr>
          <w:rFonts w:ascii="Arial" w:hAnsi="Arial" w:cs="Arial"/>
          <w:color w:val="252525"/>
          <w:sz w:val="21"/>
          <w:szCs w:val="21"/>
        </w:rPr>
      </w:pPr>
      <w:r>
        <w:rPr>
          <w:rStyle w:val="mwe-math-mathml-inline"/>
          <w:rFonts w:ascii="Arial" w:hAnsi="Arial" w:cs="Arial"/>
          <w:vanish/>
          <w:color w:val="252525"/>
          <w:sz w:val="21"/>
          <w:szCs w:val="21"/>
        </w:rPr>
        <w:t>{\displaystyle B_{p}={\begin{cases}+a_{p}A^{-1/2}&amp;{\mbox{(par-par)}}\\0&amp;{\mbox{(impar-par)}}\\-a_{p}A^{-1/2}&amp;{\mbox{(impar-impar)}}\end{cases}}}</w:t>
      </w:r>
      <w:r>
        <w:rPr>
          <w:rFonts w:ascii="Arial" w:hAnsi="Arial" w:cs="Arial"/>
          <w:noProof/>
          <w:color w:val="252525"/>
          <w:sz w:val="21"/>
          <w:szCs w:val="21"/>
          <w:lang w:eastAsia="es-MX"/>
        </w:rPr>
        <mc:AlternateContent>
          <mc:Choice Requires="wps">
            <w:drawing>
              <wp:inline distT="0" distB="0" distL="0" distR="0">
                <wp:extent cx="304800" cy="304800"/>
                <wp:effectExtent l="0" t="0" r="0" b="0"/>
                <wp:docPr id="2" name="Rectángulo 2" descr="{\displaystyle B_{p}={\begin{cases}+a_{p}A^{-1/2}&amp;{\mbox{(par-par)}}\\0&amp;{\mbox{(impar-par)}}\\-a_{p}A^{-1/2}&amp;{\mbox{(impar-impar)}}\end{ca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87BA9" id="Rectángulo 2" o:spid="_x0000_s1026" alt="{\displaystyle B_{p}={\begin{cases}+a_{p}A^{-1/2}&amp;{\mbox{(par-par)}}\\0&amp;{\mbox{(impar-par)}}\\-a_{p}A^{-1/2}&amp;{\mbox{(impar-impar)}}\end{cas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Z+GP0FQMAAF4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1D03CE" w:rsidRDefault="001D03CE" w:rsidP="001D03CE">
      <w:pPr>
        <w:pStyle w:val="Ttulo3"/>
        <w:shd w:val="clear" w:color="auto" w:fill="FFFFFF"/>
        <w:spacing w:before="72" w:after="60"/>
        <w:ind w:left="4608"/>
        <w:rPr>
          <w:rFonts w:ascii="Arial" w:hAnsi="Arial" w:cs="Arial"/>
          <w:color w:val="000000"/>
          <w:sz w:val="29"/>
          <w:szCs w:val="29"/>
        </w:rPr>
      </w:pPr>
      <w:r>
        <w:rPr>
          <w:rStyle w:val="mw-headline"/>
          <w:rFonts w:ascii="Arial" w:hAnsi="Arial" w:cs="Arial"/>
          <w:color w:val="000000"/>
          <w:sz w:val="29"/>
          <w:szCs w:val="29"/>
        </w:rPr>
        <w:t xml:space="preserve">Modelo de </w:t>
      </w:r>
      <w:proofErr w:type="gramStart"/>
      <w:r>
        <w:rPr>
          <w:rStyle w:val="mw-headline"/>
          <w:rFonts w:ascii="Arial" w:hAnsi="Arial" w:cs="Arial"/>
          <w:color w:val="000000"/>
          <w:sz w:val="29"/>
          <w:szCs w:val="29"/>
        </w:rPr>
        <w:t>capas</w:t>
      </w:r>
      <w:r>
        <w:rPr>
          <w:rStyle w:val="mw-editsection-bracket"/>
          <w:rFonts w:ascii="Arial" w:hAnsi="Arial" w:cs="Arial"/>
          <w:b/>
          <w:bCs/>
          <w:color w:val="555555"/>
        </w:rPr>
        <w:t>[</w:t>
      </w:r>
      <w:proofErr w:type="gramEnd"/>
      <w:hyperlink r:id="rId142" w:tooltip="Editar sección: Modelo de capas" w:history="1">
        <w:r>
          <w:rPr>
            <w:rStyle w:val="Hipervnculo"/>
            <w:rFonts w:ascii="Arial" w:hAnsi="Arial" w:cs="Arial"/>
            <w:b/>
            <w:bCs/>
            <w:color w:val="0B0080"/>
          </w:rPr>
          <w:t>editar</w:t>
        </w:r>
      </w:hyperlink>
      <w:r>
        <w:rPr>
          <w:rStyle w:val="mw-editsection-bracket"/>
          <w:rFonts w:ascii="Arial" w:hAnsi="Arial" w:cs="Arial"/>
          <w:b/>
          <w:bCs/>
          <w:color w:val="555555"/>
        </w:rPr>
        <w:t>]</w:t>
      </w:r>
    </w:p>
    <w:p w:rsidR="001D03CE" w:rsidRDefault="001D03CE" w:rsidP="001D03CE">
      <w:pPr>
        <w:pStyle w:val="NormalWeb"/>
        <w:shd w:val="clear" w:color="auto" w:fill="FFFFFF"/>
        <w:spacing w:before="120" w:beforeAutospacing="0" w:after="120" w:afterAutospacing="0" w:line="336" w:lineRule="atLeast"/>
        <w:ind w:left="4608"/>
        <w:rPr>
          <w:rFonts w:ascii="Arial" w:hAnsi="Arial" w:cs="Arial"/>
          <w:color w:val="252525"/>
          <w:sz w:val="21"/>
          <w:szCs w:val="21"/>
        </w:rPr>
      </w:pPr>
      <w:r>
        <w:rPr>
          <w:rFonts w:ascii="Arial" w:hAnsi="Arial" w:cs="Arial"/>
          <w:color w:val="252525"/>
          <w:sz w:val="21"/>
          <w:szCs w:val="21"/>
        </w:rPr>
        <w:t>Este es un modelo que trata de capturar parte de la estructura interna reflejada tanto en el</w:t>
      </w:r>
      <w:r>
        <w:rPr>
          <w:rStyle w:val="apple-converted-space"/>
          <w:rFonts w:ascii="Arial" w:hAnsi="Arial" w:cs="Arial"/>
          <w:color w:val="252525"/>
          <w:sz w:val="21"/>
          <w:szCs w:val="21"/>
        </w:rPr>
        <w:t> </w:t>
      </w:r>
      <w:hyperlink r:id="rId143" w:tooltip="Momento angular" w:history="1">
        <w:r>
          <w:rPr>
            <w:rStyle w:val="Hipervnculo"/>
            <w:rFonts w:ascii="Arial" w:eastAsiaTheme="majorEastAsia" w:hAnsi="Arial" w:cs="Arial"/>
            <w:color w:val="0B0080"/>
            <w:sz w:val="21"/>
            <w:szCs w:val="21"/>
          </w:rPr>
          <w:t>momento angular</w:t>
        </w:r>
      </w:hyperlink>
      <w:r>
        <w:rPr>
          <w:rStyle w:val="apple-converted-space"/>
          <w:rFonts w:ascii="Arial" w:hAnsi="Arial" w:cs="Arial"/>
          <w:color w:val="252525"/>
          <w:sz w:val="21"/>
          <w:szCs w:val="21"/>
        </w:rPr>
        <w:t> </w:t>
      </w:r>
      <w:r>
        <w:rPr>
          <w:rFonts w:ascii="Arial" w:hAnsi="Arial" w:cs="Arial"/>
          <w:color w:val="252525"/>
          <w:sz w:val="21"/>
          <w:szCs w:val="21"/>
        </w:rPr>
        <w:t>del núcleo, como en su momento angular. Además el modelo pretende explicar porqué los núcleos con un "número mágico" de nucleones (neutrones y protones) resultan más estables (los números mágicos son 2, 8, 20, 28, 50, 82 y 126).</w:t>
      </w:r>
    </w:p>
    <w:p w:rsidR="001D03CE" w:rsidRDefault="001D03CE" w:rsidP="001D03CE">
      <w:pPr>
        <w:pStyle w:val="NormalWeb"/>
        <w:shd w:val="clear" w:color="auto" w:fill="FFFFFF"/>
        <w:spacing w:before="120" w:beforeAutospacing="0" w:after="120" w:afterAutospacing="0" w:line="336" w:lineRule="atLeast"/>
        <w:ind w:left="4608"/>
        <w:rPr>
          <w:rFonts w:ascii="Arial" w:hAnsi="Arial" w:cs="Arial"/>
          <w:color w:val="252525"/>
          <w:sz w:val="21"/>
          <w:szCs w:val="21"/>
        </w:rPr>
      </w:pPr>
      <w:r>
        <w:rPr>
          <w:rFonts w:ascii="Arial" w:hAnsi="Arial" w:cs="Arial"/>
          <w:color w:val="252525"/>
          <w:sz w:val="21"/>
          <w:szCs w:val="21"/>
        </w:rPr>
        <w:t xml:space="preserve">La explicación del modelo es que los nucleones se agrupan en "capas". Cada capa está formada por un conjunto de </w:t>
      </w:r>
      <w:r>
        <w:rPr>
          <w:rFonts w:ascii="Arial" w:hAnsi="Arial" w:cs="Arial"/>
          <w:color w:val="252525"/>
          <w:sz w:val="21"/>
          <w:szCs w:val="21"/>
        </w:rPr>
        <w:lastRenderedPageBreak/>
        <w:t>estados cuánticos con energías similares, la diferencia de energía entre dos capa es grande comparada con las variaciones de energía dentro de cada capa. Así dado que los nucleones son</w:t>
      </w:r>
      <w:r>
        <w:rPr>
          <w:rStyle w:val="apple-converted-space"/>
          <w:rFonts w:ascii="Arial" w:hAnsi="Arial" w:cs="Arial"/>
          <w:color w:val="252525"/>
          <w:sz w:val="21"/>
          <w:szCs w:val="21"/>
        </w:rPr>
        <w:t> </w:t>
      </w:r>
      <w:hyperlink r:id="rId144" w:tooltip="Fermión" w:history="1">
        <w:r>
          <w:rPr>
            <w:rStyle w:val="Hipervnculo"/>
            <w:rFonts w:ascii="Arial" w:eastAsiaTheme="majorEastAsia" w:hAnsi="Arial" w:cs="Arial"/>
            <w:color w:val="0B0080"/>
            <w:sz w:val="21"/>
            <w:szCs w:val="21"/>
          </w:rPr>
          <w:t>fermiones</w:t>
        </w:r>
      </w:hyperlink>
      <w:r>
        <w:rPr>
          <w:rStyle w:val="apple-converted-space"/>
          <w:rFonts w:ascii="Arial" w:hAnsi="Arial" w:cs="Arial"/>
          <w:color w:val="252525"/>
          <w:sz w:val="21"/>
          <w:szCs w:val="21"/>
        </w:rPr>
        <w:t> </w:t>
      </w:r>
      <w:r>
        <w:rPr>
          <w:rFonts w:ascii="Arial" w:hAnsi="Arial" w:cs="Arial"/>
          <w:color w:val="252525"/>
          <w:sz w:val="21"/>
          <w:szCs w:val="21"/>
        </w:rPr>
        <w:t>un núcleo atómico tendrá las capas de menor energía llena por lo que los nucleones no pueden caer a capas inferiores ya llenas. Las capas aquí deben entenderse en un sentido abstracto y no como capas físicas como las capas de una cebolla, de hecho la forma geométrica del espacio ocupado por un nucleón en un determinado estado de una capa se interpenetra con el espacio ocupado por nucleones de otras capas, de manera análoga a como las capas electrónicas se interpenetran en un átomo.</w:t>
      </w:r>
    </w:p>
    <w:p w:rsidR="00557ED1" w:rsidRPr="001D03CE" w:rsidRDefault="00557ED1">
      <w:bookmarkStart w:id="0" w:name="_GoBack"/>
      <w:bookmarkEnd w:id="0"/>
    </w:p>
    <w:sectPr w:rsidR="00557ED1" w:rsidRPr="001D03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1791"/>
    <w:multiLevelType w:val="multilevel"/>
    <w:tmpl w:val="B4D0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CE"/>
    <w:rsid w:val="001D03CE"/>
    <w:rsid w:val="00557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543B3-ED99-478E-8649-8168BDEC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D0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1D03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D03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3CE"/>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1D03CE"/>
    <w:rPr>
      <w:color w:val="0000FF"/>
      <w:u w:val="single"/>
    </w:rPr>
  </w:style>
  <w:style w:type="character" w:customStyle="1" w:styleId="apple-converted-space">
    <w:name w:val="apple-converted-space"/>
    <w:basedOn w:val="Fuentedeprrafopredeter"/>
    <w:rsid w:val="001D03CE"/>
  </w:style>
  <w:style w:type="paragraph" w:styleId="NormalWeb">
    <w:name w:val="Normal (Web)"/>
    <w:basedOn w:val="Normal"/>
    <w:uiPriority w:val="99"/>
    <w:semiHidden/>
    <w:unhideWhenUsed/>
    <w:rsid w:val="001D03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1D03C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D03CE"/>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1D03CE"/>
  </w:style>
  <w:style w:type="character" w:customStyle="1" w:styleId="mw-editsection">
    <w:name w:val="mw-editsection"/>
    <w:basedOn w:val="Fuentedeprrafopredeter"/>
    <w:rsid w:val="001D03CE"/>
  </w:style>
  <w:style w:type="character" w:customStyle="1" w:styleId="mw-editsection-bracket">
    <w:name w:val="mw-editsection-bracket"/>
    <w:basedOn w:val="Fuentedeprrafopredeter"/>
    <w:rsid w:val="001D03CE"/>
  </w:style>
  <w:style w:type="character" w:styleId="Hipervnculovisitado">
    <w:name w:val="FollowedHyperlink"/>
    <w:basedOn w:val="Fuentedeprrafopredeter"/>
    <w:uiPriority w:val="99"/>
    <w:semiHidden/>
    <w:unhideWhenUsed/>
    <w:rsid w:val="001D03CE"/>
    <w:rPr>
      <w:color w:val="800080"/>
      <w:u w:val="single"/>
    </w:rPr>
  </w:style>
  <w:style w:type="character" w:customStyle="1" w:styleId="mwe-math-mathml-inline">
    <w:name w:val="mwe-math-mathml-inline"/>
    <w:basedOn w:val="Fuentedeprrafopredeter"/>
    <w:rsid w:val="001D03CE"/>
  </w:style>
  <w:style w:type="character" w:styleId="CitaHTML">
    <w:name w:val="HTML Cite"/>
    <w:basedOn w:val="Fuentedeprrafopredeter"/>
    <w:uiPriority w:val="99"/>
    <w:semiHidden/>
    <w:unhideWhenUsed/>
    <w:rsid w:val="001D03CE"/>
    <w:rPr>
      <w:i/>
      <w:iCs/>
    </w:rPr>
  </w:style>
  <w:style w:type="character" w:customStyle="1" w:styleId="plainlinksneverexpand">
    <w:name w:val="plainlinksneverexpand"/>
    <w:basedOn w:val="Fuentedeprrafopredeter"/>
    <w:rsid w:val="001D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70842">
      <w:bodyDiv w:val="1"/>
      <w:marLeft w:val="0"/>
      <w:marRight w:val="0"/>
      <w:marTop w:val="0"/>
      <w:marBottom w:val="0"/>
      <w:divBdr>
        <w:top w:val="none" w:sz="0" w:space="0" w:color="auto"/>
        <w:left w:val="none" w:sz="0" w:space="0" w:color="auto"/>
        <w:bottom w:val="none" w:sz="0" w:space="0" w:color="auto"/>
        <w:right w:val="none" w:sz="0" w:space="0" w:color="auto"/>
      </w:divBdr>
      <w:divsChild>
        <w:div w:id="334915884">
          <w:blockQuote w:val="1"/>
          <w:marLeft w:val="450"/>
          <w:marRight w:val="720"/>
          <w:marTop w:val="48"/>
          <w:marBottom w:val="96"/>
          <w:divBdr>
            <w:top w:val="none" w:sz="0" w:space="0" w:color="auto"/>
            <w:left w:val="none" w:sz="0" w:space="0" w:color="auto"/>
            <w:bottom w:val="none" w:sz="0" w:space="0" w:color="auto"/>
            <w:right w:val="none" w:sz="0" w:space="0" w:color="auto"/>
          </w:divBdr>
        </w:div>
        <w:div w:id="1859467281">
          <w:marLeft w:val="336"/>
          <w:marRight w:val="0"/>
          <w:marTop w:val="120"/>
          <w:marBottom w:val="312"/>
          <w:divBdr>
            <w:top w:val="none" w:sz="0" w:space="0" w:color="auto"/>
            <w:left w:val="none" w:sz="0" w:space="0" w:color="auto"/>
            <w:bottom w:val="none" w:sz="0" w:space="0" w:color="auto"/>
            <w:right w:val="none" w:sz="0" w:space="0" w:color="auto"/>
          </w:divBdr>
          <w:divsChild>
            <w:div w:id="179517727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8182018">
          <w:blockQuote w:val="1"/>
          <w:marLeft w:val="450"/>
          <w:marRight w:val="720"/>
          <w:marTop w:val="48"/>
          <w:marBottom w:val="96"/>
          <w:divBdr>
            <w:top w:val="none" w:sz="0" w:space="0" w:color="auto"/>
            <w:left w:val="none" w:sz="0" w:space="0" w:color="auto"/>
            <w:bottom w:val="none" w:sz="0" w:space="0" w:color="auto"/>
            <w:right w:val="none" w:sz="0" w:space="0" w:color="auto"/>
          </w:divBdr>
        </w:div>
        <w:div w:id="2114392960">
          <w:marLeft w:val="336"/>
          <w:marRight w:val="0"/>
          <w:marTop w:val="120"/>
          <w:marBottom w:val="312"/>
          <w:divBdr>
            <w:top w:val="none" w:sz="0" w:space="0" w:color="auto"/>
            <w:left w:val="none" w:sz="0" w:space="0" w:color="auto"/>
            <w:bottom w:val="none" w:sz="0" w:space="0" w:color="auto"/>
            <w:right w:val="none" w:sz="0" w:space="0" w:color="auto"/>
          </w:divBdr>
          <w:divsChild>
            <w:div w:id="7679719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32385299">
          <w:blockQuote w:val="1"/>
          <w:marLeft w:val="450"/>
          <w:marRight w:val="720"/>
          <w:marTop w:val="48"/>
          <w:marBottom w:val="96"/>
          <w:divBdr>
            <w:top w:val="none" w:sz="0" w:space="0" w:color="auto"/>
            <w:left w:val="none" w:sz="0" w:space="0" w:color="auto"/>
            <w:bottom w:val="none" w:sz="0" w:space="0" w:color="auto"/>
            <w:right w:val="none" w:sz="0" w:space="0" w:color="auto"/>
          </w:divBdr>
        </w:div>
        <w:div w:id="2098013005">
          <w:blockQuote w:val="1"/>
          <w:marLeft w:val="450"/>
          <w:marRight w:val="720"/>
          <w:marTop w:val="48"/>
          <w:marBottom w:val="96"/>
          <w:divBdr>
            <w:top w:val="none" w:sz="0" w:space="0" w:color="auto"/>
            <w:left w:val="none" w:sz="0" w:space="0" w:color="auto"/>
            <w:bottom w:val="none" w:sz="0" w:space="0" w:color="auto"/>
            <w:right w:val="none" w:sz="0" w:space="0" w:color="auto"/>
          </w:divBdr>
        </w:div>
        <w:div w:id="1346444862">
          <w:marLeft w:val="0"/>
          <w:marRight w:val="0"/>
          <w:marTop w:val="0"/>
          <w:marBottom w:val="120"/>
          <w:divBdr>
            <w:top w:val="none" w:sz="0" w:space="0" w:color="auto"/>
            <w:left w:val="none" w:sz="0" w:space="0" w:color="auto"/>
            <w:bottom w:val="none" w:sz="0" w:space="0" w:color="auto"/>
            <w:right w:val="none" w:sz="0" w:space="0" w:color="auto"/>
          </w:divBdr>
        </w:div>
        <w:div w:id="1827016668">
          <w:marLeft w:val="336"/>
          <w:marRight w:val="0"/>
          <w:marTop w:val="120"/>
          <w:marBottom w:val="312"/>
          <w:divBdr>
            <w:top w:val="none" w:sz="0" w:space="0" w:color="auto"/>
            <w:left w:val="none" w:sz="0" w:space="0" w:color="auto"/>
            <w:bottom w:val="none" w:sz="0" w:space="0" w:color="auto"/>
            <w:right w:val="none" w:sz="0" w:space="0" w:color="auto"/>
          </w:divBdr>
          <w:divsChild>
            <w:div w:id="10273703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01143738">
          <w:blockQuote w:val="1"/>
          <w:marLeft w:val="450"/>
          <w:marRight w:val="720"/>
          <w:marTop w:val="48"/>
          <w:marBottom w:val="96"/>
          <w:divBdr>
            <w:top w:val="none" w:sz="0" w:space="0" w:color="auto"/>
            <w:left w:val="none" w:sz="0" w:space="0" w:color="auto"/>
            <w:bottom w:val="none" w:sz="0" w:space="0" w:color="auto"/>
            <w:right w:val="none" w:sz="0" w:space="0" w:color="auto"/>
          </w:divBdr>
        </w:div>
        <w:div w:id="277876452">
          <w:marLeft w:val="336"/>
          <w:marRight w:val="0"/>
          <w:marTop w:val="120"/>
          <w:marBottom w:val="312"/>
          <w:divBdr>
            <w:top w:val="none" w:sz="0" w:space="0" w:color="auto"/>
            <w:left w:val="none" w:sz="0" w:space="0" w:color="auto"/>
            <w:bottom w:val="none" w:sz="0" w:space="0" w:color="auto"/>
            <w:right w:val="none" w:sz="0" w:space="0" w:color="auto"/>
          </w:divBdr>
          <w:divsChild>
            <w:div w:id="13530669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16676485">
          <w:blockQuote w:val="1"/>
          <w:marLeft w:val="450"/>
          <w:marRight w:val="720"/>
          <w:marTop w:val="48"/>
          <w:marBottom w:val="96"/>
          <w:divBdr>
            <w:top w:val="none" w:sz="0" w:space="0" w:color="auto"/>
            <w:left w:val="none" w:sz="0" w:space="0" w:color="auto"/>
            <w:bottom w:val="none" w:sz="0" w:space="0" w:color="auto"/>
            <w:right w:val="none" w:sz="0" w:space="0" w:color="auto"/>
          </w:divBdr>
        </w:div>
        <w:div w:id="197819861">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 w:id="2093548693">
      <w:bodyDiv w:val="1"/>
      <w:marLeft w:val="0"/>
      <w:marRight w:val="0"/>
      <w:marTop w:val="0"/>
      <w:marBottom w:val="0"/>
      <w:divBdr>
        <w:top w:val="none" w:sz="0" w:space="0" w:color="auto"/>
        <w:left w:val="none" w:sz="0" w:space="0" w:color="auto"/>
        <w:bottom w:val="none" w:sz="0" w:space="0" w:color="auto"/>
        <w:right w:val="none" w:sz="0" w:space="0" w:color="auto"/>
      </w:divBdr>
      <w:divsChild>
        <w:div w:id="101850674">
          <w:marLeft w:val="0"/>
          <w:marRight w:val="0"/>
          <w:marTop w:val="0"/>
          <w:marBottom w:val="0"/>
          <w:divBdr>
            <w:top w:val="none" w:sz="0" w:space="0" w:color="auto"/>
            <w:left w:val="none" w:sz="0" w:space="0" w:color="auto"/>
            <w:bottom w:val="none" w:sz="0" w:space="0" w:color="auto"/>
            <w:right w:val="none" w:sz="0" w:space="0" w:color="auto"/>
          </w:divBdr>
          <w:divsChild>
            <w:div w:id="1095591373">
              <w:marLeft w:val="0"/>
              <w:marRight w:val="0"/>
              <w:marTop w:val="0"/>
              <w:marBottom w:val="0"/>
              <w:divBdr>
                <w:top w:val="none" w:sz="0" w:space="0" w:color="auto"/>
                <w:left w:val="none" w:sz="0" w:space="0" w:color="auto"/>
                <w:bottom w:val="none" w:sz="0" w:space="0" w:color="auto"/>
                <w:right w:val="none" w:sz="0" w:space="0" w:color="auto"/>
              </w:divBdr>
              <w:divsChild>
                <w:div w:id="120151087">
                  <w:marLeft w:val="0"/>
                  <w:marRight w:val="0"/>
                  <w:marTop w:val="0"/>
                  <w:marBottom w:val="120"/>
                  <w:divBdr>
                    <w:top w:val="none" w:sz="0" w:space="0" w:color="auto"/>
                    <w:left w:val="none" w:sz="0" w:space="0" w:color="auto"/>
                    <w:bottom w:val="none" w:sz="0" w:space="0" w:color="auto"/>
                    <w:right w:val="none" w:sz="0" w:space="0" w:color="auto"/>
                  </w:divBdr>
                </w:div>
                <w:div w:id="1028330856">
                  <w:marLeft w:val="336"/>
                  <w:marRight w:val="0"/>
                  <w:marTop w:val="120"/>
                  <w:marBottom w:val="312"/>
                  <w:divBdr>
                    <w:top w:val="none" w:sz="0" w:space="0" w:color="auto"/>
                    <w:left w:val="none" w:sz="0" w:space="0" w:color="auto"/>
                    <w:bottom w:val="none" w:sz="0" w:space="0" w:color="auto"/>
                    <w:right w:val="none" w:sz="0" w:space="0" w:color="auto"/>
                  </w:divBdr>
                  <w:divsChild>
                    <w:div w:id="23725064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3%81tomo" TargetMode="External"/><Relationship Id="rId117" Type="http://schemas.openxmlformats.org/officeDocument/2006/relationships/hyperlink" Target="https://commons.wikimedia.org/wiki/File:Estructura_interna_atomo_es.jpg" TargetMode="External"/><Relationship Id="rId21" Type="http://schemas.openxmlformats.org/officeDocument/2006/relationships/hyperlink" Target="https://es.wikipedia.org/wiki/Is%C3%B3topo" TargetMode="External"/><Relationship Id="rId42" Type="http://schemas.openxmlformats.org/officeDocument/2006/relationships/hyperlink" Target="https://es.wikipedia.org/wiki/Hans_Geiger" TargetMode="External"/><Relationship Id="rId47" Type="http://schemas.openxmlformats.org/officeDocument/2006/relationships/hyperlink" Target="https://es.wikipedia.org/wiki/1911" TargetMode="External"/><Relationship Id="rId63" Type="http://schemas.openxmlformats.org/officeDocument/2006/relationships/hyperlink" Target="https://es.wikipedia.org/wiki/Neutr%C3%B3n" TargetMode="External"/><Relationship Id="rId68" Type="http://schemas.openxmlformats.org/officeDocument/2006/relationships/hyperlink" Target="https://es.wikipedia.org/wiki/Walther_Bothe" TargetMode="External"/><Relationship Id="rId84" Type="http://schemas.openxmlformats.org/officeDocument/2006/relationships/hyperlink" Target="https://es.wikipedia.org/wiki/N%C3%BAcleo_at%C3%B3mico" TargetMode="External"/><Relationship Id="rId89" Type="http://schemas.openxmlformats.org/officeDocument/2006/relationships/hyperlink" Target="https://es.wikipedia.org/wiki/Radiaci%C3%B3n_c%C3%B3smica" TargetMode="External"/><Relationship Id="rId112" Type="http://schemas.openxmlformats.org/officeDocument/2006/relationships/hyperlink" Target="https://es.wikipedia.org/wiki/Interacci%C3%B3n_fuerte" TargetMode="External"/><Relationship Id="rId133" Type="http://schemas.openxmlformats.org/officeDocument/2006/relationships/hyperlink" Target="https://es.wikipedia.org/wiki/1935" TargetMode="External"/><Relationship Id="rId138" Type="http://schemas.openxmlformats.org/officeDocument/2006/relationships/hyperlink" Target="https://es.wikipedia.org/wiki/N%C3%BAmero_at%C3%B3mico" TargetMode="External"/><Relationship Id="rId16" Type="http://schemas.openxmlformats.org/officeDocument/2006/relationships/hyperlink" Target="https://es.wikipedia.org/wiki/Interacci%C3%B3n_nuclear_fuerte" TargetMode="External"/><Relationship Id="rId107" Type="http://schemas.openxmlformats.org/officeDocument/2006/relationships/hyperlink" Target="https://es.wikipedia.org/wiki/Neutr%C3%B3n_libre" TargetMode="External"/><Relationship Id="rId11" Type="http://schemas.openxmlformats.org/officeDocument/2006/relationships/hyperlink" Target="https://es.wikipedia.org/wiki/%C3%81tomo" TargetMode="External"/><Relationship Id="rId32" Type="http://schemas.openxmlformats.org/officeDocument/2006/relationships/hyperlink" Target="https://es.wikipedia.org/wiki/Radiaci%C3%B3n_gamma" TargetMode="External"/><Relationship Id="rId37" Type="http://schemas.openxmlformats.org/officeDocument/2006/relationships/hyperlink" Target="https://es.wikipedia.org/wiki/1914" TargetMode="External"/><Relationship Id="rId53" Type="http://schemas.openxmlformats.org/officeDocument/2006/relationships/hyperlink" Target="https://es.wikipedia.org/wiki/N%C3%BAcleo_at%C3%B3mico" TargetMode="External"/><Relationship Id="rId58" Type="http://schemas.openxmlformats.org/officeDocument/2006/relationships/hyperlink" Target="https://es.wikipedia.org/wiki/Esp%C3%ADn" TargetMode="External"/><Relationship Id="rId74" Type="http://schemas.openxmlformats.org/officeDocument/2006/relationships/hyperlink" Target="https://es.wikipedia.org/wiki/1934" TargetMode="External"/><Relationship Id="rId79" Type="http://schemas.openxmlformats.org/officeDocument/2006/relationships/hyperlink" Target="https://es.wikipedia.org/wiki/N%C3%BAcleo_at%C3%B3mico" TargetMode="External"/><Relationship Id="rId102" Type="http://schemas.openxmlformats.org/officeDocument/2006/relationships/image" Target="media/image3.png"/><Relationship Id="rId123" Type="http://schemas.openxmlformats.org/officeDocument/2006/relationships/hyperlink" Target="https://es.wikipedia.org/wiki/Ernest_Rutherford" TargetMode="External"/><Relationship Id="rId128" Type="http://schemas.openxmlformats.org/officeDocument/2006/relationships/hyperlink" Target="https://es.wikipedia.org/wiki/Constante_diel%C3%A9ctrica" TargetMode="External"/><Relationship Id="rId144" Type="http://schemas.openxmlformats.org/officeDocument/2006/relationships/hyperlink" Target="https://es.wikipedia.org/wiki/Fermi%C3%B3n" TargetMode="External"/><Relationship Id="rId5" Type="http://schemas.openxmlformats.org/officeDocument/2006/relationships/hyperlink" Target="https://es.wikipedia.org/wiki/N%C3%BAcleo" TargetMode="External"/><Relationship Id="rId90" Type="http://schemas.openxmlformats.org/officeDocument/2006/relationships/hyperlink" Target="https://es.wikipedia.org/wiki/Cecil_Frank_Powell" TargetMode="External"/><Relationship Id="rId95" Type="http://schemas.openxmlformats.org/officeDocument/2006/relationships/hyperlink" Target="https://commons.wikimedia.org/wiki/File:Nuclear_dens.png" TargetMode="External"/><Relationship Id="rId22" Type="http://schemas.openxmlformats.org/officeDocument/2006/relationships/hyperlink" Target="https://es.wikipedia.org/wiki/Experimento_de_Rutherford" TargetMode="External"/><Relationship Id="rId27" Type="http://schemas.openxmlformats.org/officeDocument/2006/relationships/hyperlink" Target="https://es.wikipedia.org/wiki/Siglo_XX" TargetMode="External"/><Relationship Id="rId43" Type="http://schemas.openxmlformats.org/officeDocument/2006/relationships/hyperlink" Target="https://es.wikipedia.org/wiki/Royal_Society" TargetMode="External"/><Relationship Id="rId48" Type="http://schemas.openxmlformats.org/officeDocument/2006/relationships/hyperlink" Target="https://es.wikipedia.org/wiki/N%C3%BAcleo_at%C3%B3mico" TargetMode="External"/><Relationship Id="rId64" Type="http://schemas.openxmlformats.org/officeDocument/2006/relationships/hyperlink" Target="https://es.wikipedia.org/wiki/Enrico_Fermi" TargetMode="External"/><Relationship Id="rId69" Type="http://schemas.openxmlformats.org/officeDocument/2006/relationships/hyperlink" Target="https://es.wikipedia.org/w/index.php?title=Herbert_L._Becker&amp;action=edit&amp;redlink=1" TargetMode="External"/><Relationship Id="rId113" Type="http://schemas.openxmlformats.org/officeDocument/2006/relationships/hyperlink" Target="https://es.wikipedia.org/wiki/N%C3%BAcleo_at%C3%B3mico" TargetMode="External"/><Relationship Id="rId118" Type="http://schemas.openxmlformats.org/officeDocument/2006/relationships/image" Target="media/image4.jpeg"/><Relationship Id="rId134" Type="http://schemas.openxmlformats.org/officeDocument/2006/relationships/hyperlink" Target="https://es.wikipedia.org/wiki/Mec%C3%A1nica_de_fluidos" TargetMode="External"/><Relationship Id="rId139" Type="http://schemas.openxmlformats.org/officeDocument/2006/relationships/hyperlink" Target="https://es.wikipedia.org/wiki/N%C3%BAmero_m%C3%A1sico" TargetMode="External"/><Relationship Id="rId80" Type="http://schemas.openxmlformats.org/officeDocument/2006/relationships/hyperlink" Target="https://es.wikipedia.org/wiki/Relaci%C3%B3n_de_indeterminaci%C3%B3n_de_Heisenberg" TargetMode="External"/><Relationship Id="rId85" Type="http://schemas.openxmlformats.org/officeDocument/2006/relationships/hyperlink" Target="https://es.wikipedia.org/wiki/Hideki_Yukawa" TargetMode="External"/><Relationship Id="rId3" Type="http://schemas.openxmlformats.org/officeDocument/2006/relationships/settings" Target="settings.xml"/><Relationship Id="rId12" Type="http://schemas.openxmlformats.org/officeDocument/2006/relationships/hyperlink" Target="https://es.wikipedia.org/wiki/Carga_el%C3%A9ctrica" TargetMode="External"/><Relationship Id="rId17" Type="http://schemas.openxmlformats.org/officeDocument/2006/relationships/hyperlink" Target="https://es.wikipedia.org/wiki/Im%C3%A1n_(f%C3%ADsica)" TargetMode="External"/><Relationship Id="rId25" Type="http://schemas.openxmlformats.org/officeDocument/2006/relationships/hyperlink" Target="https://es.wikipedia.org/wiki/Electr%C3%B3n" TargetMode="External"/><Relationship Id="rId33" Type="http://schemas.openxmlformats.org/officeDocument/2006/relationships/hyperlink" Target="https://es.wikipedia.org/wiki/1911" TargetMode="External"/><Relationship Id="rId38" Type="http://schemas.openxmlformats.org/officeDocument/2006/relationships/hyperlink" Target="https://es.wikipedia.org/wiki/Energ%C3%ADa" TargetMode="External"/><Relationship Id="rId46" Type="http://schemas.openxmlformats.org/officeDocument/2006/relationships/hyperlink" Target="https://es.wikipedia.org/wiki/1910" TargetMode="External"/><Relationship Id="rId59" Type="http://schemas.openxmlformats.org/officeDocument/2006/relationships/hyperlink" Target="https://es.wikipedia.org/wiki/N%C3%BAcleo_at%C3%B3mico" TargetMode="External"/><Relationship Id="rId67" Type="http://schemas.openxmlformats.org/officeDocument/2006/relationships/hyperlink" Target="https://es.wikipedia.org/wiki/James_Chadwick" TargetMode="External"/><Relationship Id="rId103" Type="http://schemas.openxmlformats.org/officeDocument/2006/relationships/hyperlink" Target="https://es.wikipedia.org/wiki/Emilio_Gino_Segr%C3%A8" TargetMode="External"/><Relationship Id="rId108" Type="http://schemas.openxmlformats.org/officeDocument/2006/relationships/hyperlink" Target="https://es.wikipedia.org/wiki/Radiactivo" TargetMode="External"/><Relationship Id="rId116" Type="http://schemas.openxmlformats.org/officeDocument/2006/relationships/hyperlink" Target="https://es.wikipedia.org/wiki/Estructura_nuclear" TargetMode="External"/><Relationship Id="rId124" Type="http://schemas.openxmlformats.org/officeDocument/2006/relationships/hyperlink" Target="https://es.wikipedia.org/wiki/Hans_Geiger" TargetMode="External"/><Relationship Id="rId129" Type="http://schemas.openxmlformats.org/officeDocument/2006/relationships/hyperlink" Target="https://es.wikipedia.org/wiki/Niels_Bohr" TargetMode="External"/><Relationship Id="rId137" Type="http://schemas.openxmlformats.org/officeDocument/2006/relationships/hyperlink" Target="https://es.wikipedia.org/wiki/N%C3%BAcleo_at%C3%B3mico" TargetMode="External"/><Relationship Id="rId20" Type="http://schemas.openxmlformats.org/officeDocument/2006/relationships/hyperlink" Target="https://es.wikipedia.org/wiki/Masa_at%C3%B3mica" TargetMode="External"/><Relationship Id="rId41" Type="http://schemas.openxmlformats.org/officeDocument/2006/relationships/hyperlink" Target="https://es.wikipedia.org/wiki/Ernest_Rutherford" TargetMode="External"/><Relationship Id="rId54" Type="http://schemas.openxmlformats.org/officeDocument/2006/relationships/hyperlink" Target="https://es.wikipedia.org/wiki/N%C3%BAcleo_at%C3%B3mico" TargetMode="External"/><Relationship Id="rId62" Type="http://schemas.openxmlformats.org/officeDocument/2006/relationships/hyperlink" Target="https://es.wikipedia.org/wiki/Tubinga" TargetMode="External"/><Relationship Id="rId70" Type="http://schemas.openxmlformats.org/officeDocument/2006/relationships/hyperlink" Target="https://es.wikipedia.org/wiki/Ir%C3%A8ne_Joliot-Curie" TargetMode="External"/><Relationship Id="rId75" Type="http://schemas.openxmlformats.org/officeDocument/2006/relationships/hyperlink" Target="https://es.wikipedia.org/wiki/Hideki_Yukawa" TargetMode="External"/><Relationship Id="rId83" Type="http://schemas.openxmlformats.org/officeDocument/2006/relationships/hyperlink" Target="https://es.wikipedia.org/wiki/N%C3%BAcleo_at%C3%B3mico" TargetMode="External"/><Relationship Id="rId88" Type="http://schemas.openxmlformats.org/officeDocument/2006/relationships/hyperlink" Target="https://es.wikipedia.org/wiki/Electronvoltio" TargetMode="External"/><Relationship Id="rId91" Type="http://schemas.openxmlformats.org/officeDocument/2006/relationships/hyperlink" Target="https://es.wikipedia.org/wiki/Pion" TargetMode="External"/><Relationship Id="rId96" Type="http://schemas.openxmlformats.org/officeDocument/2006/relationships/image" Target="media/image2.png"/><Relationship Id="rId111" Type="http://schemas.openxmlformats.org/officeDocument/2006/relationships/hyperlink" Target="https://es.wikipedia.org/wiki/N%C3%BAcleo_at%C3%B3mico" TargetMode="External"/><Relationship Id="rId132" Type="http://schemas.openxmlformats.org/officeDocument/2006/relationships/hyperlink" Target="https://es.wikipedia.org/wiki/Niels_Bohr" TargetMode="External"/><Relationship Id="rId140" Type="http://schemas.openxmlformats.org/officeDocument/2006/relationships/hyperlink" Target="https://es.wikipedia.org/wiki/N%C3%BAcleo_at%C3%B3mico"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mons.wikimedia.org/wiki/File:Helium_atom_QM.svg" TargetMode="External"/><Relationship Id="rId15" Type="http://schemas.openxmlformats.org/officeDocument/2006/relationships/hyperlink" Target="https://es.wikipedia.org/wiki/Nucle%C3%B3n" TargetMode="External"/><Relationship Id="rId23" Type="http://schemas.openxmlformats.org/officeDocument/2006/relationships/hyperlink" Target="https://es.wikipedia.org/wiki/Part%C3%ADcula_alfa" TargetMode="External"/><Relationship Id="rId28" Type="http://schemas.openxmlformats.org/officeDocument/2006/relationships/hyperlink" Target="https://es.wikipedia.org/wiki/Modelo_at%C3%B3mico_de_Thomson" TargetMode="External"/><Relationship Id="rId36" Type="http://schemas.openxmlformats.org/officeDocument/2006/relationships/hyperlink" Target="https://es.wikipedia.org/wiki/James_Chadwick" TargetMode="External"/><Relationship Id="rId49" Type="http://schemas.openxmlformats.org/officeDocument/2006/relationships/hyperlink" Target="https://es.wikipedia.org/wiki/1909" TargetMode="External"/><Relationship Id="rId57" Type="http://schemas.openxmlformats.org/officeDocument/2006/relationships/hyperlink" Target="https://es.wikipedia.org/wiki/1925" TargetMode="External"/><Relationship Id="rId106" Type="http://schemas.openxmlformats.org/officeDocument/2006/relationships/hyperlink" Target="https://es.wikipedia.org/wiki/N%C3%BAmero_at%C3%B3mico" TargetMode="External"/><Relationship Id="rId114" Type="http://schemas.openxmlformats.org/officeDocument/2006/relationships/hyperlink" Target="https://es.wikipedia.org/wiki/N%C3%BAcleo_at%C3%B3mico" TargetMode="External"/><Relationship Id="rId119" Type="http://schemas.openxmlformats.org/officeDocument/2006/relationships/hyperlink" Target="https://es.wikipedia.org/wiki/John_Dalton" TargetMode="External"/><Relationship Id="rId127" Type="http://schemas.openxmlformats.org/officeDocument/2006/relationships/hyperlink" Target="https://es.wikipedia.org/wiki/N%C3%BAcleo_at%C3%B3mico" TargetMode="External"/><Relationship Id="rId10" Type="http://schemas.openxmlformats.org/officeDocument/2006/relationships/hyperlink" Target="https://es.wikipedia.org/wiki/Neutr%C3%B3n" TargetMode="External"/><Relationship Id="rId31" Type="http://schemas.openxmlformats.org/officeDocument/2006/relationships/hyperlink" Target="https://es.wikipedia.org/wiki/Radiaci%C3%B3n_beta" TargetMode="External"/><Relationship Id="rId44" Type="http://schemas.openxmlformats.org/officeDocument/2006/relationships/hyperlink" Target="https://es.wikipedia.org/wiki/Marsden" TargetMode="External"/><Relationship Id="rId52" Type="http://schemas.openxmlformats.org/officeDocument/2006/relationships/hyperlink" Target="https://es.wikipedia.org/wiki/Modelo_at%C3%B3mico_de_Rutherford" TargetMode="External"/><Relationship Id="rId60" Type="http://schemas.openxmlformats.org/officeDocument/2006/relationships/hyperlink" Target="https://es.wikipedia.org/wiki/1930" TargetMode="External"/><Relationship Id="rId65" Type="http://schemas.openxmlformats.org/officeDocument/2006/relationships/hyperlink" Target="https://es.wikipedia.org/wiki/1931" TargetMode="External"/><Relationship Id="rId73" Type="http://schemas.openxmlformats.org/officeDocument/2006/relationships/hyperlink" Target="https://es.wikipedia.org/w/index.php?title=Francis_Perrin&amp;action=edit&amp;redlink=1" TargetMode="External"/><Relationship Id="rId78" Type="http://schemas.openxmlformats.org/officeDocument/2006/relationships/hyperlink" Target="https://es.wikipedia.org/wiki/N%C3%BAcleo_at%C3%B3mico" TargetMode="External"/><Relationship Id="rId81" Type="http://schemas.openxmlformats.org/officeDocument/2006/relationships/hyperlink" Target="https://es.wikipedia.org/wiki/N%C3%BAcleo_at%C3%B3mico" TargetMode="External"/><Relationship Id="rId86" Type="http://schemas.openxmlformats.org/officeDocument/2006/relationships/hyperlink" Target="https://es.wikipedia.org/wiki/N%C3%BAcleo_at%C3%B3mico" TargetMode="External"/><Relationship Id="rId94" Type="http://schemas.openxmlformats.org/officeDocument/2006/relationships/hyperlink" Target="https://es.wikipedia.org/wiki/Femt%C3%B3metro" TargetMode="External"/><Relationship Id="rId99" Type="http://schemas.openxmlformats.org/officeDocument/2006/relationships/hyperlink" Target="https://es.wikipedia.org/wiki/Ley_de_Coulomb" TargetMode="External"/><Relationship Id="rId101" Type="http://schemas.openxmlformats.org/officeDocument/2006/relationships/hyperlink" Target="https://commons.wikimedia.org/wiki/File:Isotopes_and_half-life.PNG" TargetMode="External"/><Relationship Id="rId122" Type="http://schemas.openxmlformats.org/officeDocument/2006/relationships/hyperlink" Target="https://es.wikipedia.org/wiki/Modelo_at%C3%B3mico_de_Thomson" TargetMode="External"/><Relationship Id="rId130" Type="http://schemas.openxmlformats.org/officeDocument/2006/relationships/hyperlink" Target="https://commons.wikimedia.org/wiki/File:Binding_energy_curve_-_common_isotopes.svg" TargetMode="External"/><Relationship Id="rId135" Type="http://schemas.openxmlformats.org/officeDocument/2006/relationships/hyperlink" Target="https://es.wikipedia.org/wiki/Neutrones" TargetMode="External"/><Relationship Id="rId143" Type="http://schemas.openxmlformats.org/officeDocument/2006/relationships/hyperlink" Target="https://es.wikipedia.org/wiki/Momento_angular" TargetMode="External"/><Relationship Id="rId4" Type="http://schemas.openxmlformats.org/officeDocument/2006/relationships/webSettings" Target="webSettings.xml"/><Relationship Id="rId9" Type="http://schemas.openxmlformats.org/officeDocument/2006/relationships/hyperlink" Target="https://es.wikipedia.org/wiki/Prot%C3%B3n" TargetMode="External"/><Relationship Id="rId13" Type="http://schemas.openxmlformats.org/officeDocument/2006/relationships/hyperlink" Target="https://es.wikipedia.org/wiki/Prot%C3%B3n" TargetMode="External"/><Relationship Id="rId18" Type="http://schemas.openxmlformats.org/officeDocument/2006/relationships/hyperlink" Target="https://es.wikipedia.org/wiki/N%C3%BAmero_at%C3%B3mico" TargetMode="External"/><Relationship Id="rId39" Type="http://schemas.openxmlformats.org/officeDocument/2006/relationships/hyperlink" Target="https://es.wikipedia.org/wiki/Neutrino" TargetMode="External"/><Relationship Id="rId109" Type="http://schemas.openxmlformats.org/officeDocument/2006/relationships/hyperlink" Target="https://es.wikipedia.org/wiki/Pion" TargetMode="External"/><Relationship Id="rId34" Type="http://schemas.openxmlformats.org/officeDocument/2006/relationships/hyperlink" Target="https://es.wikipedia.org/wiki/Lise_Meitner" TargetMode="External"/><Relationship Id="rId50" Type="http://schemas.openxmlformats.org/officeDocument/2006/relationships/hyperlink" Target="https://es.wikipedia.org/wiki/Modelo_at%C3%B3mico_de_Thomson" TargetMode="External"/><Relationship Id="rId55" Type="http://schemas.openxmlformats.org/officeDocument/2006/relationships/hyperlink" Target="https://es.wikipedia.org/w/index.php?title=Franco_Rasetti&amp;action=edit&amp;redlink=1" TargetMode="External"/><Relationship Id="rId76" Type="http://schemas.openxmlformats.org/officeDocument/2006/relationships/hyperlink" Target="https://es.wikipedia.org/wiki/James_Chadwick" TargetMode="External"/><Relationship Id="rId97" Type="http://schemas.openxmlformats.org/officeDocument/2006/relationships/hyperlink" Target="https://es.wikipedia.org/w/index.php?title=Cuadrupolo&amp;action=edit&amp;redlink=1" TargetMode="External"/><Relationship Id="rId104" Type="http://schemas.openxmlformats.org/officeDocument/2006/relationships/hyperlink" Target="https://es.wikipedia.org/wiki/Part%C3%ADcula_compuesta" TargetMode="External"/><Relationship Id="rId120" Type="http://schemas.openxmlformats.org/officeDocument/2006/relationships/hyperlink" Target="https://es.wikipedia.org/wiki/Joseph_John_Thomson" TargetMode="External"/><Relationship Id="rId125" Type="http://schemas.openxmlformats.org/officeDocument/2006/relationships/hyperlink" Target="https://es.wikipedia.org/wiki/Ernest_Marsden" TargetMode="External"/><Relationship Id="rId141" Type="http://schemas.openxmlformats.org/officeDocument/2006/relationships/hyperlink" Target="https://es.wikipedia.org/wiki/Ley_de_Coulomb" TargetMode="Externa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es.wikipedia.org/wiki/Jean_Fr%C3%A9d%C3%A9ric_Joliot-Curie" TargetMode="External"/><Relationship Id="rId92" Type="http://schemas.openxmlformats.org/officeDocument/2006/relationships/hyperlink" Target="https://es.wikipedia.org/wiki/N%C3%BAcleo_at%C3%B3mico" TargetMode="External"/><Relationship Id="rId2" Type="http://schemas.openxmlformats.org/officeDocument/2006/relationships/styles" Target="styles.xml"/><Relationship Id="rId29" Type="http://schemas.openxmlformats.org/officeDocument/2006/relationships/hyperlink" Target="https://es.wikipedia.org/wiki/Radiactividad" TargetMode="External"/><Relationship Id="rId24" Type="http://schemas.openxmlformats.org/officeDocument/2006/relationships/hyperlink" Target="https://es.wikipedia.org/wiki/Helio" TargetMode="External"/><Relationship Id="rId40" Type="http://schemas.openxmlformats.org/officeDocument/2006/relationships/hyperlink" Target="https://es.wikipedia.org/wiki/1906" TargetMode="External"/><Relationship Id="rId45" Type="http://schemas.openxmlformats.org/officeDocument/2006/relationships/hyperlink" Target="https://es.wikipedia.org/wiki/1909" TargetMode="External"/><Relationship Id="rId66" Type="http://schemas.openxmlformats.org/officeDocument/2006/relationships/hyperlink" Target="https://es.wikipedia.org/wiki/1932" TargetMode="External"/><Relationship Id="rId87" Type="http://schemas.openxmlformats.org/officeDocument/2006/relationships/hyperlink" Target="https://es.wikipedia.org/wiki/Julio_(unidad)" TargetMode="External"/><Relationship Id="rId110" Type="http://schemas.openxmlformats.org/officeDocument/2006/relationships/hyperlink" Target="https://es.wikipedia.org/wiki/Interacci%C3%B3n_d%C3%A9bil" TargetMode="External"/><Relationship Id="rId115" Type="http://schemas.openxmlformats.org/officeDocument/2006/relationships/hyperlink" Target="https://es.wikipedia.org/wiki/N%C3%BAcleo_at%C3%B3mico" TargetMode="External"/><Relationship Id="rId131" Type="http://schemas.openxmlformats.org/officeDocument/2006/relationships/image" Target="media/image5.png"/><Relationship Id="rId136" Type="http://schemas.openxmlformats.org/officeDocument/2006/relationships/hyperlink" Target="https://es.wikipedia.org/wiki/Protones" TargetMode="External"/><Relationship Id="rId61" Type="http://schemas.openxmlformats.org/officeDocument/2006/relationships/hyperlink" Target="https://es.wikipedia.org/wiki/Wolfgang_Pauli" TargetMode="External"/><Relationship Id="rId82" Type="http://schemas.openxmlformats.org/officeDocument/2006/relationships/hyperlink" Target="https://es.wikipedia.org/wiki/Albert_Einstein" TargetMode="External"/><Relationship Id="rId19" Type="http://schemas.openxmlformats.org/officeDocument/2006/relationships/hyperlink" Target="https://es.wikipedia.org/wiki/Elemento_qu%C3%ADmico" TargetMode="External"/><Relationship Id="rId14" Type="http://schemas.openxmlformats.org/officeDocument/2006/relationships/hyperlink" Target="https://es.wikipedia.org/wiki/Neutr%C3%B3n" TargetMode="External"/><Relationship Id="rId30" Type="http://schemas.openxmlformats.org/officeDocument/2006/relationships/hyperlink" Target="https://es.wikipedia.org/wiki/Radiaci%C3%B3n_alfa" TargetMode="External"/><Relationship Id="rId35" Type="http://schemas.openxmlformats.org/officeDocument/2006/relationships/hyperlink" Target="https://es.wikipedia.org/wiki/Otto_Hahn" TargetMode="External"/><Relationship Id="rId56" Type="http://schemas.openxmlformats.org/officeDocument/2006/relationships/hyperlink" Target="https://es.wikipedia.org/wiki/1929" TargetMode="External"/><Relationship Id="rId77" Type="http://schemas.openxmlformats.org/officeDocument/2006/relationships/hyperlink" Target="https://es.wikipedia.org/wiki/Werner_Heisenberg" TargetMode="External"/><Relationship Id="rId100" Type="http://schemas.openxmlformats.org/officeDocument/2006/relationships/hyperlink" Target="https://es.wikipedia.org/wiki/Simetr%C3%ADa_esf%C3%A9rica" TargetMode="External"/><Relationship Id="rId105" Type="http://schemas.openxmlformats.org/officeDocument/2006/relationships/hyperlink" Target="https://es.wikipedia.org/wiki/Peso_at%C3%B3mico" TargetMode="External"/><Relationship Id="rId126" Type="http://schemas.openxmlformats.org/officeDocument/2006/relationships/hyperlink" Target="https://es.wikipedia.org/wiki/Sulfuro_de_zinc" TargetMode="External"/><Relationship Id="rId8" Type="http://schemas.openxmlformats.org/officeDocument/2006/relationships/hyperlink" Target="https://es.wikipedia.org/wiki/Helio" TargetMode="External"/><Relationship Id="rId51" Type="http://schemas.openxmlformats.org/officeDocument/2006/relationships/hyperlink" Target="https://es.wikipedia.org/wiki/1911" TargetMode="External"/><Relationship Id="rId72" Type="http://schemas.openxmlformats.org/officeDocument/2006/relationships/hyperlink" Target="https://es.wikipedia.org/w/index.php?title=Dimitri_Ivanenko&amp;action=edit&amp;redlink=1" TargetMode="External"/><Relationship Id="rId93" Type="http://schemas.openxmlformats.org/officeDocument/2006/relationships/hyperlink" Target="https://es.wikipedia.org/wiki/Momento_magn%C3%A9tico_nuclear" TargetMode="External"/><Relationship Id="rId98" Type="http://schemas.openxmlformats.org/officeDocument/2006/relationships/hyperlink" Target="https://es.wikipedia.org/wiki/Espectro_de_absorci%C3%B3n" TargetMode="External"/><Relationship Id="rId121" Type="http://schemas.openxmlformats.org/officeDocument/2006/relationships/hyperlink" Target="https://es.wikipedia.org/wiki/Modelo_at%C3%B3mico_de_Dalton" TargetMode="External"/><Relationship Id="rId142" Type="http://schemas.openxmlformats.org/officeDocument/2006/relationships/hyperlink" Target="https://es.wikipedia.org/w/index.php?title=N%C3%BAcleo_at%C3%B3mico&amp;action=edit&amp;section=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5056</Words>
  <Characters>27811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2016-10-11T23:29:00Z</dcterms:created>
  <dcterms:modified xsi:type="dcterms:W3CDTF">2016-10-11T23:30:00Z</dcterms:modified>
</cp:coreProperties>
</file>