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Palatino Linotype" w:cs="Arial Unicode MS"/>
          <w:sz w:val="34"/>
          <w:szCs w:val="34"/>
          <w:lang w:val="es-ES"/>
        </w:rPr>
      </w:pPr>
      <w:r>
        <w:rPr>
          <w:rFonts w:ascii="Palatino Linotype" w:hAnsi="Palatino Linotype" w:cs="Palatino Linotype"/>
          <w:b/>
          <w:bCs/>
          <w:color w:val="0000C3"/>
          <w:sz w:val="72"/>
          <w:szCs w:val="48"/>
          <w:lang w:val="es-ES"/>
        </w:rPr>
        <w:t>A</w:t>
      </w:r>
      <w:r w:rsidRPr="009007ED">
        <w:rPr>
          <w:rFonts w:ascii="Palatino Linotype" w:hAnsi="Palatino Linotype" w:cs="Palatino Linotype"/>
          <w:b/>
          <w:bCs/>
          <w:color w:val="0000C3"/>
          <w:sz w:val="72"/>
          <w:szCs w:val="48"/>
          <w:lang w:val="es-ES"/>
        </w:rPr>
        <w:t>legría</w:t>
      </w:r>
      <w:bookmarkStart w:id="0" w:name="_GoBack"/>
      <w:bookmarkEnd w:id="0"/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Times" w:eastAsia="Arial Unicode MS" w:hAnsi="Times" w:cs="Times"/>
          <w:color w:val="0F7001"/>
          <w:sz w:val="34"/>
          <w:szCs w:val="34"/>
          <w:lang w:val="es-ES"/>
        </w:rPr>
      </w:pPr>
      <w:r>
        <w:rPr>
          <w:rFonts w:ascii="Times" w:eastAsia="Arial Unicode MS" w:hAnsi="Times" w:cs="Times"/>
          <w:color w:val="0F7001"/>
          <w:sz w:val="34"/>
          <w:szCs w:val="34"/>
          <w:lang w:val="es-ES"/>
        </w:rPr>
        <w:t xml:space="preserve">De </w:t>
      </w:r>
      <w:r>
        <w:rPr>
          <w:rFonts w:ascii="Times" w:eastAsia="Arial Unicode MS" w:hAnsi="Times" w:cs="Times"/>
          <w:i/>
          <w:iCs/>
          <w:color w:val="0F7001"/>
          <w:sz w:val="34"/>
          <w:szCs w:val="34"/>
          <w:lang w:val="es-ES"/>
        </w:rPr>
        <w:t>alegre.</w:t>
      </w:r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1. </w:t>
      </w:r>
      <w:r>
        <w:rPr>
          <w:rFonts w:ascii="Arial Unicode MS" w:eastAsia="Arial Unicode MS" w:hAnsi="Times" w:cs="Arial Unicode MS"/>
          <w:color w:val="0B5AB2"/>
          <w:sz w:val="34"/>
          <w:szCs w:val="34"/>
          <w:lang w:val="es-ES"/>
        </w:rPr>
        <w:t>f.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Sentimiento grato y vivo que suele manifestarse con signos exteriores.</w:t>
      </w:r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2. </w:t>
      </w:r>
      <w:r>
        <w:rPr>
          <w:rFonts w:ascii="Arial Unicode MS" w:eastAsia="Arial Unicode MS" w:hAnsi="Times" w:cs="Arial Unicode MS"/>
          <w:color w:val="959595"/>
          <w:sz w:val="34"/>
          <w:szCs w:val="34"/>
          <w:lang w:val="es-ES"/>
        </w:rPr>
        <w:t>f.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Palabras, gestos o actos con que se expresa el j</w:t>
      </w:r>
      <w:r>
        <w:rPr>
          <w:rFonts w:ascii="Arial Unicode MS" w:eastAsia="Arial Unicode MS" w:hAnsi="Times" w:cs="Arial Unicode MS" w:hint="eastAsia"/>
          <w:sz w:val="34"/>
          <w:szCs w:val="34"/>
          <w:lang w:val="es-ES"/>
        </w:rPr>
        <w:t>ú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bilo o </w:t>
      </w:r>
      <w:r>
        <w:rPr>
          <w:rFonts w:ascii="Arial Unicode MS" w:eastAsia="Arial Unicode MS" w:hAnsi="Times" w:cs="Arial Unicode MS"/>
          <w:color w:val="FB0007"/>
          <w:sz w:val="34"/>
          <w:szCs w:val="34"/>
          <w:lang w:val="es-ES"/>
        </w:rPr>
        <w:t>alegr</w:t>
      </w:r>
      <w:r>
        <w:rPr>
          <w:rFonts w:ascii="Arial Unicode MS" w:eastAsia="Arial Unicode MS" w:hAnsi="Times" w:cs="Arial Unicode MS" w:hint="eastAsia"/>
          <w:color w:val="FB0007"/>
          <w:sz w:val="34"/>
          <w:szCs w:val="34"/>
          <w:lang w:val="es-ES"/>
        </w:rPr>
        <w:t>í</w:t>
      </w:r>
      <w:r>
        <w:rPr>
          <w:rFonts w:ascii="Arial Unicode MS" w:eastAsia="Arial Unicode MS" w:hAnsi="Times" w:cs="Arial Unicode MS"/>
          <w:color w:val="FB0007"/>
          <w:sz w:val="34"/>
          <w:szCs w:val="34"/>
          <w:lang w:val="es-ES"/>
        </w:rPr>
        <w:t>a.</w:t>
      </w:r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3. </w:t>
      </w:r>
      <w:r>
        <w:rPr>
          <w:rFonts w:ascii="Arial Unicode MS" w:eastAsia="Arial Unicode MS" w:hAnsi="Times" w:cs="Arial Unicode MS"/>
          <w:color w:val="959595"/>
          <w:sz w:val="34"/>
          <w:szCs w:val="34"/>
          <w:lang w:val="es-ES"/>
        </w:rPr>
        <w:t>f.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Irresponsabilidad, ligereza.</w:t>
      </w:r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4. </w:t>
      </w:r>
      <w:r>
        <w:rPr>
          <w:rFonts w:ascii="Arial Unicode MS" w:eastAsia="Arial Unicode MS" w:hAnsi="Times" w:cs="Arial Unicode MS"/>
          <w:color w:val="959595"/>
          <w:sz w:val="34"/>
          <w:szCs w:val="34"/>
          <w:lang w:val="es-ES"/>
        </w:rPr>
        <w:t>f.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</w:t>
      </w:r>
      <w:hyperlink r:id="rId5" w:history="1">
        <w:r>
          <w:rPr>
            <w:rFonts w:ascii="Arial Unicode MS" w:eastAsia="Arial Unicode MS" w:hAnsi="Times" w:cs="Arial Unicode MS"/>
            <w:color w:val="0000C3"/>
            <w:sz w:val="34"/>
            <w:szCs w:val="34"/>
            <w:lang w:val="es-ES"/>
          </w:rPr>
          <w:t>ajonjol</w:t>
        </w:r>
        <w:r>
          <w:rPr>
            <w:rFonts w:ascii="Arial Unicode MS" w:eastAsia="Arial Unicode MS" w:hAnsi="Times" w:cs="Arial Unicode MS" w:hint="eastAsia"/>
            <w:color w:val="0000C3"/>
            <w:sz w:val="34"/>
            <w:szCs w:val="34"/>
            <w:lang w:val="es-ES"/>
          </w:rPr>
          <w:t>í</w:t>
        </w:r>
        <w:r>
          <w:rPr>
            <w:rFonts w:ascii="Arial Unicode MS" w:eastAsia="Arial Unicode MS" w:hAnsi="Times" w:cs="Arial Unicode MS"/>
            <w:color w:val="0000C3"/>
            <w:sz w:val="34"/>
            <w:szCs w:val="34"/>
            <w:lang w:val="es-ES"/>
          </w:rPr>
          <w:t>.</w:t>
        </w:r>
      </w:hyperlink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5. </w:t>
      </w:r>
      <w:r>
        <w:rPr>
          <w:rFonts w:ascii="Arial Unicode MS" w:eastAsia="Arial Unicode MS" w:hAnsi="Times" w:cs="Arial Unicode MS"/>
          <w:color w:val="959595"/>
          <w:sz w:val="34"/>
          <w:szCs w:val="34"/>
          <w:lang w:val="es-ES"/>
        </w:rPr>
        <w:t>f.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Nu</w:t>
      </w:r>
      <w:r>
        <w:rPr>
          <w:rFonts w:ascii="Arial Unicode MS" w:eastAsia="Arial Unicode MS" w:hAnsi="Times" w:cs="Arial Unicode MS" w:hint="eastAsia"/>
          <w:sz w:val="34"/>
          <w:szCs w:val="34"/>
          <w:lang w:val="es-ES"/>
        </w:rPr>
        <w:t>é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>gado o alaj</w:t>
      </w:r>
      <w:r>
        <w:rPr>
          <w:rFonts w:ascii="Arial Unicode MS" w:eastAsia="Arial Unicode MS" w:hAnsi="Times" w:cs="Arial Unicode MS" w:hint="eastAsia"/>
          <w:sz w:val="34"/>
          <w:szCs w:val="34"/>
          <w:lang w:val="es-ES"/>
        </w:rPr>
        <w:t>ú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condimentado con ajonjol</w:t>
      </w:r>
      <w:r>
        <w:rPr>
          <w:rFonts w:ascii="Arial Unicode MS" w:eastAsia="Arial Unicode MS" w:hAnsi="Times" w:cs="Arial Unicode MS" w:hint="eastAsia"/>
          <w:sz w:val="34"/>
          <w:szCs w:val="34"/>
          <w:lang w:val="es-ES"/>
        </w:rPr>
        <w:t>í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>.</w:t>
      </w:r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6. </w:t>
      </w:r>
      <w:r>
        <w:rPr>
          <w:rFonts w:ascii="Arial Unicode MS" w:eastAsia="Arial Unicode MS" w:hAnsi="Times" w:cs="Arial Unicode MS"/>
          <w:color w:val="959595"/>
          <w:sz w:val="34"/>
          <w:szCs w:val="34"/>
          <w:lang w:val="es-ES"/>
        </w:rPr>
        <w:t>f.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</w:t>
      </w:r>
      <w:proofErr w:type="spellStart"/>
      <w:r>
        <w:rPr>
          <w:rFonts w:ascii="Arial Unicode MS" w:eastAsia="Arial Unicode MS" w:hAnsi="Times" w:cs="Arial Unicode MS"/>
          <w:color w:val="0B5AB2"/>
          <w:sz w:val="34"/>
          <w:szCs w:val="34"/>
          <w:lang w:val="es-ES"/>
        </w:rPr>
        <w:t>coloq</w:t>
      </w:r>
      <w:proofErr w:type="spellEnd"/>
      <w:r>
        <w:rPr>
          <w:rFonts w:ascii="Arial Unicode MS" w:eastAsia="Arial Unicode MS" w:hAnsi="Times" w:cs="Arial Unicode MS"/>
          <w:color w:val="0B5AB2"/>
          <w:sz w:val="34"/>
          <w:szCs w:val="34"/>
          <w:lang w:val="es-ES"/>
        </w:rPr>
        <w:t>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Persona o cosa que es causa de gozo o j</w:t>
      </w:r>
      <w:r>
        <w:rPr>
          <w:rFonts w:ascii="Arial Unicode MS" w:eastAsia="Arial Unicode MS" w:hAnsi="Times" w:cs="Arial Unicode MS" w:hint="eastAsia"/>
          <w:sz w:val="34"/>
          <w:szCs w:val="34"/>
          <w:lang w:val="es-ES"/>
        </w:rPr>
        <w:t>ú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bilo. </w:t>
      </w:r>
      <w:r>
        <w:rPr>
          <w:rFonts w:ascii="Arial Unicode MS" w:eastAsia="Arial Unicode MS" w:hAnsi="Times" w:cs="Arial Unicode MS"/>
          <w:color w:val="4A004B"/>
          <w:sz w:val="34"/>
          <w:szCs w:val="34"/>
          <w:lang w:val="es-ES"/>
        </w:rPr>
        <w:t>Es la alegr</w:t>
      </w:r>
      <w:r>
        <w:rPr>
          <w:rFonts w:ascii="Arial Unicode MS" w:eastAsia="Arial Unicode MS" w:hAnsi="Times" w:cs="Arial Unicode MS" w:hint="eastAsia"/>
          <w:color w:val="4A004B"/>
          <w:sz w:val="34"/>
          <w:szCs w:val="34"/>
          <w:lang w:val="es-ES"/>
        </w:rPr>
        <w:t>í</w:t>
      </w:r>
      <w:r>
        <w:rPr>
          <w:rFonts w:ascii="Arial Unicode MS" w:eastAsia="Arial Unicode MS" w:hAnsi="Times" w:cs="Arial Unicode MS"/>
          <w:color w:val="4A004B"/>
          <w:sz w:val="34"/>
          <w:szCs w:val="34"/>
          <w:lang w:val="es-ES"/>
        </w:rPr>
        <w:t>a de la casa.</w:t>
      </w:r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7. </w:t>
      </w:r>
      <w:r>
        <w:rPr>
          <w:rFonts w:ascii="Arial Unicode MS" w:eastAsia="Arial Unicode MS" w:hAnsi="Times" w:cs="Arial Unicode MS"/>
          <w:color w:val="959595"/>
          <w:sz w:val="34"/>
          <w:szCs w:val="34"/>
          <w:lang w:val="es-ES"/>
        </w:rPr>
        <w:t>f.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</w:t>
      </w:r>
      <w:r>
        <w:rPr>
          <w:rFonts w:ascii="Arial Unicode MS" w:eastAsia="Arial Unicode MS" w:hAnsi="Times" w:cs="Arial Unicode MS"/>
          <w:color w:val="0B5AB2"/>
          <w:sz w:val="34"/>
          <w:szCs w:val="34"/>
          <w:lang w:val="es-ES"/>
        </w:rPr>
        <w:t>Mar.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Abertura, luz o hueco total de una porta.</w:t>
      </w:r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8. </w:t>
      </w:r>
      <w:r>
        <w:rPr>
          <w:rFonts w:ascii="Arial Unicode MS" w:eastAsia="Arial Unicode MS" w:hAnsi="Times" w:cs="Arial Unicode MS"/>
          <w:color w:val="959595"/>
          <w:sz w:val="34"/>
          <w:szCs w:val="34"/>
          <w:lang w:val="es-ES"/>
        </w:rPr>
        <w:t>f.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</w:t>
      </w:r>
      <w:proofErr w:type="spellStart"/>
      <w:r>
        <w:rPr>
          <w:rFonts w:ascii="Arial Unicode MS" w:eastAsia="Arial Unicode MS" w:hAnsi="Times" w:cs="Arial Unicode MS"/>
          <w:color w:val="0B5AB2"/>
          <w:sz w:val="34"/>
          <w:szCs w:val="34"/>
          <w:lang w:val="es-ES"/>
        </w:rPr>
        <w:t>germ</w:t>
      </w:r>
      <w:proofErr w:type="spellEnd"/>
      <w:r>
        <w:rPr>
          <w:rFonts w:ascii="Arial Unicode MS" w:eastAsia="Arial Unicode MS" w:hAnsi="Times" w:cs="Arial Unicode MS"/>
          <w:color w:val="0B5AB2"/>
          <w:sz w:val="34"/>
          <w:szCs w:val="34"/>
          <w:lang w:val="es-ES"/>
        </w:rPr>
        <w:t>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</w:t>
      </w:r>
      <w:hyperlink r:id="rId6" w:history="1">
        <w:r>
          <w:rPr>
            <w:rFonts w:ascii="Arial Unicode MS" w:eastAsia="Arial Unicode MS" w:hAnsi="Times" w:cs="Arial Unicode MS"/>
            <w:color w:val="0000C3"/>
            <w:sz w:val="34"/>
            <w:szCs w:val="34"/>
            <w:lang w:val="es-ES"/>
          </w:rPr>
          <w:t>taberna.</w:t>
        </w:r>
      </w:hyperlink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9. </w:t>
      </w:r>
      <w:r>
        <w:rPr>
          <w:rFonts w:ascii="Arial Unicode MS" w:eastAsia="Arial Unicode MS" w:hAnsi="Times" w:cs="Arial Unicode MS"/>
          <w:color w:val="959595"/>
          <w:sz w:val="34"/>
          <w:szCs w:val="34"/>
          <w:lang w:val="es-ES"/>
        </w:rPr>
        <w:t>f.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</w:t>
      </w:r>
      <w:r>
        <w:rPr>
          <w:rFonts w:ascii="Arial Unicode MS" w:eastAsia="Arial Unicode MS" w:hAnsi="Times" w:cs="Arial Unicode MS"/>
          <w:color w:val="0B5AB2"/>
          <w:sz w:val="34"/>
          <w:szCs w:val="34"/>
          <w:lang w:val="es-ES"/>
        </w:rPr>
        <w:t>pl.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Regocijos y fiestas p</w:t>
      </w:r>
      <w:r>
        <w:rPr>
          <w:rFonts w:ascii="Arial Unicode MS" w:eastAsia="Arial Unicode MS" w:hAnsi="Times" w:cs="Arial Unicode MS" w:hint="eastAsia"/>
          <w:sz w:val="34"/>
          <w:szCs w:val="34"/>
          <w:lang w:val="es-ES"/>
        </w:rPr>
        <w:t>ú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>blicas.</w:t>
      </w:r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10. </w:t>
      </w:r>
      <w:r>
        <w:rPr>
          <w:rFonts w:ascii="Arial Unicode MS" w:eastAsia="Arial Unicode MS" w:hAnsi="Times" w:cs="Arial Unicode MS"/>
          <w:color w:val="959595"/>
          <w:sz w:val="34"/>
          <w:szCs w:val="34"/>
          <w:lang w:val="es-ES"/>
        </w:rPr>
        <w:t>f. pl.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Palo flamenco de car</w:t>
      </w:r>
      <w:r>
        <w:rPr>
          <w:rFonts w:ascii="Arial Unicode MS" w:eastAsia="Arial Unicode MS" w:hAnsi="Times" w:cs="Arial Unicode MS" w:hint="eastAsia"/>
          <w:sz w:val="34"/>
          <w:szCs w:val="34"/>
          <w:lang w:val="es-ES"/>
        </w:rPr>
        <w:t>á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>cter vivo y alegre, procedente de la jota navarroaragonesa.</w:t>
      </w:r>
    </w:p>
    <w:p w:rsidR="009007ED" w:rsidRDefault="009007ED" w:rsidP="009007ED">
      <w:pPr>
        <w:widowControl w:val="0"/>
        <w:autoSpaceDE w:val="0"/>
        <w:autoSpaceDN w:val="0"/>
        <w:adjustRightInd w:val="0"/>
        <w:rPr>
          <w:rFonts w:ascii="Arial Unicode MS" w:eastAsia="Arial Unicode MS" w:hAnsi="Times" w:cs="Arial Unicode MS"/>
          <w:sz w:val="34"/>
          <w:szCs w:val="34"/>
          <w:lang w:val="es-ES"/>
        </w:rPr>
      </w:pP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11. </w:t>
      </w:r>
      <w:r>
        <w:rPr>
          <w:rFonts w:ascii="Arial Unicode MS" w:eastAsia="Arial Unicode MS" w:hAnsi="Times" w:cs="Arial Unicode MS"/>
          <w:color w:val="959595"/>
          <w:sz w:val="34"/>
          <w:szCs w:val="34"/>
          <w:lang w:val="es-ES"/>
        </w:rPr>
        <w:t>f. pl.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 Baile que se ejecuta al comp</w:t>
      </w:r>
      <w:r>
        <w:rPr>
          <w:rFonts w:ascii="Arial Unicode MS" w:eastAsia="Arial Unicode MS" w:hAnsi="Times" w:cs="Arial Unicode MS" w:hint="eastAsia"/>
          <w:sz w:val="34"/>
          <w:szCs w:val="34"/>
          <w:lang w:val="es-ES"/>
        </w:rPr>
        <w:t>á</w:t>
      </w:r>
      <w:r>
        <w:rPr>
          <w:rFonts w:ascii="Arial Unicode MS" w:eastAsia="Arial Unicode MS" w:hAnsi="Times" w:cs="Arial Unicode MS"/>
          <w:sz w:val="34"/>
          <w:szCs w:val="34"/>
          <w:lang w:val="es-ES"/>
        </w:rPr>
        <w:t xml:space="preserve">s de las </w:t>
      </w:r>
      <w:r>
        <w:rPr>
          <w:rFonts w:ascii="Arial Unicode MS" w:eastAsia="Arial Unicode MS" w:hAnsi="Times" w:cs="Arial Unicode MS"/>
          <w:color w:val="FB0007"/>
          <w:sz w:val="34"/>
          <w:szCs w:val="34"/>
          <w:lang w:val="es-ES"/>
        </w:rPr>
        <w:t>alegr</w:t>
      </w:r>
      <w:r>
        <w:rPr>
          <w:rFonts w:ascii="Arial Unicode MS" w:eastAsia="Arial Unicode MS" w:hAnsi="Times" w:cs="Arial Unicode MS" w:hint="eastAsia"/>
          <w:color w:val="FB0007"/>
          <w:sz w:val="34"/>
          <w:szCs w:val="34"/>
          <w:lang w:val="es-ES"/>
        </w:rPr>
        <w:t>í</w:t>
      </w:r>
      <w:r>
        <w:rPr>
          <w:rFonts w:ascii="Arial Unicode MS" w:eastAsia="Arial Unicode MS" w:hAnsi="Times" w:cs="Arial Unicode MS"/>
          <w:color w:val="FB0007"/>
          <w:sz w:val="34"/>
          <w:szCs w:val="34"/>
          <w:lang w:val="es-ES"/>
        </w:rPr>
        <w:t>as.</w:t>
      </w:r>
    </w:p>
    <w:p w:rsidR="00BA48CB" w:rsidRDefault="009007ED" w:rsidP="009007ED">
      <w:hyperlink r:id="rId7" w:history="1">
        <w:r>
          <w:rPr>
            <w:rFonts w:ascii="Arial Unicode MS" w:eastAsia="Arial Unicode MS" w:hAnsi="Times" w:cs="Arial Unicode MS"/>
            <w:color w:val="0000C3"/>
            <w:sz w:val="34"/>
            <w:szCs w:val="34"/>
            <w:lang w:val="es-ES"/>
          </w:rPr>
          <w:t xml:space="preserve">hueso de la </w:t>
        </w:r>
        <w:r>
          <w:rPr>
            <w:rFonts w:ascii="Arial Unicode MS" w:eastAsia="Arial Unicode MS" w:hAnsi="Times" w:cs="Arial Unicode MS"/>
            <w:color w:val="0000C3"/>
            <w:sz w:val="34"/>
            <w:szCs w:val="34"/>
            <w:u w:val="single"/>
            <w:lang w:val="es-ES"/>
          </w:rPr>
          <w:t>alegr</w:t>
        </w:r>
        <w:r>
          <w:rPr>
            <w:rFonts w:ascii="Arial Unicode MS" w:eastAsia="Arial Unicode MS" w:hAnsi="Times" w:cs="Arial Unicode MS" w:hint="eastAsia"/>
            <w:color w:val="0000C3"/>
            <w:sz w:val="34"/>
            <w:szCs w:val="34"/>
            <w:u w:val="single"/>
            <w:lang w:val="es-ES"/>
          </w:rPr>
          <w:t>í</w:t>
        </w:r>
        <w:r>
          <w:rPr>
            <w:rFonts w:ascii="Arial Unicode MS" w:eastAsia="Arial Unicode MS" w:hAnsi="Times" w:cs="Arial Unicode MS"/>
            <w:color w:val="0000C3"/>
            <w:sz w:val="34"/>
            <w:szCs w:val="34"/>
            <w:u w:val="single"/>
            <w:lang w:val="es-ES"/>
          </w:rPr>
          <w:t>a</w:t>
        </w:r>
      </w:hyperlink>
    </w:p>
    <w:sectPr w:rsidR="00BA48CB" w:rsidSect="002877F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ED"/>
    <w:rsid w:val="002877F4"/>
    <w:rsid w:val="009007ED"/>
    <w:rsid w:val="00B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058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le.rae.es/?id=1OTa0m5" TargetMode="External"/><Relationship Id="rId6" Type="http://schemas.openxmlformats.org/officeDocument/2006/relationships/hyperlink" Target="http://dle.rae.es/?id=YrsgqgD" TargetMode="External"/><Relationship Id="rId7" Type="http://schemas.openxmlformats.org/officeDocument/2006/relationships/hyperlink" Target="http://dle.rae.es/?id=KlcuW2M#DQFntp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660</Characters>
  <Application>Microsoft Macintosh Word</Application>
  <DocSecurity>0</DocSecurity>
  <Lines>5</Lines>
  <Paragraphs>1</Paragraphs>
  <ScaleCrop>false</ScaleCrop>
  <Company>...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...</dc:creator>
  <cp:keywords/>
  <dc:description/>
  <cp:lastModifiedBy>Francisco ...</cp:lastModifiedBy>
  <cp:revision>1</cp:revision>
  <dcterms:created xsi:type="dcterms:W3CDTF">2016-07-06T22:05:00Z</dcterms:created>
  <dcterms:modified xsi:type="dcterms:W3CDTF">2016-07-06T22:06:00Z</dcterms:modified>
</cp:coreProperties>
</file>