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64" w:rsidRDefault="007B1864" w:rsidP="007B1864">
      <w:pPr>
        <w:spacing w:line="360" w:lineRule="auto"/>
        <w:jc w:val="both"/>
      </w:pPr>
      <w:r>
        <w:t>Listas de revisión de un reporte de investigación</w:t>
      </w:r>
    </w:p>
    <w:p w:rsidR="007B1864" w:rsidRDefault="007B1864" w:rsidP="007B1864">
      <w:pPr>
        <w:spacing w:line="360" w:lineRule="auto"/>
        <w:ind w:left="1440"/>
        <w:jc w:val="both"/>
      </w:pPr>
      <w:r>
        <w:t>Ningún escrito sale bien a la primera.</w:t>
      </w:r>
    </w:p>
    <w:p w:rsidR="007B1864" w:rsidRDefault="007B1864" w:rsidP="007B1864">
      <w:pPr>
        <w:pStyle w:val="Prrafodelista"/>
        <w:numPr>
          <w:ilvl w:val="0"/>
          <w:numId w:val="5"/>
        </w:numPr>
        <w:spacing w:line="360" w:lineRule="auto"/>
        <w:ind w:left="1440"/>
        <w:jc w:val="both"/>
      </w:pPr>
      <w:r>
        <w:t>Contenidos de</w:t>
      </w:r>
      <w:bookmarkStart w:id="0" w:name="_GoBack"/>
      <w:bookmarkEnd w:id="0"/>
      <w:r>
        <w:t>l reporte</w:t>
      </w:r>
    </w:p>
    <w:p w:rsidR="007B1864" w:rsidRDefault="007B1864" w:rsidP="007B1864">
      <w:pPr>
        <w:pStyle w:val="Prrafodelista"/>
        <w:spacing w:line="360" w:lineRule="auto"/>
        <w:ind w:left="1440"/>
        <w:jc w:val="both"/>
      </w:pPr>
      <w:r>
        <w:t>El reporte incluye información de campo recabada por el investigador en un escenario real. En la información teórica de fuentes confiables se incluye ideas y análisis propios sobre el tema. La información de campo, la teoría y las ideas propias se relacionan estrechamente de manera explícita. La información incluida se relaciona directamente con las preguntas de investigación. No hay información insertada como relleno. Se incluyen esquemas, cuadros, graficas elaboradas por el investigador que ayudan a sintetizar, relacionar, comparar descartar ciertos datos.</w:t>
      </w:r>
    </w:p>
    <w:p w:rsidR="007B1864" w:rsidRDefault="007B1864" w:rsidP="007B1864">
      <w:pPr>
        <w:pStyle w:val="Prrafodelista"/>
        <w:numPr>
          <w:ilvl w:val="0"/>
          <w:numId w:val="5"/>
        </w:numPr>
        <w:spacing w:line="360" w:lineRule="auto"/>
        <w:ind w:left="1440"/>
        <w:jc w:val="both"/>
      </w:pPr>
      <w:r>
        <w:t>Organización del reporte.</w:t>
      </w:r>
    </w:p>
    <w:p w:rsidR="007B1864" w:rsidRDefault="007B1864" w:rsidP="007B1864">
      <w:pPr>
        <w:pStyle w:val="Prrafodelista"/>
        <w:spacing w:line="360" w:lineRule="auto"/>
        <w:ind w:left="1440"/>
        <w:jc w:val="both"/>
      </w:pPr>
      <w:r>
        <w:t xml:space="preserve"> Hay un índice que muestra los apartados del trabajo. La introducción deja claro: el tema, el objetivo, de la investigación y de que tratara el trabajo. Cada apartado incluye las informaciones congruentes con su título. Se han planteado las ideas en orden lógico de manera que tiene sentido y la lectura es fácil de seguir.</w:t>
      </w:r>
    </w:p>
    <w:p w:rsidR="007B1864" w:rsidRDefault="007B1864" w:rsidP="007B1864">
      <w:pPr>
        <w:pStyle w:val="Prrafodelista"/>
        <w:numPr>
          <w:ilvl w:val="0"/>
          <w:numId w:val="5"/>
        </w:numPr>
        <w:spacing w:line="360" w:lineRule="auto"/>
        <w:ind w:left="1440"/>
        <w:jc w:val="both"/>
      </w:pPr>
      <w:r>
        <w:t>Vocabulario y redacción.</w:t>
      </w:r>
    </w:p>
    <w:p w:rsidR="007B1864" w:rsidRDefault="007B1864" w:rsidP="007B1864">
      <w:pPr>
        <w:pStyle w:val="Prrafodelista"/>
        <w:spacing w:line="360" w:lineRule="auto"/>
        <w:ind w:left="1440"/>
        <w:jc w:val="both"/>
      </w:pPr>
      <w:r>
        <w:t>La escritura es propia del investigador. Solo se utilizan palabras literales de otras personas cuando se incluyen citas textuales. La redacción es clara con facilidad el mensaje presentado a través de la oración y párrafo. El reporte no tiene errores ortográficos ni de escritura.</w:t>
      </w:r>
    </w:p>
    <w:p w:rsidR="007B1864" w:rsidRDefault="007B1864" w:rsidP="007B1864">
      <w:pPr>
        <w:pStyle w:val="Prrafodelista"/>
        <w:numPr>
          <w:ilvl w:val="0"/>
          <w:numId w:val="5"/>
        </w:numPr>
        <w:spacing w:line="360" w:lineRule="auto"/>
        <w:ind w:left="1440"/>
        <w:jc w:val="both"/>
      </w:pPr>
      <w:r>
        <w:t>Presentación.</w:t>
      </w:r>
    </w:p>
    <w:p w:rsidR="007B1864" w:rsidRDefault="007B1864" w:rsidP="007B1864">
      <w:pPr>
        <w:pStyle w:val="Prrafodelista"/>
        <w:spacing w:line="360" w:lineRule="auto"/>
        <w:ind w:left="1440"/>
        <w:jc w:val="both"/>
      </w:pPr>
      <w:r>
        <w:t>Incluye una portada con datos como: tema de la investigación, nombre de quienes la elaboraron el reporte, fecha. Se aprovecha recursos técnicos del propio programa para organizar y resaltar información.</w:t>
      </w:r>
      <w:sdt>
        <w:sdtPr>
          <w:id w:val="-1217193612"/>
          <w:citation/>
        </w:sdtPr>
        <w:sdtEndPr/>
        <w:sdtContent>
          <w:r>
            <w:fldChar w:fldCharType="begin"/>
          </w:r>
          <w:r>
            <w:instrText xml:space="preserve">CITATION Eri12 \p 153 \l 2058 </w:instrText>
          </w:r>
          <w:r>
            <w:fldChar w:fldCharType="separate"/>
          </w:r>
          <w:r>
            <w:rPr>
              <w:noProof/>
            </w:rPr>
            <w:t xml:space="preserve"> (Muños, 2012, pág. 153)</w:t>
          </w:r>
          <w:r>
            <w:fldChar w:fldCharType="end"/>
          </w:r>
        </w:sdtContent>
      </w:sdt>
    </w:p>
    <w:p w:rsidR="007B1864" w:rsidRPr="00852DEB" w:rsidRDefault="007B1864" w:rsidP="007B1864"/>
    <w:p w:rsidR="00852DEB" w:rsidRPr="00852DEB" w:rsidRDefault="00852DEB" w:rsidP="00852DEB">
      <w:pPr>
        <w:spacing w:line="360" w:lineRule="auto"/>
        <w:ind w:left="1440"/>
      </w:pPr>
    </w:p>
    <w:sectPr w:rsidR="00852DEB" w:rsidRPr="00852DEB" w:rsidSect="00C245E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4B1B"/>
    <w:multiLevelType w:val="hybridMultilevel"/>
    <w:tmpl w:val="36304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FF4BD7"/>
    <w:multiLevelType w:val="multilevel"/>
    <w:tmpl w:val="8A2AF0E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EC4C37"/>
    <w:multiLevelType w:val="hybridMultilevel"/>
    <w:tmpl w:val="EED873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FB579E"/>
    <w:multiLevelType w:val="hybridMultilevel"/>
    <w:tmpl w:val="18E424E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7607ED2"/>
    <w:multiLevelType w:val="hybridMultilevel"/>
    <w:tmpl w:val="1256BE60"/>
    <w:lvl w:ilvl="0" w:tplc="080A0003">
      <w:start w:val="1"/>
      <w:numFmt w:val="bullet"/>
      <w:lvlText w:val="o"/>
      <w:lvlJc w:val="left"/>
      <w:pPr>
        <w:ind w:left="1512" w:hanging="360"/>
      </w:pPr>
      <w:rPr>
        <w:rFonts w:ascii="Courier New" w:hAnsi="Courier New" w:cs="Courier New" w:hint="default"/>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DD"/>
    <w:rsid w:val="00584652"/>
    <w:rsid w:val="0077535F"/>
    <w:rsid w:val="007B1864"/>
    <w:rsid w:val="007C1970"/>
    <w:rsid w:val="007C23DD"/>
    <w:rsid w:val="00852DEB"/>
    <w:rsid w:val="00C245E5"/>
    <w:rsid w:val="00C629F6"/>
    <w:rsid w:val="00EA1B02"/>
    <w:rsid w:val="00F44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C8910-4A64-42A4-8DEB-3E9B4E3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535F"/>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2935">
      <w:bodyDiv w:val="1"/>
      <w:marLeft w:val="0"/>
      <w:marRight w:val="0"/>
      <w:marTop w:val="0"/>
      <w:marBottom w:val="0"/>
      <w:divBdr>
        <w:top w:val="none" w:sz="0" w:space="0" w:color="auto"/>
        <w:left w:val="none" w:sz="0" w:space="0" w:color="auto"/>
        <w:bottom w:val="none" w:sz="0" w:space="0" w:color="auto"/>
        <w:right w:val="none" w:sz="0" w:space="0" w:color="auto"/>
      </w:divBdr>
    </w:div>
    <w:div w:id="1107577910">
      <w:bodyDiv w:val="1"/>
      <w:marLeft w:val="0"/>
      <w:marRight w:val="0"/>
      <w:marTop w:val="0"/>
      <w:marBottom w:val="0"/>
      <w:divBdr>
        <w:top w:val="none" w:sz="0" w:space="0" w:color="auto"/>
        <w:left w:val="none" w:sz="0" w:space="0" w:color="auto"/>
        <w:bottom w:val="none" w:sz="0" w:space="0" w:color="auto"/>
        <w:right w:val="none" w:sz="0" w:space="0" w:color="auto"/>
      </w:divBdr>
    </w:div>
    <w:div w:id="1232229477">
      <w:bodyDiv w:val="1"/>
      <w:marLeft w:val="0"/>
      <w:marRight w:val="0"/>
      <w:marTop w:val="0"/>
      <w:marBottom w:val="0"/>
      <w:divBdr>
        <w:top w:val="none" w:sz="0" w:space="0" w:color="auto"/>
        <w:left w:val="none" w:sz="0" w:space="0" w:color="auto"/>
        <w:bottom w:val="none" w:sz="0" w:space="0" w:color="auto"/>
        <w:right w:val="none" w:sz="0" w:space="0" w:color="auto"/>
      </w:divBdr>
    </w:div>
    <w:div w:id="1473253057">
      <w:bodyDiv w:val="1"/>
      <w:marLeft w:val="0"/>
      <w:marRight w:val="0"/>
      <w:marTop w:val="0"/>
      <w:marBottom w:val="0"/>
      <w:divBdr>
        <w:top w:val="none" w:sz="0" w:space="0" w:color="auto"/>
        <w:left w:val="none" w:sz="0" w:space="0" w:color="auto"/>
        <w:bottom w:val="none" w:sz="0" w:space="0" w:color="auto"/>
        <w:right w:val="none" w:sz="0" w:space="0" w:color="auto"/>
      </w:divBdr>
    </w:div>
    <w:div w:id="1675759809">
      <w:bodyDiv w:val="1"/>
      <w:marLeft w:val="0"/>
      <w:marRight w:val="0"/>
      <w:marTop w:val="0"/>
      <w:marBottom w:val="0"/>
      <w:divBdr>
        <w:top w:val="none" w:sz="0" w:space="0" w:color="auto"/>
        <w:left w:val="none" w:sz="0" w:space="0" w:color="auto"/>
        <w:bottom w:val="none" w:sz="0" w:space="0" w:color="auto"/>
        <w:right w:val="none" w:sz="0" w:space="0" w:color="auto"/>
      </w:divBdr>
    </w:div>
    <w:div w:id="17803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{724C6E2D-8A15-4525-96D5-26752420BB74}</b:Guid>
    <b:Author>
      <b:Author>
        <b:NameList>
          <b:Person>
            <b:Last>Muños</b:Last>
            <b:First>Erica</b:First>
            <b:Middle>María Lara</b:Middle>
          </b:Person>
        </b:NameList>
      </b:Author>
    </b:Author>
    <b:Title>FUNDAMENTOS DE INVESTIGACIÓN</b:Title>
    <b:Year>2012</b:Year>
    <b:City>Mexico, D.F</b:City>
    <b:Publisher>Alfaomega</b:Publisher>
    <b:RefOrder>1</b:RefOrder>
  </b:Source>
</b:Sources>
</file>

<file path=customXml/itemProps1.xml><?xml version="1.0" encoding="utf-8"?>
<ds:datastoreItem xmlns:ds="http://schemas.openxmlformats.org/officeDocument/2006/customXml" ds:itemID="{E2A8BC02-D45D-43B9-A1F0-BC180AF9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miguel agilar loeza</dc:creator>
  <cp:keywords/>
  <dc:description/>
  <cp:lastModifiedBy>jesus miguel agilar loeza</cp:lastModifiedBy>
  <cp:revision>4</cp:revision>
  <dcterms:created xsi:type="dcterms:W3CDTF">2016-10-27T09:00:00Z</dcterms:created>
  <dcterms:modified xsi:type="dcterms:W3CDTF">2016-10-27T22:12:00Z</dcterms:modified>
</cp:coreProperties>
</file>