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2" w:rsidRDefault="000C7F42" w:rsidP="000C7F42">
      <w:pPr>
        <w:jc w:val="center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PLANTEAMIENTO DEL PROBLEMA</w:t>
      </w:r>
    </w:p>
    <w:bookmarkEnd w:id="0"/>
    <w:p w:rsidR="000C7F42" w:rsidRPr="000C7F42" w:rsidRDefault="000C7F42" w:rsidP="000C7F42">
      <w:pPr>
        <w:jc w:val="center"/>
        <w:rPr>
          <w:rFonts w:ascii="Arial" w:hAnsi="Arial" w:cs="Arial"/>
          <w:sz w:val="24"/>
        </w:rPr>
      </w:pPr>
    </w:p>
    <w:p w:rsidR="00F94D22" w:rsidRPr="000C7F42" w:rsidRDefault="000C7F42">
      <w:pPr>
        <w:rPr>
          <w:rFonts w:ascii="Arial" w:hAnsi="Arial" w:cs="Arial"/>
          <w:sz w:val="24"/>
        </w:rPr>
      </w:pPr>
      <w:r w:rsidRPr="000C7F42">
        <w:rPr>
          <w:rFonts w:ascii="Arial" w:hAnsi="Arial" w:cs="Arial"/>
          <w:sz w:val="24"/>
        </w:rPr>
        <w:t>es las dudas o cuestionamientos que el investigador se plantea para llegar a una posible solución del problema. (muñoz, 2008).</w:t>
      </w:r>
    </w:p>
    <w:sectPr w:rsidR="00F94D22" w:rsidRPr="000C7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42"/>
    <w:rsid w:val="000C7F42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5BA0"/>
  <w15:chartTrackingRefBased/>
  <w15:docId w15:val="{B1029B51-479F-48C1-B6F6-C2A0FFE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2016-10-27T17:13:00Z</dcterms:created>
  <dcterms:modified xsi:type="dcterms:W3CDTF">2016-10-27T17:13:00Z</dcterms:modified>
</cp:coreProperties>
</file>