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E8" w:rsidRDefault="00DA6FE8" w:rsidP="00DA6FE8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</w:t>
      </w:r>
    </w:p>
    <w:p w:rsidR="00382A45" w:rsidRDefault="00DA6FE8" w:rsidP="00DA6FE8">
      <w:pPr>
        <w:spacing w:line="360" w:lineRule="auto"/>
        <w:ind w:left="1440"/>
        <w:jc w:val="both"/>
      </w:pPr>
      <w:r>
        <w:rPr>
          <w:rFonts w:ascii="Arial" w:hAnsi="Arial" w:cs="Arial"/>
          <w:sz w:val="24"/>
          <w:szCs w:val="24"/>
        </w:rPr>
        <w:t>Se emplea al final de una oración sintética para indicar que lo que procede forma un sentido completo. Señala una pausa, y entonación descendente en la última palabra pronunciada. El punto final indica una pausa más larga, ya que ha terminado de exponerse una idea completa. Clase de punto: punto y seguido: se usa cuando ha terminado una oración y sigue escribiendo otra sobre el mismo tema. Se escribe punto: después de las abreviaturas. Cuando se cierra paréntesis o comillas el punto ira después de los mismos.</w:t>
      </w:r>
      <w:sdt>
        <w:sdtPr>
          <w:rPr>
            <w:rFonts w:ascii="Arial" w:hAnsi="Arial" w:cs="Arial"/>
            <w:sz w:val="24"/>
            <w:szCs w:val="24"/>
          </w:rPr>
          <w:id w:val="101982534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</w:t>
          </w:r>
          <w:bookmarkStart w:id="0" w:name="_GoBack"/>
          <w:bookmarkEnd w:id="0"/>
          <w:r w:rsidRPr="00FE219F">
            <w:rPr>
              <w:rFonts w:ascii="Arial" w:hAnsi="Arial" w:cs="Arial"/>
              <w:noProof/>
              <w:sz w:val="24"/>
              <w:szCs w:val="24"/>
            </w:rPr>
            <w:t>z, 2012, pág. 123)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E8"/>
    <w:rsid w:val="001844B6"/>
    <w:rsid w:val="00382A45"/>
    <w:rsid w:val="00D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3EAF1B4-CBBB-479A-8BCB-0EF3E46F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88194003-84AB-4886-AA5A-868DE123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Company>Hewlett-Packard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2016-10-25T22:50:00Z</dcterms:created>
  <dcterms:modified xsi:type="dcterms:W3CDTF">2016-10-25T22:50:00Z</dcterms:modified>
</cp:coreProperties>
</file>