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E7" w:rsidRPr="000D71E7" w:rsidRDefault="000D71E7" w:rsidP="000D71E7">
      <w:pPr>
        <w:jc w:val="center"/>
        <w:rPr>
          <w:rFonts w:ascii="Arial" w:hAnsi="Arial" w:cs="Arial"/>
          <w:sz w:val="24"/>
        </w:rPr>
      </w:pPr>
      <w:r w:rsidRPr="000D71E7">
        <w:rPr>
          <w:rFonts w:ascii="Arial" w:hAnsi="Arial" w:cs="Arial"/>
          <w:sz w:val="24"/>
        </w:rPr>
        <w:t>JUSTIFICACIÓN</w:t>
      </w:r>
    </w:p>
    <w:p w:rsidR="00F94D22" w:rsidRPr="000D71E7" w:rsidRDefault="000D71E7" w:rsidP="000D71E7">
      <w:pPr>
        <w:jc w:val="both"/>
        <w:rPr>
          <w:rFonts w:ascii="Arial" w:hAnsi="Arial" w:cs="Arial"/>
          <w:sz w:val="24"/>
        </w:rPr>
      </w:pPr>
      <w:r w:rsidRPr="000D71E7">
        <w:rPr>
          <w:rFonts w:ascii="Arial" w:hAnsi="Arial" w:cs="Arial"/>
          <w:sz w:val="24"/>
        </w:rPr>
        <w:t>el tema debe tener una justificación de ser así no se considera que la información es viable. (muñoz, 2008).</w:t>
      </w:r>
      <w:bookmarkStart w:id="0" w:name="_GoBack"/>
      <w:bookmarkEnd w:id="0"/>
    </w:p>
    <w:sectPr w:rsidR="00F94D22" w:rsidRPr="000D7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E7"/>
    <w:rsid w:val="000D71E7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1D30"/>
  <w15:chartTrackingRefBased/>
  <w15:docId w15:val="{1E16C019-B51D-4820-B2C7-8415A47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2016-10-27T17:14:00Z</dcterms:created>
  <dcterms:modified xsi:type="dcterms:W3CDTF">2016-10-27T17:14:00Z</dcterms:modified>
</cp:coreProperties>
</file>