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84" w:rsidRPr="00632A84" w:rsidRDefault="00632A84" w:rsidP="00632A84">
      <w:pPr>
        <w:spacing w:line="360" w:lineRule="auto"/>
        <w:jc w:val="both"/>
        <w:rPr>
          <w:rFonts w:ascii="Times New Roman" w:hAnsi="Times New Roman" w:cs="Times New Roman"/>
          <w:sz w:val="24"/>
        </w:rPr>
      </w:pPr>
      <w:r w:rsidRPr="00632A84">
        <w:rPr>
          <w:rFonts w:ascii="Times New Roman" w:hAnsi="Times New Roman" w:cs="Times New Roman"/>
          <w:sz w:val="24"/>
        </w:rPr>
        <w:t>Expresión oral espontánea</w:t>
      </w:r>
    </w:p>
    <w:p w:rsidR="00632A84" w:rsidRPr="00632A84" w:rsidRDefault="00632A84" w:rsidP="00632A84">
      <w:pPr>
        <w:spacing w:line="360" w:lineRule="auto"/>
        <w:jc w:val="both"/>
        <w:rPr>
          <w:rFonts w:ascii="Times New Roman" w:hAnsi="Times New Roman" w:cs="Times New Roman"/>
          <w:color w:val="FF0000"/>
          <w:sz w:val="24"/>
        </w:rPr>
      </w:pPr>
      <w:r w:rsidRPr="00632A84">
        <w:rPr>
          <w:rFonts w:ascii="Times New Roman" w:hAnsi="Times New Roman" w:cs="Times New Roman"/>
          <w:color w:val="FF0000"/>
          <w:sz w:val="24"/>
        </w:rPr>
        <w:t>A continuación te diré cual es la finalidad de la expresión oral espontánea:</w:t>
      </w:r>
    </w:p>
    <w:p w:rsidR="00632A84" w:rsidRDefault="00632A84" w:rsidP="00632A84">
      <w:pPr>
        <w:spacing w:line="360" w:lineRule="auto"/>
        <w:ind w:left="1418"/>
        <w:jc w:val="both"/>
        <w:rPr>
          <w:rFonts w:ascii="Times New Roman" w:hAnsi="Times New Roman" w:cs="Times New Roman"/>
          <w:sz w:val="24"/>
        </w:rPr>
      </w:pPr>
      <w:r>
        <w:rPr>
          <w:rFonts w:ascii="Times New Roman" w:hAnsi="Times New Roman" w:cs="Times New Roman"/>
          <w:sz w:val="24"/>
        </w:rPr>
        <w:t>La principal finalidad de la expresión oral espontánea es la de favorecer el rápido intercambio de ideas entre las personas, pero puede tener otras. Las personas que habla es el centro del discurso coloquial, dirigido a un “tú” que escucha, a su vez el “tú” se convierte en “yo” cuando le contesta.</w:t>
      </w:r>
    </w:p>
    <w:p w:rsidR="00632A84" w:rsidRDefault="00632A84" w:rsidP="00632A84">
      <w:pPr>
        <w:spacing w:line="360" w:lineRule="auto"/>
        <w:ind w:left="1418"/>
        <w:jc w:val="both"/>
        <w:rPr>
          <w:rFonts w:ascii="Times New Roman" w:hAnsi="Times New Roman" w:cs="Times New Roman"/>
          <w:sz w:val="24"/>
        </w:rPr>
      </w:pPr>
      <w:r>
        <w:rPr>
          <w:rFonts w:ascii="Times New Roman" w:hAnsi="Times New Roman" w:cs="Times New Roman"/>
          <w:sz w:val="24"/>
        </w:rPr>
        <w:t xml:space="preserve">La expresión oral por lo general es dinámica, expresiva e innovadora. Cobra en ella gran importancia el acento, el tono y la intensidad dados a cada palabra o frase, porque atraen o refuerzan la atención del oyente. </w:t>
      </w:r>
      <w:sdt>
        <w:sdtPr>
          <w:rPr>
            <w:rFonts w:ascii="Times New Roman" w:hAnsi="Times New Roman" w:cs="Times New Roman"/>
            <w:sz w:val="24"/>
          </w:rPr>
          <w:id w:val="2763057"/>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Muñ08 \p 85 \l 2058  </w:instrText>
          </w:r>
          <w:r>
            <w:rPr>
              <w:rFonts w:ascii="Times New Roman" w:hAnsi="Times New Roman" w:cs="Times New Roman"/>
              <w:sz w:val="24"/>
            </w:rPr>
            <w:fldChar w:fldCharType="separate"/>
          </w:r>
          <w:r w:rsidRPr="00D03E0A">
            <w:rPr>
              <w:rFonts w:ascii="Times New Roman" w:hAnsi="Times New Roman" w:cs="Times New Roman"/>
              <w:noProof/>
              <w:sz w:val="24"/>
            </w:rPr>
            <w:t>(Muñoz, 2008, pág. 85)</w:t>
          </w:r>
          <w:r>
            <w:rPr>
              <w:rFonts w:ascii="Times New Roman" w:hAnsi="Times New Roman" w:cs="Times New Roman"/>
              <w:sz w:val="24"/>
            </w:rPr>
            <w:fldChar w:fldCharType="end"/>
          </w:r>
        </w:sdtContent>
      </w:sdt>
    </w:p>
    <w:p w:rsidR="00566705" w:rsidRDefault="00632A84" w:rsidP="00632A84">
      <w:pPr>
        <w:spacing w:line="360" w:lineRule="auto"/>
      </w:pPr>
    </w:p>
    <w:sectPr w:rsidR="00566705" w:rsidSect="00632A84">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2A84"/>
    <w:rsid w:val="002679A9"/>
    <w:rsid w:val="00632A84"/>
    <w:rsid w:val="00B72809"/>
    <w:rsid w:val="00CD6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2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574</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2016-10-28T01:58:00Z</dcterms:created>
  <dcterms:modified xsi:type="dcterms:W3CDTF">2016-10-28T02:50:00Z</dcterms:modified>
</cp:coreProperties>
</file>