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B22" w:rsidRDefault="00953B22" w:rsidP="00953B22">
      <w:pPr>
        <w:spacing w:line="360" w:lineRule="auto"/>
        <w:ind w:left="1440"/>
        <w:jc w:val="both"/>
        <w:rPr>
          <w:rFonts w:ascii="Arial" w:hAnsi="Arial" w:cs="Arial"/>
          <w:sz w:val="24"/>
          <w:szCs w:val="24"/>
        </w:rPr>
      </w:pPr>
      <w:r>
        <w:rPr>
          <w:rFonts w:ascii="Arial" w:hAnsi="Arial" w:cs="Arial"/>
          <w:sz w:val="24"/>
          <w:szCs w:val="24"/>
        </w:rPr>
        <w:t xml:space="preserve">Reglas del uso de G </w:t>
      </w:r>
    </w:p>
    <w:p w:rsidR="00953B22" w:rsidRDefault="00953B22" w:rsidP="00953B22">
      <w:pPr>
        <w:spacing w:line="360" w:lineRule="auto"/>
        <w:ind w:left="1440"/>
        <w:jc w:val="both"/>
        <w:rPr>
          <w:rFonts w:ascii="Arial" w:hAnsi="Arial" w:cs="Arial"/>
          <w:sz w:val="24"/>
          <w:szCs w:val="24"/>
        </w:rPr>
      </w:pPr>
      <w:r>
        <w:rPr>
          <w:rFonts w:ascii="Arial" w:hAnsi="Arial" w:cs="Arial"/>
          <w:sz w:val="24"/>
          <w:szCs w:val="24"/>
        </w:rPr>
        <w:t xml:space="preserve">El sonido g suave con a, e, u, se escribe </w:t>
      </w:r>
      <w:proofErr w:type="spellStart"/>
      <w:r>
        <w:rPr>
          <w:rFonts w:ascii="Arial" w:hAnsi="Arial" w:cs="Arial"/>
          <w:sz w:val="24"/>
          <w:szCs w:val="24"/>
        </w:rPr>
        <w:t>ga</w:t>
      </w:r>
      <w:proofErr w:type="spellEnd"/>
      <w:r>
        <w:rPr>
          <w:rFonts w:ascii="Arial" w:hAnsi="Arial" w:cs="Arial"/>
          <w:sz w:val="24"/>
          <w:szCs w:val="24"/>
        </w:rPr>
        <w:t xml:space="preserve">, </w:t>
      </w:r>
      <w:proofErr w:type="spellStart"/>
      <w:r>
        <w:rPr>
          <w:rFonts w:ascii="Arial" w:hAnsi="Arial" w:cs="Arial"/>
          <w:sz w:val="24"/>
          <w:szCs w:val="24"/>
        </w:rPr>
        <w:t>go</w:t>
      </w:r>
      <w:proofErr w:type="spellEnd"/>
      <w:r>
        <w:rPr>
          <w:rFonts w:ascii="Arial" w:hAnsi="Arial" w:cs="Arial"/>
          <w:sz w:val="24"/>
          <w:szCs w:val="24"/>
        </w:rPr>
        <w:t xml:space="preserve">, </w:t>
      </w:r>
      <w:proofErr w:type="spellStart"/>
      <w:r>
        <w:rPr>
          <w:rFonts w:ascii="Arial" w:hAnsi="Arial" w:cs="Arial"/>
          <w:sz w:val="24"/>
          <w:szCs w:val="24"/>
        </w:rPr>
        <w:t>gu</w:t>
      </w:r>
      <w:proofErr w:type="spellEnd"/>
      <w:r>
        <w:rPr>
          <w:rFonts w:ascii="Arial" w:hAnsi="Arial" w:cs="Arial"/>
          <w:sz w:val="24"/>
          <w:szCs w:val="24"/>
        </w:rPr>
        <w:t xml:space="preserve">, y con e, e, i, se escribe </w:t>
      </w:r>
      <w:proofErr w:type="spellStart"/>
      <w:r>
        <w:rPr>
          <w:rFonts w:ascii="Arial" w:hAnsi="Arial" w:cs="Arial"/>
          <w:sz w:val="24"/>
          <w:szCs w:val="24"/>
        </w:rPr>
        <w:t>gue</w:t>
      </w:r>
      <w:proofErr w:type="spellEnd"/>
      <w:r>
        <w:rPr>
          <w:rFonts w:ascii="Arial" w:hAnsi="Arial" w:cs="Arial"/>
          <w:sz w:val="24"/>
          <w:szCs w:val="24"/>
        </w:rPr>
        <w:t xml:space="preserve">, </w:t>
      </w:r>
      <w:proofErr w:type="spellStart"/>
      <w:r>
        <w:rPr>
          <w:rFonts w:ascii="Arial" w:hAnsi="Arial" w:cs="Arial"/>
          <w:sz w:val="24"/>
          <w:szCs w:val="24"/>
        </w:rPr>
        <w:t>gui</w:t>
      </w:r>
      <w:proofErr w:type="spellEnd"/>
      <w:r>
        <w:rPr>
          <w:rFonts w:ascii="Arial" w:hAnsi="Arial" w:cs="Arial"/>
          <w:sz w:val="24"/>
          <w:szCs w:val="24"/>
        </w:rPr>
        <w:t xml:space="preserve">, Las palabras que empiezan con in, excepto injerto, injertar.  Las palabras que terminan en  gen, gente, excepto comején, jején. Las palabras que terminan en logia (tecnología, ontología, metodología). Las palabras que terminan en </w:t>
      </w:r>
      <w:proofErr w:type="spellStart"/>
      <w:r>
        <w:rPr>
          <w:rFonts w:ascii="Arial" w:hAnsi="Arial" w:cs="Arial"/>
          <w:sz w:val="24"/>
          <w:szCs w:val="24"/>
        </w:rPr>
        <w:t>gélico</w:t>
      </w:r>
      <w:proofErr w:type="spellEnd"/>
      <w:r>
        <w:rPr>
          <w:rFonts w:ascii="Arial" w:hAnsi="Arial" w:cs="Arial"/>
          <w:sz w:val="24"/>
          <w:szCs w:val="24"/>
        </w:rPr>
        <w:t xml:space="preserve">, </w:t>
      </w:r>
      <w:proofErr w:type="spellStart"/>
      <w:r>
        <w:rPr>
          <w:rFonts w:ascii="Arial" w:hAnsi="Arial" w:cs="Arial"/>
          <w:sz w:val="24"/>
          <w:szCs w:val="24"/>
        </w:rPr>
        <w:t>gésimo</w:t>
      </w:r>
      <w:proofErr w:type="spellEnd"/>
      <w:r>
        <w:rPr>
          <w:rFonts w:ascii="Arial" w:hAnsi="Arial" w:cs="Arial"/>
          <w:sz w:val="24"/>
          <w:szCs w:val="24"/>
        </w:rPr>
        <w:t xml:space="preserve">, </w:t>
      </w:r>
      <w:proofErr w:type="spellStart"/>
      <w:r>
        <w:rPr>
          <w:rFonts w:ascii="Arial" w:hAnsi="Arial" w:cs="Arial"/>
          <w:sz w:val="24"/>
          <w:szCs w:val="24"/>
        </w:rPr>
        <w:t>genario</w:t>
      </w:r>
      <w:proofErr w:type="spellEnd"/>
      <w:r>
        <w:rPr>
          <w:rFonts w:ascii="Arial" w:hAnsi="Arial" w:cs="Arial"/>
          <w:sz w:val="24"/>
          <w:szCs w:val="24"/>
        </w:rPr>
        <w:t>, genio. Se escriben con g esas palabras que tienen sonido de g suave ante una consonante.</w:t>
      </w:r>
      <w:sdt>
        <w:sdtPr>
          <w:rPr>
            <w:rFonts w:ascii="Arial" w:hAnsi="Arial" w:cs="Arial"/>
            <w:sz w:val="24"/>
            <w:szCs w:val="24"/>
          </w:rPr>
          <w:id w:val="666751544"/>
          <w:citation/>
        </w:sdtPr>
        <w:sdtContent>
          <w:r>
            <w:rPr>
              <w:rFonts w:ascii="Arial" w:hAnsi="Arial" w:cs="Arial"/>
              <w:sz w:val="24"/>
              <w:szCs w:val="24"/>
            </w:rPr>
            <w:fldChar w:fldCharType="begin"/>
          </w:r>
          <w:r>
            <w:rPr>
              <w:rFonts w:ascii="Arial" w:hAnsi="Arial" w:cs="Arial"/>
              <w:sz w:val="24"/>
              <w:szCs w:val="24"/>
            </w:rPr>
            <w:instrText xml:space="preserve">CITATION Eri12 \p 119 \l 2058 </w:instrText>
          </w:r>
          <w:r>
            <w:rPr>
              <w:rFonts w:ascii="Arial" w:hAnsi="Arial" w:cs="Arial"/>
              <w:sz w:val="24"/>
              <w:szCs w:val="24"/>
            </w:rPr>
            <w:fldChar w:fldCharType="separate"/>
          </w:r>
          <w:r>
            <w:rPr>
              <w:rFonts w:ascii="Arial" w:hAnsi="Arial" w:cs="Arial"/>
              <w:noProof/>
              <w:sz w:val="24"/>
              <w:szCs w:val="24"/>
            </w:rPr>
            <w:t xml:space="preserve"> </w:t>
          </w:r>
          <w:r w:rsidRPr="00FE219F">
            <w:rPr>
              <w:rFonts w:ascii="Arial" w:hAnsi="Arial" w:cs="Arial"/>
              <w:noProof/>
              <w:sz w:val="24"/>
              <w:szCs w:val="24"/>
            </w:rPr>
            <w:t>(Muñoz, 2012, pág. 119)</w:t>
          </w:r>
          <w:r>
            <w:rPr>
              <w:rFonts w:ascii="Arial" w:hAnsi="Arial" w:cs="Arial"/>
              <w:sz w:val="24"/>
              <w:szCs w:val="24"/>
            </w:rPr>
            <w:fldChar w:fldCharType="end"/>
          </w:r>
        </w:sdtContent>
      </w:sdt>
    </w:p>
    <w:p w:rsidR="00382A45" w:rsidRDefault="00382A45">
      <w:bookmarkStart w:id="0" w:name="_GoBack"/>
      <w:bookmarkEnd w:id="0"/>
    </w:p>
    <w:sectPr w:rsidR="00382A45" w:rsidSect="001844B6">
      <w:pgSz w:w="12240" w:h="15840"/>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22"/>
    <w:rsid w:val="001844B6"/>
    <w:rsid w:val="00382A45"/>
    <w:rsid w:val="00953B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EF3D5-7F58-43E5-B852-55C29ECD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Eri12</b:Tag>
    <b:SourceType>Book</b:SourceType>
    <b:Guid>{FED02A70-8B0F-4508-AB10-AEB5B1092940}</b:Guid>
    <b:Title>fundamentos de investigacion </b:Title>
    <b:Year>2012</b:Year>
    <b:Author>
      <b:Author>
        <b:NameList>
          <b:Person>
            <b:Last>Muñoz</b:Last>
            <b:First>Erica</b:First>
            <b:Middle>Maria Lara</b:Middle>
          </b:Person>
        </b:NameList>
      </b:Author>
    </b:Author>
    <b:Publisher>alfaomega</b:Publisher>
    <b:RefOrder>1</b:RefOrder>
  </b:Source>
</b:Sources>
</file>

<file path=customXml/itemProps1.xml><?xml version="1.0" encoding="utf-8"?>
<ds:datastoreItem xmlns:ds="http://schemas.openxmlformats.org/officeDocument/2006/customXml" ds:itemID="{EEDF42F0-8AD0-426C-9521-AF5B6AEA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436</Characters>
  <Application>Microsoft Office Word</Application>
  <DocSecurity>0</DocSecurity>
  <Lines>3</Lines>
  <Paragraphs>1</Paragraphs>
  <ScaleCrop>false</ScaleCrop>
  <Company>Hewlett-Packard</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2016-10-25T22:44:00Z</dcterms:created>
  <dcterms:modified xsi:type="dcterms:W3CDTF">2016-10-25T22:44:00Z</dcterms:modified>
</cp:coreProperties>
</file>