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EFD" w:rsidRDefault="00561EFD" w:rsidP="00561EFD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Reglas para el uso de LL</w:t>
      </w:r>
    </w:p>
    <w:p w:rsidR="00561EFD" w:rsidRDefault="00561EFD" w:rsidP="00561EFD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escribe con ll las palabras que empiezan con fa, </w:t>
      </w:r>
      <w:proofErr w:type="spellStart"/>
      <w:r>
        <w:rPr>
          <w:rFonts w:ascii="Arial" w:hAnsi="Arial" w:cs="Arial"/>
          <w:sz w:val="24"/>
          <w:szCs w:val="24"/>
        </w:rPr>
        <w:t>fo</w:t>
      </w:r>
      <w:proofErr w:type="spellEnd"/>
      <w:r>
        <w:rPr>
          <w:rFonts w:ascii="Arial" w:hAnsi="Arial" w:cs="Arial"/>
          <w:sz w:val="24"/>
          <w:szCs w:val="24"/>
        </w:rPr>
        <w:t xml:space="preserve">, fu (por ejemplo: folleto, fullería, falla, follaje). Las palabras que terminan en illo, illa (olla, pastilla, natilla, amarilla, rastrillo, bolillo, vajilla).las palabras terminadas en </w:t>
      </w:r>
      <w:proofErr w:type="spellStart"/>
      <w:r>
        <w:rPr>
          <w:rFonts w:ascii="Arial" w:hAnsi="Arial" w:cs="Arial"/>
          <w:sz w:val="24"/>
          <w:szCs w:val="24"/>
        </w:rPr>
        <w:t>alle</w:t>
      </w:r>
      <w:proofErr w:type="spellEnd"/>
      <w:r>
        <w:rPr>
          <w:rFonts w:ascii="Arial" w:hAnsi="Arial" w:cs="Arial"/>
          <w:sz w:val="24"/>
          <w:szCs w:val="24"/>
        </w:rPr>
        <w:t>, elle, ello, ella, excepto plebeyo, leguleyo, Pompeya (muelle, calle, bello, camello, aquello, sello).</w:t>
      </w:r>
      <w:sdt>
        <w:sdtPr>
          <w:rPr>
            <w:rFonts w:ascii="Arial" w:hAnsi="Arial" w:cs="Arial"/>
            <w:sz w:val="24"/>
            <w:szCs w:val="24"/>
          </w:rPr>
          <w:id w:val="-1112663368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Eri12 \p 120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FE219F">
            <w:rPr>
              <w:rFonts w:ascii="Arial" w:hAnsi="Arial" w:cs="Arial"/>
              <w:noProof/>
              <w:sz w:val="24"/>
              <w:szCs w:val="24"/>
            </w:rPr>
            <w:t>(Muñoz, 2012, pág. 120)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561EFD" w:rsidRDefault="00561EFD" w:rsidP="00561EFD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382A45" w:rsidRDefault="00382A45">
      <w:bookmarkStart w:id="0" w:name="_GoBack"/>
      <w:bookmarkEnd w:id="0"/>
    </w:p>
    <w:sectPr w:rsidR="00382A45" w:rsidSect="001844B6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FD"/>
    <w:rsid w:val="001844B6"/>
    <w:rsid w:val="00382A45"/>
    <w:rsid w:val="0056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802D1-5CEF-4B63-9C7F-3B5959FD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E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Eri12</b:Tag>
    <b:SourceType>Book</b:SourceType>
    <b:Guid>{FED02A70-8B0F-4508-AB10-AEB5B1092940}</b:Guid>
    <b:Title>fundamentos de investigacion </b:Title>
    <b:Year>2012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8CBC4F95-5F2C-4954-B636-B84CD395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369</Characters>
  <Application>Microsoft Office Word</Application>
  <DocSecurity>0</DocSecurity>
  <Lines>3</Lines>
  <Paragraphs>1</Paragraphs>
  <ScaleCrop>false</ScaleCrop>
  <Company>Hewlett-Packard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2016-10-25T22:45:00Z</dcterms:created>
  <dcterms:modified xsi:type="dcterms:W3CDTF">2016-10-25T22:45:00Z</dcterms:modified>
</cp:coreProperties>
</file>