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30" w:rsidRPr="0062472F" w:rsidRDefault="00252630" w:rsidP="0025263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2472F">
        <w:rPr>
          <w:rFonts w:ascii="Arial" w:hAnsi="Arial" w:cs="Arial"/>
          <w:sz w:val="24"/>
          <w:szCs w:val="24"/>
        </w:rPr>
        <w:t xml:space="preserve">Acento prosódico y acento ortográfico </w:t>
      </w:r>
    </w:p>
    <w:p w:rsidR="00252630" w:rsidRDefault="00252630" w:rsidP="00252630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Acento prosódico es la manera en que se pronuncia una palabra y marca al hablar, la silaba que suene más fuerte. Palabra aguda: la que lleva su acento prosódico en la última silaba (por ejemplo: amortización, arroz, son) todas las palabras monosílabas (de una silaba) son, evidentemente; agudas. Palabra llana o grave: la que lleva su acento prosódico en la penúltima silaba (fuerte, débil, listado, niña). En español, la mayoría de las palabras polisílabas son graves. Palabra esdrújula: la que lleva su acento prosódico en la antepenúltima silaba (miércoles, sábado, Cónyuge).palabra sobresdrújula: la que lleva el acento prosódico antes de la antepenúltima silaba (dígamelo, lógicamente)</w:t>
      </w:r>
    </w:p>
    <w:p w:rsidR="00252630" w:rsidRDefault="00252630" w:rsidP="00252630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Acento ortográfico es un símbolo (´) que ayuda a pronunciar una palabra leída. Siempre se coloca en la silaba donde lleva el asentó prosódico. Acento diacrítico es el acento que se utiliza para diferenciar dos palabras iguales.</w:t>
      </w:r>
      <w:sdt>
        <w:sdtPr>
          <w:rPr>
            <w:rFonts w:ascii="Arial" w:hAnsi="Arial" w:cs="Arial"/>
            <w:sz w:val="24"/>
            <w:szCs w:val="24"/>
          </w:rPr>
          <w:id w:val="825710044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/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30"/>
    <w:rsid w:val="001844B6"/>
    <w:rsid w:val="00252630"/>
    <w:rsid w:val="00382A45"/>
    <w:rsid w:val="006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2CC"/>
  <w15:chartTrackingRefBased/>
  <w15:docId w15:val="{E6EAF6FC-EECD-43BC-BB57-3C191164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2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5723D92-D725-431A-98FA-351C76B3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jesus miguel agilar loeza</cp:lastModifiedBy>
  <cp:revision>2</cp:revision>
  <dcterms:created xsi:type="dcterms:W3CDTF">2016-10-25T22:37:00Z</dcterms:created>
  <dcterms:modified xsi:type="dcterms:W3CDTF">2016-10-27T21:11:00Z</dcterms:modified>
</cp:coreProperties>
</file>