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D9" w:rsidRDefault="00C053D9" w:rsidP="00C053D9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Reglas para el uso de y </w:t>
      </w:r>
    </w:p>
    <w:p w:rsidR="00C053D9" w:rsidRDefault="00C053D9" w:rsidP="00C053D9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escriben con y las conjunciones de los verbos terminados en </w:t>
      </w:r>
      <w:proofErr w:type="spellStart"/>
      <w:r>
        <w:rPr>
          <w:rFonts w:ascii="Arial" w:hAnsi="Arial" w:cs="Arial"/>
          <w:sz w:val="24"/>
          <w:szCs w:val="24"/>
        </w:rPr>
        <w:t>uir</w:t>
      </w:r>
      <w:proofErr w:type="spellEnd"/>
      <w:r>
        <w:rPr>
          <w:rFonts w:ascii="Arial" w:hAnsi="Arial" w:cs="Arial"/>
          <w:sz w:val="24"/>
          <w:szCs w:val="24"/>
        </w:rPr>
        <w:t xml:space="preserve"> (por ejemplo: contribuyo-contribuir-; distribuyen- distribuir-; construyen- construir-). Las palabras que contengan </w:t>
      </w:r>
      <w:proofErr w:type="spellStart"/>
      <w:r>
        <w:rPr>
          <w:rFonts w:ascii="Arial" w:hAnsi="Arial" w:cs="Arial"/>
          <w:sz w:val="24"/>
          <w:szCs w:val="24"/>
        </w:rPr>
        <w:t>yec</w:t>
      </w:r>
      <w:proofErr w:type="spellEnd"/>
      <w:r>
        <w:rPr>
          <w:rFonts w:ascii="Arial" w:hAnsi="Arial" w:cs="Arial"/>
          <w:sz w:val="24"/>
          <w:szCs w:val="24"/>
        </w:rPr>
        <w:t xml:space="preserve"> (proyectar, inyectar, deyectar, abyecto, inyección, deyección). Las palabras que inician con </w:t>
      </w:r>
      <w:proofErr w:type="spellStart"/>
      <w:r>
        <w:rPr>
          <w:rFonts w:ascii="Arial" w:hAnsi="Arial" w:cs="Arial"/>
          <w:sz w:val="24"/>
          <w:szCs w:val="24"/>
        </w:rPr>
        <w:t>yer</w:t>
      </w:r>
      <w:proofErr w:type="spellEnd"/>
      <w:r>
        <w:rPr>
          <w:rFonts w:ascii="Arial" w:hAnsi="Arial" w:cs="Arial"/>
          <w:sz w:val="24"/>
          <w:szCs w:val="24"/>
        </w:rPr>
        <w:t xml:space="preserve"> (yerno, yerbal, yerbatero, yerba, yermar, yerro). Las palabras que empiecen con </w:t>
      </w:r>
      <w:proofErr w:type="spellStart"/>
      <w:r>
        <w:rPr>
          <w:rFonts w:ascii="Arial" w:hAnsi="Arial" w:cs="Arial"/>
          <w:sz w:val="24"/>
          <w:szCs w:val="24"/>
        </w:rPr>
        <w:t>yu</w:t>
      </w:r>
      <w:proofErr w:type="spellEnd"/>
      <w:r>
        <w:rPr>
          <w:rFonts w:ascii="Arial" w:hAnsi="Arial" w:cs="Arial"/>
          <w:sz w:val="24"/>
          <w:szCs w:val="24"/>
        </w:rPr>
        <w:t>, excepto lluvia y sus derivados (yuca, yugo, yugular, yunta).</w:t>
      </w:r>
      <w:sdt>
        <w:sdtPr>
          <w:rPr>
            <w:rFonts w:ascii="Arial" w:hAnsi="Arial" w:cs="Arial"/>
            <w:sz w:val="24"/>
            <w:szCs w:val="24"/>
          </w:rPr>
          <w:id w:val="1261188694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Eri12 \p 121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FE219F">
            <w:rPr>
              <w:rFonts w:ascii="Arial" w:hAnsi="Arial" w:cs="Arial"/>
              <w:noProof/>
              <w:sz w:val="24"/>
              <w:szCs w:val="24"/>
            </w:rPr>
            <w:t>(Muñoz, 2012, pág. 121)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82A45" w:rsidRDefault="00382A45">
      <w:bookmarkStart w:id="0" w:name="_GoBack"/>
      <w:bookmarkEnd w:id="0"/>
    </w:p>
    <w:sectPr w:rsidR="00382A45" w:rsidSect="001844B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D9"/>
    <w:rsid w:val="001844B6"/>
    <w:rsid w:val="00382A45"/>
    <w:rsid w:val="00C0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63D64-F667-4856-98A7-D5403C9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3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{FED02A70-8B0F-4508-AB10-AEB5B1092940}</b:Guid>
    <b:Title>fundamentos de investigacion </b:Title>
    <b:Year>2012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8F63CA95-A8D7-410E-8B49-FDA1BEDC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435</Characters>
  <Application>Microsoft Office Word</Application>
  <DocSecurity>0</DocSecurity>
  <Lines>3</Lines>
  <Paragraphs>1</Paragraphs>
  <ScaleCrop>false</ScaleCrop>
  <Company>Hewlett-Packard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2016-10-25T22:47:00Z</dcterms:created>
  <dcterms:modified xsi:type="dcterms:W3CDTF">2016-10-25T22:47:00Z</dcterms:modified>
</cp:coreProperties>
</file>