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961F32" w:rsidP="00961F32">
      <w:pPr>
        <w:spacing w:line="480" w:lineRule="auto"/>
        <w:ind w:firstLine="284"/>
        <w:rPr>
          <w:szCs w:val="24"/>
        </w:rPr>
      </w:pPr>
      <w:r>
        <w:rPr>
          <w:rFonts w:ascii="Times New Roman" w:hAnsi="Times New Roman" w:cs="Times New Roman"/>
          <w:sz w:val="24"/>
        </w:rPr>
        <w:t>“S</w:t>
      </w:r>
      <w:r w:rsidRPr="00961F32">
        <w:rPr>
          <w:rFonts w:ascii="Times New Roman" w:hAnsi="Times New Roman" w:cs="Times New Roman"/>
          <w:sz w:val="24"/>
        </w:rPr>
        <w:t>e refiere al grado de profundidad con que se aborda un objeto o fenómeno.</w:t>
      </w:r>
      <w:r>
        <w:rPr>
          <w:rFonts w:ascii="Times New Roman" w:hAnsi="Times New Roman" w:cs="Times New Roman"/>
          <w:sz w:val="24"/>
        </w:rPr>
        <w:t>”</w:t>
      </w:r>
      <w:r w:rsidRPr="00961F32">
        <w:rPr>
          <w:szCs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Content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Ari99 \p 19 \l 2058 </w:instrTex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961F32">
            <w:rPr>
              <w:rFonts w:ascii="Times New Roman" w:hAnsi="Times New Roman" w:cs="Times New Roman"/>
              <w:noProof/>
              <w:sz w:val="24"/>
              <w:szCs w:val="24"/>
            </w:rPr>
            <w:t>(Arias, 1999, pág. 19)</w: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961F32" w:rsidRDefault="00961F32" w:rsidP="00961F32">
      <w:pPr>
        <w:spacing w:line="480" w:lineRule="auto"/>
        <w:ind w:firstLine="284"/>
        <w:rPr>
          <w:szCs w:val="24"/>
        </w:rPr>
      </w:pPr>
    </w:p>
    <w:p w:rsidR="00961F32" w:rsidRDefault="00961F32" w:rsidP="00961F32">
      <w:pPr>
        <w:spacing w:line="480" w:lineRule="auto"/>
        <w:ind w:firstLine="284"/>
        <w:rPr>
          <w:szCs w:val="24"/>
        </w:rPr>
      </w:pPr>
      <w:bookmarkStart w:id="0" w:name="_GoBack"/>
      <w:bookmarkEnd w:id="0"/>
    </w:p>
    <w:p w:rsidR="00961F32" w:rsidRDefault="00961F32" w:rsidP="00961F32">
      <w:pPr>
        <w:spacing w:line="480" w:lineRule="auto"/>
        <w:ind w:firstLine="284"/>
        <w:rPr>
          <w:szCs w:val="24"/>
        </w:rPr>
      </w:pPr>
    </w:p>
    <w:p w:rsidR="00961F32" w:rsidRDefault="00961F32" w:rsidP="00961F32">
      <w:pPr>
        <w:spacing w:line="480" w:lineRule="auto"/>
        <w:ind w:firstLine="284"/>
        <w:rPr>
          <w:szCs w:val="24"/>
        </w:rPr>
      </w:pPr>
    </w:p>
    <w:p w:rsidR="00961F32" w:rsidRDefault="00961F32" w:rsidP="00961F32">
      <w:pPr>
        <w:spacing w:line="480" w:lineRule="auto"/>
        <w:ind w:firstLine="284"/>
        <w:rPr>
          <w:szCs w:val="24"/>
        </w:rPr>
      </w:pPr>
    </w:p>
    <w:p w:rsidR="00961F32" w:rsidRDefault="00961F32" w:rsidP="00961F32">
      <w:pPr>
        <w:spacing w:line="480" w:lineRule="auto"/>
        <w:ind w:firstLine="284"/>
        <w:rPr>
          <w:szCs w:val="24"/>
        </w:rPr>
      </w:pPr>
    </w:p>
    <w:p w:rsidR="00961F32" w:rsidRDefault="00961F32" w:rsidP="00961F32">
      <w:pPr>
        <w:spacing w:line="480" w:lineRule="auto"/>
        <w:ind w:firstLine="284"/>
        <w:rPr>
          <w:szCs w:val="24"/>
        </w:rPr>
      </w:pPr>
    </w:p>
    <w:p w:rsidR="00961F32" w:rsidRDefault="00961F32" w:rsidP="00961F32">
      <w:pPr>
        <w:spacing w:line="480" w:lineRule="auto"/>
        <w:ind w:firstLine="284"/>
        <w:rPr>
          <w:szCs w:val="24"/>
        </w:rPr>
      </w:pPr>
    </w:p>
    <w:p w:rsidR="00961F32" w:rsidRDefault="00961F32" w:rsidP="00961F32">
      <w:pPr>
        <w:spacing w:line="480" w:lineRule="auto"/>
        <w:ind w:firstLine="284"/>
        <w:rPr>
          <w:szCs w:val="24"/>
        </w:rPr>
      </w:pPr>
    </w:p>
    <w:p w:rsidR="00961F32" w:rsidRDefault="00961F32" w:rsidP="00961F32">
      <w:pPr>
        <w:spacing w:line="480" w:lineRule="auto"/>
        <w:ind w:firstLine="284"/>
        <w:rPr>
          <w:szCs w:val="24"/>
        </w:rPr>
      </w:pPr>
    </w:p>
    <w:p w:rsidR="00961F32" w:rsidRDefault="00961F32" w:rsidP="00961F32">
      <w:pPr>
        <w:spacing w:line="480" w:lineRule="auto"/>
        <w:ind w:firstLine="284"/>
        <w:rPr>
          <w:szCs w:val="24"/>
        </w:rPr>
      </w:pPr>
    </w:p>
    <w:p w:rsidR="00961F32" w:rsidRDefault="00961F32" w:rsidP="00961F32">
      <w:pPr>
        <w:spacing w:line="480" w:lineRule="auto"/>
        <w:ind w:firstLine="284"/>
        <w:rPr>
          <w:szCs w:val="24"/>
        </w:rPr>
      </w:pPr>
    </w:p>
    <w:p w:rsidR="00961F32" w:rsidRDefault="00961F32" w:rsidP="00961F32">
      <w:pPr>
        <w:spacing w:line="480" w:lineRule="auto"/>
        <w:ind w:firstLine="284"/>
        <w:rPr>
          <w:szCs w:val="24"/>
        </w:rPr>
      </w:pPr>
    </w:p>
    <w:p w:rsidR="00961F32" w:rsidRDefault="00961F32" w:rsidP="00961F32">
      <w:pPr>
        <w:spacing w:line="480" w:lineRule="auto"/>
        <w:ind w:firstLine="284"/>
        <w:rPr>
          <w:szCs w:val="24"/>
        </w:rPr>
      </w:pPr>
    </w:p>
    <w:p w:rsidR="00961F32" w:rsidRDefault="00961F32" w:rsidP="00961F32">
      <w:pPr>
        <w:spacing w:line="480" w:lineRule="auto"/>
        <w:ind w:firstLine="284"/>
        <w:rPr>
          <w:szCs w:val="24"/>
        </w:rPr>
      </w:pPr>
    </w:p>
    <w:p w:rsidR="00961F32" w:rsidRDefault="00961F32" w:rsidP="00961F32">
      <w:pPr>
        <w:spacing w:line="480" w:lineRule="auto"/>
        <w:ind w:firstLine="284"/>
        <w:rPr>
          <w:szCs w:val="24"/>
        </w:rPr>
      </w:pPr>
    </w:p>
    <w:p w:rsidR="00961F32" w:rsidRDefault="00961F32" w:rsidP="00961F32">
      <w:pPr>
        <w:spacing w:line="480" w:lineRule="auto"/>
        <w:ind w:firstLine="284"/>
        <w:rPr>
          <w:szCs w:val="24"/>
        </w:rPr>
      </w:pPr>
    </w:p>
    <w:sdt>
      <w:sdtPr>
        <w:rPr>
          <w:lang w:val="es-ES"/>
        </w:rPr>
        <w:id w:val="1407951542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961F32" w:rsidRPr="00961F32" w:rsidRDefault="00961F32" w:rsidP="00961F32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61F32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961F32" w:rsidRPr="00961F32" w:rsidRDefault="00961F32" w:rsidP="00961F32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961F32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961F32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961F32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961F3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961F3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961F32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961F32" w:rsidRDefault="00961F32" w:rsidP="00961F32">
              <w:pPr>
                <w:spacing w:line="480" w:lineRule="auto"/>
                <w:jc w:val="both"/>
              </w:pPr>
              <w:r w:rsidRPr="00961F32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961F32" w:rsidRPr="00961F32" w:rsidRDefault="00961F32" w:rsidP="00961F32">
      <w:pPr>
        <w:spacing w:line="480" w:lineRule="auto"/>
        <w:ind w:firstLine="284"/>
        <w:rPr>
          <w:rFonts w:ascii="Times New Roman" w:hAnsi="Times New Roman" w:cs="Times New Roman"/>
          <w:sz w:val="24"/>
        </w:rPr>
      </w:pPr>
    </w:p>
    <w:sectPr w:rsidR="00961F32" w:rsidRPr="00961F32" w:rsidSect="00961F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FF"/>
    <w:rsid w:val="002C1AFF"/>
    <w:rsid w:val="003819C7"/>
    <w:rsid w:val="00961F32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A6E9F"/>
  <w15:chartTrackingRefBased/>
  <w15:docId w15:val="{54FAD4C1-884C-4804-B3FF-D69A9C96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1F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1F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6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7B2BBF6-D051-4CF1-B5CA-DDC3DA5F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dcterms:created xsi:type="dcterms:W3CDTF">2017-03-01T00:18:00Z</dcterms:created>
  <dcterms:modified xsi:type="dcterms:W3CDTF">2017-03-01T00:22:00Z</dcterms:modified>
</cp:coreProperties>
</file>