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F43C1E" w:rsidP="00F43C1E">
      <w:pPr>
        <w:spacing w:line="480" w:lineRule="auto"/>
        <w:ind w:firstLine="284"/>
        <w:jc w:val="both"/>
        <w:rPr>
          <w:szCs w:val="24"/>
        </w:rPr>
      </w:pPr>
      <w:r>
        <w:rPr>
          <w:rFonts w:ascii="Times New Roman" w:hAnsi="Times New Roman" w:cs="Times New Roman"/>
          <w:sz w:val="24"/>
        </w:rPr>
        <w:t>“</w:t>
      </w:r>
      <w:r w:rsidR="00745544" w:rsidRPr="005A6D99">
        <w:rPr>
          <w:rFonts w:ascii="Times New Roman" w:hAnsi="Times New Roman" w:cs="Times New Roman"/>
          <w:sz w:val="24"/>
        </w:rPr>
        <w:t>Los objetivos de investigación son metas que se traza el investigador en relación con los aspectos que desea indagar y conocer.</w:t>
      </w:r>
      <w:r w:rsidR="005A6D99" w:rsidRPr="005A6D99">
        <w:rPr>
          <w:rFonts w:ascii="Times New Roman" w:hAnsi="Times New Roman" w:cs="Times New Roman"/>
          <w:sz w:val="24"/>
        </w:rPr>
        <w:t xml:space="preserve"> Estos expresan un resultado o </w:t>
      </w:r>
      <w:r w:rsidR="00745544" w:rsidRPr="005A6D99">
        <w:rPr>
          <w:rFonts w:ascii="Times New Roman" w:hAnsi="Times New Roman" w:cs="Times New Roman"/>
          <w:sz w:val="24"/>
        </w:rPr>
        <w:t>producto de la labor investigativa.</w:t>
      </w:r>
      <w:r>
        <w:rPr>
          <w:szCs w:val="24"/>
        </w:rPr>
        <w:t xml:space="preserve">“ </w:t>
      </w:r>
      <w:sdt>
        <w:sdtPr>
          <w:rPr>
            <w:szCs w:val="24"/>
          </w:rPr>
          <w:id w:val="-1572495482"/>
          <w:citation/>
        </w:sdtPr>
        <w:sdtContent>
          <w:r w:rsidR="005A6D99"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A6D99">
            <w:rPr>
              <w:rFonts w:ascii="Times New Roman" w:hAnsi="Times New Roman" w:cs="Times New Roman"/>
              <w:sz w:val="24"/>
              <w:szCs w:val="24"/>
            </w:rPr>
            <w:instrText xml:space="preserve">CITATION Ari99 \p 11 \l 2058 </w:instrText>
          </w:r>
          <w:r w:rsidR="005A6D99"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A6D99" w:rsidRPr="005A6D99">
            <w:rPr>
              <w:rFonts w:ascii="Times New Roman" w:hAnsi="Times New Roman" w:cs="Times New Roman"/>
              <w:noProof/>
              <w:sz w:val="24"/>
              <w:szCs w:val="24"/>
            </w:rPr>
            <w:t>(Arias, 1999, pág. 11)</w:t>
          </w:r>
          <w:r w:rsidR="005A6D99"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p w:rsidR="00F43C1E" w:rsidRDefault="00F43C1E" w:rsidP="00F43C1E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112859552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F43C1E" w:rsidRPr="00F43C1E" w:rsidRDefault="00F43C1E" w:rsidP="00F43C1E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F43C1E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F43C1E" w:rsidRPr="00F43C1E" w:rsidRDefault="00F43C1E" w:rsidP="00F43C1E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F43C1E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F43C1E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F43C1E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F43C1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F43C1E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F43C1E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F43C1E" w:rsidRDefault="00F43C1E" w:rsidP="00F43C1E">
              <w:pPr>
                <w:spacing w:line="480" w:lineRule="auto"/>
              </w:pPr>
              <w:r w:rsidRPr="00F43C1E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F43C1E" w:rsidRPr="005A6D99" w:rsidRDefault="00F43C1E" w:rsidP="00F43C1E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F43C1E" w:rsidRPr="005A6D99" w:rsidSect="005A6D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5B"/>
    <w:rsid w:val="003819C7"/>
    <w:rsid w:val="005A6D99"/>
    <w:rsid w:val="00745544"/>
    <w:rsid w:val="007B715B"/>
    <w:rsid w:val="00EE7917"/>
    <w:rsid w:val="00F4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49A7"/>
  <w15:chartTrackingRefBased/>
  <w15:docId w15:val="{F698BD97-2B5F-4340-A4C0-51B3DDDF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3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3C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4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50B05C9-2A11-4862-A9BC-7B7FF72D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2017-02-28T23:19:00Z</dcterms:created>
  <dcterms:modified xsi:type="dcterms:W3CDTF">2017-02-28T23:27:00Z</dcterms:modified>
</cp:coreProperties>
</file>