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A0" w:rsidRPr="00847BA0" w:rsidRDefault="00847BA0" w:rsidP="00847BA0">
      <w:pPr>
        <w:spacing w:line="480" w:lineRule="auto"/>
        <w:rPr>
          <w:rFonts w:ascii="Arial" w:hAnsi="Arial" w:cs="Arial"/>
          <w:sz w:val="28"/>
        </w:rPr>
      </w:pPr>
      <w:r w:rsidRPr="00847BA0">
        <w:rPr>
          <w:rFonts w:ascii="Arial" w:hAnsi="Arial" w:cs="Arial"/>
          <w:sz w:val="28"/>
        </w:rPr>
        <w:t>OBJETIVOS DE LA INVESTIGACIÓN</w:t>
      </w:r>
    </w:p>
    <w:p w:rsidR="00847BA0" w:rsidRPr="00847BA0" w:rsidRDefault="00847BA0" w:rsidP="00847BA0">
      <w:pPr>
        <w:spacing w:line="480" w:lineRule="auto"/>
        <w:ind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847BA0">
        <w:rPr>
          <w:rFonts w:ascii="Arial" w:hAnsi="Arial" w:cs="Arial"/>
          <w:sz w:val="24"/>
        </w:rPr>
        <w:t xml:space="preserve">Señalan a </w:t>
      </w:r>
      <w:r w:rsidRPr="00847BA0">
        <w:rPr>
          <w:rFonts w:ascii="Arial" w:hAnsi="Arial" w:cs="Arial"/>
          <w:sz w:val="24"/>
        </w:rPr>
        <w:t>lo que se asp</w:t>
      </w:r>
      <w:r w:rsidRPr="00847BA0">
        <w:rPr>
          <w:rFonts w:ascii="Arial" w:hAnsi="Arial" w:cs="Arial"/>
          <w:sz w:val="24"/>
        </w:rPr>
        <w:t xml:space="preserve">ira en la investigación y deben </w:t>
      </w:r>
      <w:r w:rsidRPr="00847BA0">
        <w:rPr>
          <w:rFonts w:ascii="Arial" w:hAnsi="Arial" w:cs="Arial"/>
          <w:sz w:val="24"/>
        </w:rPr>
        <w:t>expresarse c</w:t>
      </w:r>
      <w:r w:rsidRPr="00847BA0">
        <w:rPr>
          <w:rFonts w:ascii="Arial" w:hAnsi="Arial" w:cs="Arial"/>
          <w:sz w:val="24"/>
        </w:rPr>
        <w:t xml:space="preserve">on claridad, pues son las guías </w:t>
      </w:r>
      <w:r>
        <w:rPr>
          <w:rFonts w:ascii="Arial" w:hAnsi="Arial" w:cs="Arial"/>
          <w:sz w:val="24"/>
        </w:rPr>
        <w:t xml:space="preserve">del estudio”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ADDIN ZOTERO_ITEM CSL_CITATION {"citationID":"IfNAHoqA","properties":{"formattedCitation":"{\\rtf (Hernandez Sampieri, Collado Fern\\uc0\\u225{}ndez, &amp; Baptista Lucio, 2014)}","plainCitation":"(Hernandez Sampieri, Collado Fernández, &amp; Baptista Lucio, 2014)"},"citationItems":[{"id":8,"uris":["http://zotero.org/users/local/x2mgNWdL/items/GW9ZDMQJ"],"uri":["http://zotero.org/users/local/x2mgNWdL/items/GW9ZDMQJ"],"itemData":{"id":8,"type":"book","title":"Metodología de la investigación","publisher":"McGraw-Hill Education","number-of-pages":"600","source":"Google Books","ISBN":"978-1-4562-2396-0","note":"Google-Books-ID: oLbjoQEACAAJ","language":"es","author":[{"family":"Hernandez Sampieri","given":"Roberto"},{"family":"Collado Fernández","given":"Carlos"},{"family":"Baptista Lucio","given":"Pilar"}],"issued":{"date-parts":[["2014"]]}}}],"schema":"https://github.com/citation-style-language/schema/raw/master/csl-citation.json"} </w:instrText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  <w:szCs w:val="24"/>
        </w:rPr>
        <w:t>(Hernández, Collado</w:t>
      </w:r>
      <w:r w:rsidRPr="00847BA0">
        <w:rPr>
          <w:rFonts w:ascii="Arial" w:hAnsi="Arial" w:cs="Arial"/>
          <w:sz w:val="24"/>
          <w:szCs w:val="24"/>
        </w:rPr>
        <w:t>, &amp; Baptista, 2014</w:t>
      </w:r>
      <w:r>
        <w:rPr>
          <w:rFonts w:ascii="Arial" w:hAnsi="Arial" w:cs="Arial"/>
          <w:sz w:val="24"/>
          <w:szCs w:val="24"/>
        </w:rPr>
        <w:t xml:space="preserve">, </w:t>
      </w:r>
      <w:r w:rsidR="00FF4C38">
        <w:rPr>
          <w:rFonts w:ascii="Arial" w:hAnsi="Arial" w:cs="Arial"/>
          <w:sz w:val="24"/>
          <w:szCs w:val="24"/>
        </w:rPr>
        <w:t>Pág.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37</w:t>
      </w:r>
      <w:r w:rsidRPr="00847BA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.</w:t>
      </w:r>
    </w:p>
    <w:sectPr w:rsidR="00847BA0" w:rsidRPr="00847B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A0"/>
    <w:rsid w:val="004951F8"/>
    <w:rsid w:val="00847BA0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12ADC-A70E-43F7-9B84-305FB6DB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2</cp:revision>
  <dcterms:created xsi:type="dcterms:W3CDTF">2017-03-07T13:54:00Z</dcterms:created>
  <dcterms:modified xsi:type="dcterms:W3CDTF">2017-03-07T13:58:00Z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id="bkCGgSvF"/&gt;&lt;style id="http://www.zotero.org/styles/apa" locale="es-MX" hasBibliography="1" bibliographyStyleHasBeenSet="0"/&gt;&lt;prefs&gt;&lt;pref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