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98" w:rsidRPr="00051E98" w:rsidRDefault="00051E98" w:rsidP="00051E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EVALUACIÓN DE LAS DEFI</w:t>
      </w:r>
      <w:r w:rsidRPr="00051E98">
        <w:rPr>
          <w:rFonts w:ascii="Arial" w:hAnsi="Arial" w:cs="Arial"/>
          <w:sz w:val="28"/>
        </w:rPr>
        <w:t>CIENCIAS EN EL CONOCIMIENTO DEL PROBLEMA</w:t>
      </w:r>
    </w:p>
    <w:p w:rsidR="00D43C96" w:rsidRPr="00051E98" w:rsidRDefault="00051E98" w:rsidP="00D32512">
      <w:pPr>
        <w:spacing w:line="480" w:lineRule="auto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051E98">
        <w:rPr>
          <w:rFonts w:ascii="Arial" w:hAnsi="Arial" w:cs="Arial"/>
          <w:sz w:val="24"/>
        </w:rPr>
        <w:t>Este elemento del planteamiento sólo se puede incluir si el investigador ha trabajado anteriormente o se encuentra vinculado con el tema de estudio, y este conocimiento le permite contar con una clara perspectiva del problema a indagar</w:t>
      </w:r>
      <w:r>
        <w:rPr>
          <w:rFonts w:ascii="Arial" w:hAnsi="Arial" w:cs="Arial"/>
          <w:sz w:val="24"/>
        </w:rPr>
        <w:t>”</w:t>
      </w:r>
      <w:r w:rsidR="00AB6BE4">
        <w:rPr>
          <w:rFonts w:ascii="Arial" w:hAnsi="Arial" w:cs="Arial"/>
          <w:sz w:val="24"/>
        </w:rPr>
        <w:t xml:space="preserve"> </w:t>
      </w:r>
      <w:r w:rsidR="00AB6BE4">
        <w:rPr>
          <w:rFonts w:ascii="Arial" w:hAnsi="Arial" w:cs="Arial"/>
          <w:sz w:val="24"/>
        </w:rPr>
        <w:fldChar w:fldCharType="begin"/>
      </w:r>
      <w:r w:rsidR="00AB6BE4">
        <w:rPr>
          <w:rFonts w:ascii="Arial" w:hAnsi="Arial" w:cs="Arial"/>
          <w:sz w:val="24"/>
        </w:rPr>
        <w:instrText xml:space="preserve"> ADDIN ZOTERO_ITEM CSL_CITATION {"citationID":"lJjBeTCu","properties":{"formattedCitation":"{\\rtf (Hernandez Sampieri, Collado Fern\\uc0\\u225{}ndez, &amp; Baptista Lucio, 2014)}","plainCitation":"(Hernandez Sampieri, Collado Fernández, &amp; Baptista Lucio, 2014)"},"citationItems":[{"id":8,"uris":["http://zotero.org/users/local/x2mgNWdL/items/GW9ZDMQJ"],"uri":["http://zotero.org/users/local/x2mgNWdL/items/GW9ZDMQJ"],"itemData":{"id":8,"type":"book","title":"Metodología de la investigación","publisher":"McGraw-Hill Education","number-of-pages":"600","source":"Google Books","ISBN":"978-1-4562-2396-0","note":"Google-Books-ID: oLbjoQEACAAJ","language":"es","author":[{"family":"Hernandez Sampieri","given":"Roberto"},{"family":"Collado Fernández","given":"Carlos"},{"family":"Baptista Lucio","given":"Pilar"}],"issued":{"date-parts":[["2014"]]}}}],"schema":"https://github.com/citation-style-language/schema/raw/master/csl-citation.json"} </w:instrText>
      </w:r>
      <w:r w:rsidR="00AB6BE4">
        <w:rPr>
          <w:rFonts w:ascii="Arial" w:hAnsi="Arial" w:cs="Arial"/>
          <w:sz w:val="24"/>
        </w:rPr>
        <w:fldChar w:fldCharType="separate"/>
      </w:r>
      <w:r w:rsidR="00AB6BE4" w:rsidRPr="00AB6BE4">
        <w:rPr>
          <w:rFonts w:ascii="Arial" w:hAnsi="Arial" w:cs="Arial"/>
          <w:sz w:val="24"/>
          <w:szCs w:val="24"/>
        </w:rPr>
        <w:t>(Hernández</w:t>
      </w:r>
      <w:r w:rsidR="00AB6BE4">
        <w:rPr>
          <w:rFonts w:ascii="Arial" w:hAnsi="Arial" w:cs="Arial"/>
          <w:sz w:val="24"/>
          <w:szCs w:val="24"/>
        </w:rPr>
        <w:t>, Collado, &amp; Baptista</w:t>
      </w:r>
      <w:r w:rsidR="00AB6BE4" w:rsidRPr="00AB6BE4">
        <w:rPr>
          <w:rFonts w:ascii="Arial" w:hAnsi="Arial" w:cs="Arial"/>
          <w:sz w:val="24"/>
          <w:szCs w:val="24"/>
        </w:rPr>
        <w:t>, 2014</w:t>
      </w:r>
      <w:r w:rsidR="00AB6B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6BE4">
        <w:rPr>
          <w:rFonts w:ascii="Arial" w:hAnsi="Arial" w:cs="Arial"/>
          <w:sz w:val="24"/>
          <w:szCs w:val="24"/>
        </w:rPr>
        <w:t>Pág</w:t>
      </w:r>
      <w:proofErr w:type="spellEnd"/>
      <w:r w:rsidR="00AB6BE4">
        <w:rPr>
          <w:rFonts w:ascii="Arial" w:hAnsi="Arial" w:cs="Arial"/>
          <w:sz w:val="24"/>
          <w:szCs w:val="24"/>
        </w:rPr>
        <w:t>, 41</w:t>
      </w:r>
      <w:r w:rsidR="00AB6BE4" w:rsidRPr="00AB6BE4">
        <w:rPr>
          <w:rFonts w:ascii="Arial" w:hAnsi="Arial" w:cs="Arial"/>
          <w:sz w:val="24"/>
          <w:szCs w:val="24"/>
        </w:rPr>
        <w:t>)</w:t>
      </w:r>
      <w:r w:rsidR="00AB6BE4">
        <w:rPr>
          <w:rFonts w:ascii="Arial" w:hAnsi="Arial" w:cs="Arial"/>
          <w:sz w:val="24"/>
        </w:rPr>
        <w:fldChar w:fldCharType="end"/>
      </w:r>
      <w:r w:rsidR="00AB6BE4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D43C96" w:rsidRPr="00051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51E98"/>
    <w:rsid w:val="00AB6BE4"/>
    <w:rsid w:val="00D32512"/>
    <w:rsid w:val="00D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7D29-DF5E-49DA-B4CC-3DF7DC01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3</cp:revision>
  <dcterms:created xsi:type="dcterms:W3CDTF">2017-03-07T14:14:00Z</dcterms:created>
  <dcterms:modified xsi:type="dcterms:W3CDTF">2017-03-07T14:17:00Z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id="D48knflY"/&gt;&lt;style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