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EA" w:rsidRDefault="004800EA" w:rsidP="004800EA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4800EA" w:rsidRDefault="004800EA" w:rsidP="004800EA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800EA" w:rsidTr="00130B16">
        <w:tc>
          <w:tcPr>
            <w:tcW w:w="4247" w:type="dxa"/>
            <w:shd w:val="clear" w:color="auto" w:fill="E7E6E6" w:themeFill="background2"/>
          </w:tcPr>
          <w:p w:rsidR="004800EA" w:rsidRPr="00ED4A75" w:rsidRDefault="004800EA" w:rsidP="00130B16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ED4A75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LO QUE SE CONOCE</w:t>
            </w:r>
          </w:p>
        </w:tc>
        <w:tc>
          <w:tcPr>
            <w:tcW w:w="4247" w:type="dxa"/>
            <w:shd w:val="clear" w:color="auto" w:fill="E7E6E6" w:themeFill="background2"/>
          </w:tcPr>
          <w:p w:rsidR="004800EA" w:rsidRPr="00ED4A75" w:rsidRDefault="004800EA" w:rsidP="00130B16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ED4A75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LO QUE SE  DESCONOCE</w:t>
            </w:r>
          </w:p>
        </w:tc>
      </w:tr>
      <w:tr w:rsidR="004800EA" w:rsidTr="00130B16">
        <w:tc>
          <w:tcPr>
            <w:tcW w:w="4247" w:type="dxa"/>
            <w:shd w:val="clear" w:color="auto" w:fill="AEAAAA" w:themeFill="background2" w:themeFillShade="BF"/>
          </w:tcPr>
          <w:p w:rsidR="004800EA" w:rsidRPr="007E7632" w:rsidRDefault="004800EA" w:rsidP="004800EA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</w:pPr>
            <w:r w:rsidRPr="007E76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 xml:space="preserve">Nadie interviene para detener las conductas </w:t>
            </w:r>
            <w:r w:rsidRPr="007E7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CO" w:eastAsia="es-CO"/>
              </w:rPr>
              <w:t>agresivas</w:t>
            </w: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2CC" w:themeFill="accent4" w:themeFillTint="33"/>
          </w:tcPr>
          <w:p w:rsidR="004800EA" w:rsidRPr="00E90EB2" w:rsidRDefault="004800EA" w:rsidP="004800EA">
            <w:pPr>
              <w:numPr>
                <w:ilvl w:val="0"/>
                <w:numId w:val="4"/>
              </w:numPr>
              <w:shd w:val="clear" w:color="auto" w:fill="F5F5F5"/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</w:pPr>
            <w:r w:rsidRPr="00E90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>Si los implicados pertenecen a familias disfuncionales</w:t>
            </w: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0EA" w:rsidTr="00130B16">
        <w:tc>
          <w:tcPr>
            <w:tcW w:w="4247" w:type="dxa"/>
            <w:shd w:val="clear" w:color="auto" w:fill="AEAAAA" w:themeFill="background2" w:themeFillShade="BF"/>
          </w:tcPr>
          <w:p w:rsidR="004800EA" w:rsidRPr="00480E9F" w:rsidRDefault="004800EA" w:rsidP="004800EA">
            <w:pPr>
              <w:numPr>
                <w:ilvl w:val="0"/>
                <w:numId w:val="2"/>
              </w:numPr>
              <w:shd w:val="clear" w:color="auto" w:fill="F5F5F5"/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</w:pPr>
            <w:r w:rsidRPr="00480E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>Los estudiantes que participan en las riñas se encuentra en la etapa de la adolescencia</w:t>
            </w: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2CC" w:themeFill="accent4" w:themeFillTint="33"/>
          </w:tcPr>
          <w:p w:rsidR="004800EA" w:rsidRPr="00E90EB2" w:rsidRDefault="004800EA" w:rsidP="004800EA">
            <w:pPr>
              <w:numPr>
                <w:ilvl w:val="0"/>
                <w:numId w:val="5"/>
              </w:numPr>
              <w:shd w:val="clear" w:color="auto" w:fill="F5F5F5"/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</w:pPr>
            <w:r w:rsidRPr="00E90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>Las pautas de crianza llevadas a cabo por los padres de esos estudiantes</w:t>
            </w: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0EA" w:rsidTr="00130B16">
        <w:tc>
          <w:tcPr>
            <w:tcW w:w="4247" w:type="dxa"/>
            <w:shd w:val="clear" w:color="auto" w:fill="AEAAAA" w:themeFill="background2" w:themeFillShade="BF"/>
          </w:tcPr>
          <w:p w:rsidR="004800EA" w:rsidRPr="00E90EB2" w:rsidRDefault="004800EA" w:rsidP="004800EA">
            <w:pPr>
              <w:numPr>
                <w:ilvl w:val="0"/>
                <w:numId w:val="3"/>
              </w:numPr>
              <w:shd w:val="clear" w:color="auto" w:fill="F5F5F5"/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</w:pPr>
            <w:r w:rsidRPr="00E90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 xml:space="preserve">No existen conductas </w:t>
            </w:r>
            <w:proofErr w:type="spellStart"/>
            <w:r w:rsidRPr="00E90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>prosociales</w:t>
            </w:r>
            <w:proofErr w:type="spellEnd"/>
            <w:r w:rsidRPr="00E90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 xml:space="preserve"> en los estudiantes que protagonizan las riñas y tampoco en los espectadores.</w:t>
            </w: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2CC" w:themeFill="accent4" w:themeFillTint="33"/>
          </w:tcPr>
          <w:p w:rsidR="004800EA" w:rsidRPr="00E90EB2" w:rsidRDefault="004800EA" w:rsidP="004800EA">
            <w:pPr>
              <w:numPr>
                <w:ilvl w:val="0"/>
                <w:numId w:val="6"/>
              </w:numPr>
              <w:shd w:val="clear" w:color="auto" w:fill="F5F5F5"/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</w:pPr>
            <w:r w:rsidRPr="00E90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>El comportamiento de los estudiantes dentro de su núcleo familiar</w:t>
            </w: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0EA" w:rsidTr="00130B16">
        <w:tc>
          <w:tcPr>
            <w:tcW w:w="4247" w:type="dxa"/>
            <w:shd w:val="clear" w:color="auto" w:fill="AEAAAA" w:themeFill="background2" w:themeFillShade="BF"/>
          </w:tcPr>
          <w:p w:rsidR="004800EA" w:rsidRPr="004D4A26" w:rsidRDefault="004800EA" w:rsidP="004800EA">
            <w:pPr>
              <w:numPr>
                <w:ilvl w:val="0"/>
                <w:numId w:val="7"/>
              </w:numPr>
              <w:shd w:val="clear" w:color="auto" w:fill="F5F5F5"/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</w:pPr>
            <w:r w:rsidRPr="004D4A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>Los espectadores de las riñas parecieran disfrutar de la escena de agresión</w:t>
            </w: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2CC" w:themeFill="accent4" w:themeFillTint="33"/>
          </w:tcPr>
          <w:p w:rsidR="004800EA" w:rsidRPr="00E90EB2" w:rsidRDefault="004800EA" w:rsidP="00130B16">
            <w:pPr>
              <w:shd w:val="clear" w:color="auto" w:fill="F5F5F5"/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</w:pPr>
            <w:proofErr w:type="gramStart"/>
            <w:r w:rsidRPr="00747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>la</w:t>
            </w:r>
            <w:r w:rsidRPr="00E90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>s</w:t>
            </w:r>
            <w:proofErr w:type="gramEnd"/>
            <w:r w:rsidRPr="00E90E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CO" w:eastAsia="es-CO"/>
              </w:rPr>
              <w:t xml:space="preserve"> medidas llevadas a cabo por la Institución educativa para hacerle frente a ese tipo de situaciones. </w:t>
            </w: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0EA" w:rsidTr="00130B16">
        <w:tc>
          <w:tcPr>
            <w:tcW w:w="4247" w:type="dxa"/>
            <w:shd w:val="clear" w:color="auto" w:fill="F2F2F2" w:themeFill="background1" w:themeFillShade="F2"/>
          </w:tcPr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11">
              <w:rPr>
                <w:rStyle w:val="Textoennegrita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.</w:t>
            </w:r>
            <w:r w:rsidRPr="007471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s-CO" w:eastAsia="es-CO"/>
              </w:rPr>
              <w:t xml:space="preserve"> </w:t>
            </w:r>
            <w:r w:rsidRPr="00747111">
              <w:rPr>
                <w:rStyle w:val="Textoennegrita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Existe la falta de </w:t>
            </w:r>
            <w:proofErr w:type="spellStart"/>
            <w:r w:rsidRPr="00747111">
              <w:rPr>
                <w:rStyle w:val="Textoennegrita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Prosocilidad</w:t>
            </w:r>
            <w:proofErr w:type="spellEnd"/>
            <w:r w:rsidRPr="00747111">
              <w:rPr>
                <w:rStyle w:val="Textoennegrita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 y pérdida de valores familiares en la comunidad estudiantil.</w:t>
            </w: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BFBFBF" w:themeFill="background1" w:themeFillShade="BF"/>
          </w:tcPr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11">
              <w:rPr>
                <w:rStyle w:val="Textoennegrita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 </w:t>
            </w:r>
          </w:p>
        </w:tc>
      </w:tr>
      <w:tr w:rsidR="004800EA" w:rsidTr="00130B16">
        <w:tc>
          <w:tcPr>
            <w:tcW w:w="4247" w:type="dxa"/>
            <w:shd w:val="clear" w:color="auto" w:fill="AEAAAA" w:themeFill="background2" w:themeFillShade="BF"/>
          </w:tcPr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2CC" w:themeFill="accent4" w:themeFillTint="33"/>
          </w:tcPr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800EA" w:rsidTr="00130B16">
        <w:tc>
          <w:tcPr>
            <w:tcW w:w="4247" w:type="dxa"/>
            <w:shd w:val="clear" w:color="auto" w:fill="AEAAAA" w:themeFill="background2" w:themeFillShade="BF"/>
          </w:tcPr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2CC" w:themeFill="accent4" w:themeFillTint="33"/>
          </w:tcPr>
          <w:p w:rsidR="004800EA" w:rsidRPr="00747111" w:rsidRDefault="004800EA" w:rsidP="00130B16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00EA" w:rsidRDefault="004800EA" w:rsidP="004800EA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4800EA" w:rsidRDefault="004800EA" w:rsidP="004800EA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021E4" w:rsidRDefault="00C021E4"/>
    <w:sectPr w:rsidR="00C02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3DB"/>
    <w:multiLevelType w:val="multilevel"/>
    <w:tmpl w:val="32E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14605"/>
    <w:multiLevelType w:val="multilevel"/>
    <w:tmpl w:val="CE1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E3272"/>
    <w:multiLevelType w:val="multilevel"/>
    <w:tmpl w:val="07E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50206"/>
    <w:multiLevelType w:val="multilevel"/>
    <w:tmpl w:val="C1BE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047A7"/>
    <w:multiLevelType w:val="multilevel"/>
    <w:tmpl w:val="1F66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374A2"/>
    <w:multiLevelType w:val="multilevel"/>
    <w:tmpl w:val="8A4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C5F4C"/>
    <w:multiLevelType w:val="multilevel"/>
    <w:tmpl w:val="5FB4D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C"/>
    <w:rsid w:val="003C4F3A"/>
    <w:rsid w:val="004800EA"/>
    <w:rsid w:val="007B2EAC"/>
    <w:rsid w:val="00C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56B5F2-C2FF-4411-B893-1B1FA61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E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00EA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4800EA"/>
    <w:rPr>
      <w:b/>
      <w:bCs/>
    </w:rPr>
  </w:style>
  <w:style w:type="table" w:styleId="Tablaconcuadrcula">
    <w:name w:val="Table Grid"/>
    <w:basedOn w:val="Tablanormal"/>
    <w:uiPriority w:val="39"/>
    <w:rsid w:val="0048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Company>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muños</dc:creator>
  <cp:keywords/>
  <dc:description/>
  <cp:lastModifiedBy>andres muños</cp:lastModifiedBy>
  <cp:revision>2</cp:revision>
  <dcterms:created xsi:type="dcterms:W3CDTF">2017-04-13T18:50:00Z</dcterms:created>
  <dcterms:modified xsi:type="dcterms:W3CDTF">2017-04-13T18:50:00Z</dcterms:modified>
</cp:coreProperties>
</file>