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97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 xml:space="preserve">Ayudas hipermediáles dinámicas (AHD) </w:t>
      </w:r>
    </w:p>
    <w:p w:rsidR="00DC39BB" w:rsidRPr="00D27469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>para la iniciación al algebra a través de expresiones algebraicas</w:t>
      </w:r>
      <w:r w:rsidR="006902AF">
        <w:rPr>
          <w:rFonts w:eastAsia="Arial"/>
          <w:b/>
          <w:color w:val="FF0000"/>
          <w:sz w:val="24"/>
        </w:rPr>
        <w:t xml:space="preserve"> (E.A)</w:t>
      </w:r>
    </w:p>
    <w:p w:rsidR="007F43D1" w:rsidRDefault="007F43D1" w:rsidP="007F43D1">
      <w:pPr>
        <w:ind w:left="1" w:right="14"/>
      </w:pPr>
    </w:p>
    <w:p w:rsidR="004C2498" w:rsidRDefault="00C6712D" w:rsidP="007F43D1">
      <w:pPr>
        <w:ind w:left="1" w:right="14"/>
      </w:pPr>
      <w:r>
        <w:t xml:space="preserve">“Estimados </w:t>
      </w:r>
      <w:r w:rsidR="00DD6911">
        <w:t>estudiantes,</w:t>
      </w:r>
      <w:r>
        <w:t xml:space="preserve"> </w:t>
      </w:r>
      <w:r w:rsidR="00664525">
        <w:t xml:space="preserve">esta </w:t>
      </w:r>
      <w:r w:rsidR="00E341E1">
        <w:t xml:space="preserve">herramienta </w:t>
      </w:r>
      <w:r w:rsidR="00664525">
        <w:t>educativa</w:t>
      </w:r>
      <w:r w:rsidR="000B554E">
        <w:t xml:space="preserve"> </w:t>
      </w:r>
      <w:r w:rsidR="00F026B2">
        <w:t>nos permitirá desarrollar</w:t>
      </w:r>
      <w:r w:rsidR="00BD1B0B">
        <w:t xml:space="preserve"> </w:t>
      </w:r>
      <w:r w:rsidR="00664525">
        <w:t>el proceso enseñanza</w:t>
      </w:r>
      <w:r w:rsidR="002A14D9">
        <w:t xml:space="preserve"> </w:t>
      </w:r>
      <w:r w:rsidR="00BD1B0B">
        <w:t xml:space="preserve">– aprendizaje </w:t>
      </w:r>
      <w:r w:rsidR="002A14D9">
        <w:t>de</w:t>
      </w:r>
      <w:r w:rsidR="00C359AB">
        <w:t xml:space="preserve"> contenido de expresiones</w:t>
      </w:r>
      <w:r w:rsidR="002A14D9">
        <w:t xml:space="preserve"> </w:t>
      </w:r>
      <w:r w:rsidR="00664525">
        <w:t>algebraicas para</w:t>
      </w:r>
      <w:r w:rsidR="00BD1B0B">
        <w:t xml:space="preserve"> la iniciación al álgebra </w:t>
      </w:r>
      <w:r w:rsidR="00C359AB">
        <w:t>en el grado</w:t>
      </w:r>
      <w:r w:rsidR="002A14D9">
        <w:t xml:space="preserve"> octavo</w:t>
      </w:r>
      <w:r w:rsidR="004C2498">
        <w:t>.</w:t>
      </w:r>
    </w:p>
    <w:p w:rsidR="009019EC" w:rsidRDefault="002A14D9" w:rsidP="00664525">
      <w:pPr>
        <w:ind w:left="1001" w:right="14"/>
        <w:jc w:val="both"/>
      </w:pPr>
      <w:r>
        <w:t xml:space="preserve"> </w:t>
      </w:r>
      <w:r w:rsidR="004C2498">
        <w:t>Tiene como propósito dinamizar la clase</w:t>
      </w:r>
      <w:r w:rsidR="005061FC">
        <w:t xml:space="preserve"> mediante la implementación de las TIC en el aula </w:t>
      </w:r>
      <w:r w:rsidR="007F43D1">
        <w:t>facilitando</w:t>
      </w:r>
      <w:r w:rsidR="004C2498">
        <w:t xml:space="preserve"> la comunicación entre </w:t>
      </w:r>
      <w:r w:rsidR="00BE3E98">
        <w:t xml:space="preserve">estudiantes y   </w:t>
      </w:r>
      <w:r w:rsidR="001C63CD">
        <w:t>la docente,</w:t>
      </w:r>
      <w:r w:rsidR="004C2498">
        <w:t xml:space="preserve"> además de construir conocimiento colaborativamente por medio de recursos multimedia</w:t>
      </w:r>
      <w:r w:rsidR="00BE3E98">
        <w:t>.</w:t>
      </w:r>
    </w:p>
    <w:p w:rsidR="009019EC" w:rsidRPr="009019EC" w:rsidRDefault="009019EC" w:rsidP="009019EC">
      <w:pPr>
        <w:jc w:val="both"/>
        <w:rPr>
          <w:noProof/>
          <w:sz w:val="24"/>
        </w:rPr>
      </w:pPr>
      <w:r>
        <w:t xml:space="preserve"> Nuestra aplicación se compone de las siguientes partes:</w:t>
      </w:r>
    </w:p>
    <w:p w:rsidR="009019EC" w:rsidRDefault="00653012" w:rsidP="007852F5">
      <w:pPr>
        <w:pStyle w:val="Prrafodelista"/>
        <w:numPr>
          <w:ilvl w:val="0"/>
          <w:numId w:val="8"/>
        </w:numPr>
        <w:jc w:val="both"/>
      </w:pPr>
      <w:r w:rsidRPr="00BA13C3">
        <w:rPr>
          <w:b/>
        </w:rPr>
        <w:t>Generalidades</w:t>
      </w:r>
      <w:r w:rsidR="00D07C87" w:rsidRPr="00BA13C3">
        <w:rPr>
          <w:b/>
        </w:rPr>
        <w:t>.</w:t>
      </w:r>
      <w:r w:rsidR="00D07C87">
        <w:t xml:space="preserve">  Comprende los botones de la parte superior derecha de la AHD.</w:t>
      </w:r>
      <w:r w:rsidR="00CB293B" w:rsidRPr="00CB293B">
        <w:t xml:space="preserve"> </w:t>
      </w:r>
      <w:r w:rsidR="00CB293B">
        <w:t>(Presentación, contenido, roles, Instrucciones y normas)</w:t>
      </w:r>
      <w:r w:rsidR="007852F5">
        <w:t>.</w:t>
      </w:r>
    </w:p>
    <w:p w:rsidR="007852F5" w:rsidRDefault="007852F5" w:rsidP="007852F5">
      <w:pPr>
        <w:pStyle w:val="Prrafodelista"/>
        <w:ind w:left="360"/>
        <w:jc w:val="both"/>
      </w:pPr>
    </w:p>
    <w:p w:rsidR="009019EC" w:rsidRDefault="009019EC" w:rsidP="00653012">
      <w:pPr>
        <w:pStyle w:val="Prrafodelista"/>
        <w:numPr>
          <w:ilvl w:val="0"/>
          <w:numId w:val="8"/>
        </w:numPr>
        <w:jc w:val="both"/>
      </w:pPr>
      <w:r w:rsidRPr="00BA13C3">
        <w:rPr>
          <w:b/>
        </w:rPr>
        <w:t>Prueba diagnóstica inicial para los estudiantes</w:t>
      </w:r>
      <w:r>
        <w:t>.</w:t>
      </w:r>
      <w:r w:rsidRPr="003D6EF6">
        <w:t xml:space="preserve"> </w:t>
      </w:r>
    </w:p>
    <w:p w:rsidR="007852F5" w:rsidRDefault="007852F5" w:rsidP="007852F5">
      <w:r>
        <w:t>determina el estado inicial del estudiante, es decir, valora los conocimientos previos, para determinar las posibilidades de ajustar rutas y actividades a la situación particular</w:t>
      </w:r>
      <w:r w:rsidR="00912A50">
        <w:t xml:space="preserve"> de cada estudiante</w:t>
      </w:r>
      <w:r>
        <w:t xml:space="preserve">. </w:t>
      </w:r>
    </w:p>
    <w:p w:rsidR="00664525" w:rsidRDefault="009019EC" w:rsidP="00653012">
      <w:pPr>
        <w:pStyle w:val="Prrafodelista"/>
        <w:numPr>
          <w:ilvl w:val="0"/>
          <w:numId w:val="8"/>
        </w:numPr>
        <w:ind w:right="14"/>
        <w:jc w:val="both"/>
      </w:pPr>
      <w:r w:rsidRPr="00B95D31">
        <w:rPr>
          <w:b/>
        </w:rPr>
        <w:t xml:space="preserve">Desarrollo </w:t>
      </w:r>
      <w:r w:rsidR="00653012" w:rsidRPr="00B95D31">
        <w:rPr>
          <w:b/>
        </w:rPr>
        <w:t>temático de la unidad didáctica</w:t>
      </w:r>
      <w:r w:rsidR="00653012">
        <w:t>.</w:t>
      </w:r>
      <w:r w:rsidR="00166CC5">
        <w:t xml:space="preserve"> </w:t>
      </w:r>
      <w:r w:rsidR="008E5BCB">
        <w:t>(con 4 secciones)</w:t>
      </w:r>
    </w:p>
    <w:p w:rsidR="00FC77EF" w:rsidRDefault="00FC77EF" w:rsidP="00FC77EF">
      <w:pPr>
        <w:pStyle w:val="Prrafodelista"/>
      </w:pPr>
    </w:p>
    <w:p w:rsidR="00FC77EF" w:rsidRPr="002A540D" w:rsidRDefault="00FC77EF" w:rsidP="002A540D">
      <w:pPr>
        <w:jc w:val="both"/>
        <w:rPr>
          <w:sz w:val="42"/>
          <w:szCs w:val="32"/>
        </w:rPr>
      </w:pPr>
      <w:r>
        <w:t>Para el aprendizaje de E</w:t>
      </w:r>
      <w:r w:rsidR="008E5BCB">
        <w:t xml:space="preserve">xpresiones </w:t>
      </w:r>
      <w:r w:rsidR="001E7601">
        <w:t>Algebraicas,</w:t>
      </w:r>
      <w:r>
        <w:t xml:space="preserve"> en la introducción al algebra diseñamos 4 secciones de clase:</w:t>
      </w:r>
    </w:p>
    <w:p w:rsidR="00FC77EF" w:rsidRDefault="008E5BCB" w:rsidP="00251034">
      <w:pPr>
        <w:pStyle w:val="Prrafodelista"/>
        <w:numPr>
          <w:ilvl w:val="0"/>
          <w:numId w:val="1"/>
        </w:numPr>
        <w:ind w:left="360"/>
        <w:jc w:val="both"/>
      </w:pPr>
      <w:r>
        <w:t xml:space="preserve">1ª </w:t>
      </w:r>
      <w:r w:rsidR="00FC77EF">
        <w:t>sección (</w:t>
      </w:r>
      <w:r w:rsidR="00FC77EF" w:rsidRPr="00F04C6B">
        <w:t>zona azul</w:t>
      </w:r>
      <w:r w:rsidR="00FC77EF">
        <w:t>)</w:t>
      </w:r>
      <w:r w:rsidR="00671D6B">
        <w:t>. C</w:t>
      </w:r>
      <w:r w:rsidR="00FC77EF">
        <w:t>ontiene una introducción</w:t>
      </w:r>
      <w:r w:rsidR="00B061B6">
        <w:t xml:space="preserve"> </w:t>
      </w:r>
      <w:r w:rsidR="001E7601">
        <w:t>a E.A través de lenguaje</w:t>
      </w:r>
      <w:r w:rsidR="00FC77EF">
        <w:t xml:space="preserve"> Algebraico. </w:t>
      </w:r>
    </w:p>
    <w:p w:rsidR="00FC77EF" w:rsidRDefault="00B061B6" w:rsidP="00251034">
      <w:pPr>
        <w:pStyle w:val="Prrafodelista"/>
        <w:numPr>
          <w:ilvl w:val="0"/>
          <w:numId w:val="1"/>
        </w:numPr>
        <w:ind w:left="360"/>
        <w:jc w:val="both"/>
      </w:pPr>
      <w:r>
        <w:t>2º sección</w:t>
      </w:r>
      <w:r w:rsidR="00FC77EF">
        <w:t xml:space="preserve"> </w:t>
      </w:r>
      <w:r w:rsidR="00671D6B">
        <w:t>(zona naranja). A</w:t>
      </w:r>
      <w:r w:rsidR="00FC77EF">
        <w:t>borda las EA por medio de ecuaciones.</w:t>
      </w:r>
    </w:p>
    <w:p w:rsidR="00D07C87" w:rsidRDefault="00550E0D" w:rsidP="00251034">
      <w:pPr>
        <w:pStyle w:val="Prrafodelista"/>
        <w:numPr>
          <w:ilvl w:val="0"/>
          <w:numId w:val="1"/>
        </w:numPr>
        <w:ind w:left="360"/>
        <w:jc w:val="both"/>
      </w:pPr>
      <w:r>
        <w:t>3ª sección</w:t>
      </w:r>
      <w:r w:rsidR="00FC77EF">
        <w:t xml:space="preserve"> </w:t>
      </w:r>
      <w:r>
        <w:t>(zona</w:t>
      </w:r>
      <w:r w:rsidR="00671D6B">
        <w:t xml:space="preserve"> Fucsia). T</w:t>
      </w:r>
      <w:r w:rsidR="00FC77EF">
        <w:t xml:space="preserve">rabaja E A </w:t>
      </w:r>
      <w:proofErr w:type="spellStart"/>
      <w:r w:rsidR="00FC77EF">
        <w:t>a</w:t>
      </w:r>
      <w:proofErr w:type="spellEnd"/>
      <w:r w:rsidR="00FC77EF">
        <w:t xml:space="preserve"> través de fórmulas para hallar áreas y perímetros de figuras planas.</w:t>
      </w:r>
    </w:p>
    <w:p w:rsidR="00FC77EF" w:rsidRDefault="00177956" w:rsidP="00251034">
      <w:pPr>
        <w:pStyle w:val="Prrafodelista"/>
        <w:numPr>
          <w:ilvl w:val="0"/>
          <w:numId w:val="1"/>
        </w:numPr>
        <w:ind w:left="360"/>
        <w:jc w:val="both"/>
      </w:pPr>
      <w:r>
        <w:t xml:space="preserve">4ª </w:t>
      </w:r>
      <w:r w:rsidR="00FC77EF">
        <w:t xml:space="preserve">sección </w:t>
      </w:r>
      <w:r>
        <w:t>(zona verde). Generaliza EA</w:t>
      </w:r>
      <w:r w:rsidR="00FC77EF">
        <w:t>, a través de patrones y relaciones</w:t>
      </w:r>
    </w:p>
    <w:p w:rsidR="00912A50" w:rsidRDefault="00561018" w:rsidP="009436A0">
      <w:pPr>
        <w:pStyle w:val="Prrafodelista"/>
        <w:jc w:val="both"/>
      </w:pPr>
      <w:r>
        <w:t>Cada sección está planeada para realizarse en dos horas máximo, aunque esto puede variar de acuerdo al nivel en que se encuentre cada grupo.</w:t>
      </w:r>
    </w:p>
    <w:p w:rsidR="009436A0" w:rsidRDefault="009436A0" w:rsidP="009436A0">
      <w:pPr>
        <w:pStyle w:val="Prrafodelista"/>
        <w:jc w:val="both"/>
      </w:pPr>
    </w:p>
    <w:p w:rsidR="004B436F" w:rsidRDefault="00912A50" w:rsidP="009436A0">
      <w:pPr>
        <w:pStyle w:val="Prrafodelista"/>
        <w:numPr>
          <w:ilvl w:val="0"/>
          <w:numId w:val="9"/>
        </w:numPr>
        <w:jc w:val="both"/>
      </w:pPr>
      <w:r>
        <w:t>L</w:t>
      </w:r>
      <w:r w:rsidR="008E5BCB">
        <w:t xml:space="preserve">as actividades aquí propuestas </w:t>
      </w:r>
      <w:r w:rsidR="009E78F5">
        <w:t xml:space="preserve">NO tienen un orden secuencial </w:t>
      </w:r>
      <w:r w:rsidR="008E5BCB">
        <w:t xml:space="preserve">de desarrollo </w:t>
      </w:r>
      <w:r w:rsidR="009E78F5">
        <w:t>específico.</w:t>
      </w:r>
      <w:r w:rsidR="00D26AB4">
        <w:t xml:space="preserve"> Cada estudiante </w:t>
      </w:r>
      <w:r w:rsidR="00C772C4">
        <w:t xml:space="preserve">la explora </w:t>
      </w:r>
      <w:r w:rsidR="004B436F">
        <w:t xml:space="preserve">conscientemente </w:t>
      </w:r>
      <w:r w:rsidR="00C772C4">
        <w:t>de</w:t>
      </w:r>
      <w:r w:rsidR="004B436F">
        <w:t xml:space="preserve"> </w:t>
      </w:r>
      <w:r w:rsidR="00C772C4">
        <w:t xml:space="preserve">acuerdo a </w:t>
      </w:r>
      <w:r w:rsidR="00D26AB4">
        <w:t>su</w:t>
      </w:r>
      <w:r w:rsidR="004B436F">
        <w:t xml:space="preserve">s </w:t>
      </w:r>
      <w:r w:rsidR="00D26AB4">
        <w:t>necesidad</w:t>
      </w:r>
      <w:r w:rsidR="004B436F">
        <w:t>es</w:t>
      </w:r>
      <w:r w:rsidR="00D26AB4">
        <w:t xml:space="preserve"> de aprendizaje.</w:t>
      </w:r>
    </w:p>
    <w:p w:rsidR="009436A0" w:rsidRDefault="00D113FF" w:rsidP="009436A0">
      <w:pPr>
        <w:pStyle w:val="Prrafodelista"/>
        <w:numPr>
          <w:ilvl w:val="0"/>
          <w:numId w:val="9"/>
        </w:numPr>
        <w:jc w:val="both"/>
      </w:pPr>
      <w:r>
        <w:t xml:space="preserve">Cuenta con un sistema de navegación basado en el </w:t>
      </w:r>
      <w:r w:rsidR="00B621BF">
        <w:t>hipertexto, para</w:t>
      </w:r>
      <w:r w:rsidR="00220ECF">
        <w:t xml:space="preserve"> acceder a los diferentes recursos</w:t>
      </w:r>
      <w:r w:rsidR="00782631">
        <w:t xml:space="preserve"> multimedia</w:t>
      </w:r>
      <w:r w:rsidR="00220ECF">
        <w:t xml:space="preserve"> (</w:t>
      </w:r>
      <w:r w:rsidR="009F7DD1">
        <w:t>sitios web</w:t>
      </w:r>
      <w:r w:rsidR="00220ECF">
        <w:t xml:space="preserve">, ejercicios, videos, documentos, </w:t>
      </w:r>
      <w:proofErr w:type="spellStart"/>
      <w:r w:rsidR="00220ECF">
        <w:t>etc</w:t>
      </w:r>
      <w:proofErr w:type="spellEnd"/>
      <w:r w:rsidR="00220ECF">
        <w:t xml:space="preserve"> )</w:t>
      </w:r>
      <w:r w:rsidR="00B621BF">
        <w:t>.</w:t>
      </w:r>
    </w:p>
    <w:p w:rsidR="00A87B64" w:rsidRDefault="004F186B" w:rsidP="006831DD">
      <w:pPr>
        <w:pStyle w:val="Prrafodelista"/>
        <w:numPr>
          <w:ilvl w:val="0"/>
          <w:numId w:val="9"/>
        </w:numPr>
        <w:jc w:val="both"/>
      </w:pPr>
      <w:r>
        <w:t xml:space="preserve">La aplicación le ofrece </w:t>
      </w:r>
      <w:r w:rsidR="00154C32">
        <w:t xml:space="preserve">un sistema de ayuda, </w:t>
      </w:r>
      <w:r w:rsidR="00E12A7C">
        <w:t xml:space="preserve">de interacción con la aplicación </w:t>
      </w:r>
      <w:r w:rsidR="00154C32">
        <w:t>durante todo el tiempo</w:t>
      </w:r>
      <w:r w:rsidR="00A87B64">
        <w:t xml:space="preserve"> </w:t>
      </w:r>
      <w:r w:rsidR="004C2C78">
        <w:t>que los</w:t>
      </w:r>
      <w:r w:rsidR="00A87B64">
        <w:t xml:space="preserve"> guiará a lo largo del proceso.</w:t>
      </w:r>
    </w:p>
    <w:p w:rsidR="006831DD" w:rsidRDefault="00A87B64" w:rsidP="006831DD">
      <w:pPr>
        <w:pStyle w:val="Prrafodelista"/>
        <w:numPr>
          <w:ilvl w:val="0"/>
          <w:numId w:val="9"/>
        </w:numPr>
        <w:jc w:val="both"/>
      </w:pPr>
      <w:r>
        <w:t>U</w:t>
      </w:r>
      <w:r w:rsidR="004F186B">
        <w:t xml:space="preserve">sted como </w:t>
      </w:r>
      <w:r w:rsidR="005E443F">
        <w:t>el estudiante</w:t>
      </w:r>
      <w:r w:rsidR="00782631">
        <w:t xml:space="preserve"> </w:t>
      </w:r>
      <w:r w:rsidR="00B621BF">
        <w:t xml:space="preserve"> </w:t>
      </w:r>
      <w:r w:rsidR="005E443F">
        <w:t xml:space="preserve"> tendrá la oportunidad </w:t>
      </w:r>
      <w:r w:rsidR="009F7DD1">
        <w:t>de interactuar</w:t>
      </w:r>
      <w:r w:rsidR="00782631">
        <w:t xml:space="preserve"> con la aplicación y acceder </w:t>
      </w:r>
      <w:r w:rsidR="009F7DD1">
        <w:t>a todos los recursos que intencio</w:t>
      </w:r>
      <w:r w:rsidR="004F186B">
        <w:t xml:space="preserve">nalmente </w:t>
      </w:r>
      <w:r w:rsidR="009F7DD1">
        <w:t xml:space="preserve">el docente ha seleccionado para su </w:t>
      </w:r>
      <w:r w:rsidR="004C2C78">
        <w:t xml:space="preserve">aprendizaje, buscando llegar a la solución de una tarea o de </w:t>
      </w:r>
      <w:r w:rsidR="00F50879">
        <w:t>una “</w:t>
      </w:r>
      <w:r w:rsidR="004C2C78">
        <w:t>situación problema propuesta”.</w:t>
      </w:r>
    </w:p>
    <w:p w:rsidR="00AA2AEE" w:rsidRPr="005A7C0C" w:rsidRDefault="00AA2AEE" w:rsidP="00AA2AEE">
      <w:pPr>
        <w:jc w:val="both"/>
        <w:rPr>
          <w:b/>
        </w:rPr>
      </w:pPr>
    </w:p>
    <w:p w:rsidR="005A7C0C" w:rsidRDefault="005A7C0C" w:rsidP="005A7C0C">
      <w:pPr>
        <w:pStyle w:val="Prrafodelista"/>
        <w:numPr>
          <w:ilvl w:val="0"/>
          <w:numId w:val="8"/>
        </w:numPr>
        <w:jc w:val="both"/>
      </w:pPr>
      <w:bookmarkStart w:id="0" w:name="_GoBack"/>
      <w:bookmarkEnd w:id="0"/>
      <w:r w:rsidRPr="005A7C0C">
        <w:rPr>
          <w:b/>
        </w:rPr>
        <w:lastRenderedPageBreak/>
        <w:t>La AHD Cuenta con diversos escenarios de evaluación</w:t>
      </w:r>
      <w:r>
        <w:t xml:space="preserve">.  </w:t>
      </w:r>
    </w:p>
    <w:p w:rsidR="005A7C0C" w:rsidRDefault="005A7C0C" w:rsidP="005A7C0C">
      <w:pPr>
        <w:jc w:val="both"/>
      </w:pP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  <w:r>
        <w:t>El primero de ellos a través del test (ubicado al inicio del recorrido) que permite conocer sus saberes previos.</w:t>
      </w: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  <w:r>
        <w:t xml:space="preserve"> El segundo da cuenta de los avances del aprendizaje por sí mismo o autoevaluación que permanente informa sobre los progresos obtenidos y se encuentra a lo largo de todo el desarrollo de contenidos.</w:t>
      </w: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  <w:r>
        <w:t xml:space="preserve"> El tercero está relacionado con la valoración que hace el estudiante de la funcionalidad, y la pertinencia de cada uno de los componentes de la AHD para el proceso de aprendizaje. (al final de cada sección hipervínculo “</w:t>
      </w:r>
      <w:r w:rsidRPr="008776A5">
        <w:rPr>
          <w:i/>
        </w:rPr>
        <w:t>deja tu opinión</w:t>
      </w:r>
      <w:r>
        <w:t xml:space="preserve">”)  </w:t>
      </w: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</w:p>
    <w:p w:rsidR="005A7C0C" w:rsidRDefault="005A7C0C" w:rsidP="005A7C0C">
      <w:pPr>
        <w:pStyle w:val="Prrafodelista"/>
        <w:numPr>
          <w:ilvl w:val="0"/>
          <w:numId w:val="10"/>
        </w:numPr>
        <w:jc w:val="both"/>
      </w:pPr>
      <w:r>
        <w:t>El cuarto es el que hace el docente a la hora de desarrollar la clase, acerca de las oportunidades didácticas y de sus aprendizajes tanto comunicativos, metodológicos, didácticos, epistemológicos como conceptuales del tópico específico.</w:t>
      </w:r>
      <w:r w:rsidRPr="008776A5">
        <w:t xml:space="preserve"> </w:t>
      </w:r>
      <w:r>
        <w:t>mediante la implementación de las TIC en el aula.</w:t>
      </w:r>
    </w:p>
    <w:p w:rsidR="00867676" w:rsidRDefault="00867676" w:rsidP="00867676"/>
    <w:p w:rsidR="001F7879" w:rsidRDefault="001F7879" w:rsidP="001F7879"/>
    <w:p w:rsidR="00DE4A94" w:rsidRPr="00F0532E" w:rsidRDefault="00DE4A94" w:rsidP="00DE4A94"/>
    <w:p w:rsidR="00DE4A94" w:rsidRDefault="00DE4A94" w:rsidP="00AF6CC8">
      <w:pPr>
        <w:pStyle w:val="Prrafodelista"/>
        <w:jc w:val="both"/>
      </w:pPr>
    </w:p>
    <w:p w:rsidR="009A7CD1" w:rsidRDefault="009A7CD1">
      <w:pPr>
        <w:jc w:val="both"/>
      </w:pPr>
    </w:p>
    <w:sectPr w:rsidR="009A7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FB6"/>
    <w:multiLevelType w:val="hybridMultilevel"/>
    <w:tmpl w:val="8EA4A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B7E4A"/>
    <w:multiLevelType w:val="hybridMultilevel"/>
    <w:tmpl w:val="8D1C1556"/>
    <w:lvl w:ilvl="0" w:tplc="0A76CD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969"/>
        </w:tabs>
        <w:ind w:left="96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6AE51E7A"/>
    <w:multiLevelType w:val="hybridMultilevel"/>
    <w:tmpl w:val="B65C657A"/>
    <w:lvl w:ilvl="0" w:tplc="CDBE88E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E"/>
    <w:rsid w:val="0000558E"/>
    <w:rsid w:val="00021C83"/>
    <w:rsid w:val="000422F8"/>
    <w:rsid w:val="00050D54"/>
    <w:rsid w:val="000511F2"/>
    <w:rsid w:val="00063D8B"/>
    <w:rsid w:val="00064B99"/>
    <w:rsid w:val="00070BDA"/>
    <w:rsid w:val="00076596"/>
    <w:rsid w:val="00076D4B"/>
    <w:rsid w:val="00086935"/>
    <w:rsid w:val="00092D68"/>
    <w:rsid w:val="00094679"/>
    <w:rsid w:val="00097182"/>
    <w:rsid w:val="000A406C"/>
    <w:rsid w:val="000A4163"/>
    <w:rsid w:val="000B554E"/>
    <w:rsid w:val="000D0F80"/>
    <w:rsid w:val="0011092A"/>
    <w:rsid w:val="00132832"/>
    <w:rsid w:val="00135EB7"/>
    <w:rsid w:val="00154C32"/>
    <w:rsid w:val="00166CC5"/>
    <w:rsid w:val="00173613"/>
    <w:rsid w:val="00175FF3"/>
    <w:rsid w:val="00177956"/>
    <w:rsid w:val="001A121F"/>
    <w:rsid w:val="001C5E42"/>
    <w:rsid w:val="001C63CD"/>
    <w:rsid w:val="001D2B25"/>
    <w:rsid w:val="001D4963"/>
    <w:rsid w:val="001E7601"/>
    <w:rsid w:val="001F7879"/>
    <w:rsid w:val="00220ECF"/>
    <w:rsid w:val="00233AE9"/>
    <w:rsid w:val="0025072E"/>
    <w:rsid w:val="00251034"/>
    <w:rsid w:val="00254878"/>
    <w:rsid w:val="0025574C"/>
    <w:rsid w:val="0026324F"/>
    <w:rsid w:val="0027736D"/>
    <w:rsid w:val="00281A7C"/>
    <w:rsid w:val="002A14D9"/>
    <w:rsid w:val="002A3474"/>
    <w:rsid w:val="002A3C5C"/>
    <w:rsid w:val="002A540D"/>
    <w:rsid w:val="002B6C75"/>
    <w:rsid w:val="002C0C03"/>
    <w:rsid w:val="002D24AF"/>
    <w:rsid w:val="002F02EE"/>
    <w:rsid w:val="00303274"/>
    <w:rsid w:val="00304516"/>
    <w:rsid w:val="00365772"/>
    <w:rsid w:val="00372538"/>
    <w:rsid w:val="00376B4C"/>
    <w:rsid w:val="00382B76"/>
    <w:rsid w:val="003831BC"/>
    <w:rsid w:val="003B5247"/>
    <w:rsid w:val="003D6EF6"/>
    <w:rsid w:val="00413160"/>
    <w:rsid w:val="00422318"/>
    <w:rsid w:val="0042786F"/>
    <w:rsid w:val="00430F13"/>
    <w:rsid w:val="004316A8"/>
    <w:rsid w:val="00436FB9"/>
    <w:rsid w:val="00477FA0"/>
    <w:rsid w:val="00481385"/>
    <w:rsid w:val="004B436F"/>
    <w:rsid w:val="004C2498"/>
    <w:rsid w:val="004C2C78"/>
    <w:rsid w:val="004D006F"/>
    <w:rsid w:val="004E1C0C"/>
    <w:rsid w:val="004E2F99"/>
    <w:rsid w:val="004E6AC8"/>
    <w:rsid w:val="004F186B"/>
    <w:rsid w:val="004F65B0"/>
    <w:rsid w:val="005061FC"/>
    <w:rsid w:val="00541921"/>
    <w:rsid w:val="00550E0D"/>
    <w:rsid w:val="00551F76"/>
    <w:rsid w:val="00561018"/>
    <w:rsid w:val="0056744F"/>
    <w:rsid w:val="00573685"/>
    <w:rsid w:val="00576CE4"/>
    <w:rsid w:val="00577B10"/>
    <w:rsid w:val="0058002E"/>
    <w:rsid w:val="00583826"/>
    <w:rsid w:val="005858F3"/>
    <w:rsid w:val="005A02AB"/>
    <w:rsid w:val="005A672A"/>
    <w:rsid w:val="005A7C0C"/>
    <w:rsid w:val="005E443F"/>
    <w:rsid w:val="005F3820"/>
    <w:rsid w:val="005F4558"/>
    <w:rsid w:val="00617736"/>
    <w:rsid w:val="006235A2"/>
    <w:rsid w:val="00625E8C"/>
    <w:rsid w:val="006340BC"/>
    <w:rsid w:val="00644A50"/>
    <w:rsid w:val="00653012"/>
    <w:rsid w:val="00664525"/>
    <w:rsid w:val="006671D3"/>
    <w:rsid w:val="00671C5F"/>
    <w:rsid w:val="00671D6B"/>
    <w:rsid w:val="006831DD"/>
    <w:rsid w:val="006902AF"/>
    <w:rsid w:val="00697E97"/>
    <w:rsid w:val="006E28D7"/>
    <w:rsid w:val="006E2A39"/>
    <w:rsid w:val="006F4235"/>
    <w:rsid w:val="006F65BF"/>
    <w:rsid w:val="00716544"/>
    <w:rsid w:val="007179D7"/>
    <w:rsid w:val="00752CA6"/>
    <w:rsid w:val="007644B6"/>
    <w:rsid w:val="00782631"/>
    <w:rsid w:val="007843CE"/>
    <w:rsid w:val="007852F5"/>
    <w:rsid w:val="007A146A"/>
    <w:rsid w:val="007D093F"/>
    <w:rsid w:val="007E52A2"/>
    <w:rsid w:val="007E6291"/>
    <w:rsid w:val="007E72F6"/>
    <w:rsid w:val="007F43D1"/>
    <w:rsid w:val="00802148"/>
    <w:rsid w:val="00827897"/>
    <w:rsid w:val="008367FC"/>
    <w:rsid w:val="00847BFB"/>
    <w:rsid w:val="00867676"/>
    <w:rsid w:val="008740F1"/>
    <w:rsid w:val="00877021"/>
    <w:rsid w:val="008776A5"/>
    <w:rsid w:val="008776AA"/>
    <w:rsid w:val="008828EC"/>
    <w:rsid w:val="00896981"/>
    <w:rsid w:val="008A5AF5"/>
    <w:rsid w:val="008A6AEE"/>
    <w:rsid w:val="008B379B"/>
    <w:rsid w:val="008D0B15"/>
    <w:rsid w:val="008E5BCB"/>
    <w:rsid w:val="008E6674"/>
    <w:rsid w:val="009019EC"/>
    <w:rsid w:val="00912A50"/>
    <w:rsid w:val="00920955"/>
    <w:rsid w:val="00920ACA"/>
    <w:rsid w:val="00920CDB"/>
    <w:rsid w:val="00925180"/>
    <w:rsid w:val="00940B79"/>
    <w:rsid w:val="00941519"/>
    <w:rsid w:val="0094325A"/>
    <w:rsid w:val="009436A0"/>
    <w:rsid w:val="0094714B"/>
    <w:rsid w:val="009579B1"/>
    <w:rsid w:val="009854F2"/>
    <w:rsid w:val="00993131"/>
    <w:rsid w:val="009A2038"/>
    <w:rsid w:val="009A39C2"/>
    <w:rsid w:val="009A7CD1"/>
    <w:rsid w:val="009E78F5"/>
    <w:rsid w:val="009F6152"/>
    <w:rsid w:val="009F67D0"/>
    <w:rsid w:val="009F7DD1"/>
    <w:rsid w:val="00A349F3"/>
    <w:rsid w:val="00A532EE"/>
    <w:rsid w:val="00A54AAC"/>
    <w:rsid w:val="00A63A58"/>
    <w:rsid w:val="00A65FCE"/>
    <w:rsid w:val="00A77A4A"/>
    <w:rsid w:val="00A84DAC"/>
    <w:rsid w:val="00A87B64"/>
    <w:rsid w:val="00AA2AEE"/>
    <w:rsid w:val="00AA5856"/>
    <w:rsid w:val="00AA7120"/>
    <w:rsid w:val="00AB660A"/>
    <w:rsid w:val="00AB6DE4"/>
    <w:rsid w:val="00AD3BE4"/>
    <w:rsid w:val="00AE665A"/>
    <w:rsid w:val="00AF3F67"/>
    <w:rsid w:val="00AF6CC8"/>
    <w:rsid w:val="00B061B6"/>
    <w:rsid w:val="00B23FC2"/>
    <w:rsid w:val="00B440B8"/>
    <w:rsid w:val="00B56AC1"/>
    <w:rsid w:val="00B56FCF"/>
    <w:rsid w:val="00B621BF"/>
    <w:rsid w:val="00B66B82"/>
    <w:rsid w:val="00B95D31"/>
    <w:rsid w:val="00BA001E"/>
    <w:rsid w:val="00BA13C3"/>
    <w:rsid w:val="00BB06A1"/>
    <w:rsid w:val="00BB7796"/>
    <w:rsid w:val="00BC769E"/>
    <w:rsid w:val="00BD1B0B"/>
    <w:rsid w:val="00BE3E98"/>
    <w:rsid w:val="00BE5F3D"/>
    <w:rsid w:val="00BF4B63"/>
    <w:rsid w:val="00C05A1B"/>
    <w:rsid w:val="00C077EB"/>
    <w:rsid w:val="00C103F7"/>
    <w:rsid w:val="00C359AB"/>
    <w:rsid w:val="00C410CE"/>
    <w:rsid w:val="00C53C7B"/>
    <w:rsid w:val="00C6712D"/>
    <w:rsid w:val="00C772C4"/>
    <w:rsid w:val="00CB1007"/>
    <w:rsid w:val="00CB293B"/>
    <w:rsid w:val="00CB5EDD"/>
    <w:rsid w:val="00CC30B2"/>
    <w:rsid w:val="00CD7980"/>
    <w:rsid w:val="00D05545"/>
    <w:rsid w:val="00D07C87"/>
    <w:rsid w:val="00D113FF"/>
    <w:rsid w:val="00D16401"/>
    <w:rsid w:val="00D20DEF"/>
    <w:rsid w:val="00D25951"/>
    <w:rsid w:val="00D26AB4"/>
    <w:rsid w:val="00D27324"/>
    <w:rsid w:val="00D27469"/>
    <w:rsid w:val="00D54485"/>
    <w:rsid w:val="00D63382"/>
    <w:rsid w:val="00D63F98"/>
    <w:rsid w:val="00D65408"/>
    <w:rsid w:val="00D71360"/>
    <w:rsid w:val="00D72C88"/>
    <w:rsid w:val="00D866AB"/>
    <w:rsid w:val="00D936E7"/>
    <w:rsid w:val="00D93989"/>
    <w:rsid w:val="00DA3420"/>
    <w:rsid w:val="00DC39BB"/>
    <w:rsid w:val="00DC610A"/>
    <w:rsid w:val="00DD4744"/>
    <w:rsid w:val="00DD6911"/>
    <w:rsid w:val="00DE4968"/>
    <w:rsid w:val="00DE4A94"/>
    <w:rsid w:val="00DF63FF"/>
    <w:rsid w:val="00E00B85"/>
    <w:rsid w:val="00E067D8"/>
    <w:rsid w:val="00E071CD"/>
    <w:rsid w:val="00E12A7C"/>
    <w:rsid w:val="00E159ED"/>
    <w:rsid w:val="00E241BB"/>
    <w:rsid w:val="00E341E1"/>
    <w:rsid w:val="00E53AB6"/>
    <w:rsid w:val="00E66B69"/>
    <w:rsid w:val="00E72AD4"/>
    <w:rsid w:val="00EB177C"/>
    <w:rsid w:val="00EB25C3"/>
    <w:rsid w:val="00EB70C9"/>
    <w:rsid w:val="00EC61BD"/>
    <w:rsid w:val="00EE76E0"/>
    <w:rsid w:val="00EF78F1"/>
    <w:rsid w:val="00F026B2"/>
    <w:rsid w:val="00F16336"/>
    <w:rsid w:val="00F16D90"/>
    <w:rsid w:val="00F50879"/>
    <w:rsid w:val="00F536EC"/>
    <w:rsid w:val="00F710D5"/>
    <w:rsid w:val="00F9298D"/>
    <w:rsid w:val="00F962A4"/>
    <w:rsid w:val="00FB4BA2"/>
    <w:rsid w:val="00FC551A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60E"/>
  <w15:chartTrackingRefBased/>
  <w15:docId w15:val="{3B7BAD9B-F736-4714-9BF8-2B3B2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9BB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39BB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convietas">
    <w:name w:val="List Bullet"/>
    <w:basedOn w:val="Normal"/>
    <w:uiPriority w:val="12"/>
    <w:qFormat/>
    <w:rsid w:val="00DE4A94"/>
    <w:pPr>
      <w:numPr>
        <w:numId w:val="3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25</cp:revision>
  <dcterms:created xsi:type="dcterms:W3CDTF">2017-02-07T04:04:00Z</dcterms:created>
  <dcterms:modified xsi:type="dcterms:W3CDTF">2017-05-03T03:16:00Z</dcterms:modified>
</cp:coreProperties>
</file>