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EE" w:rsidRPr="00565DEE" w:rsidRDefault="00565DEE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>FORMULA PARA LA CAIDA DE PRESIÓN</w:t>
      </w:r>
    </w:p>
    <w:p w:rsidR="00565DEE" w:rsidRDefault="00565DEE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59F6" w:rsidRDefault="00565DEE" w:rsidP="00565DEE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838575" cy="740619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EE" w:rsidRDefault="00565DEE" w:rsidP="00565DE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DEE" w:rsidRDefault="00565DEE" w:rsidP="00565DE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DEE" w:rsidRPr="00565DEE" w:rsidRDefault="00565DEE" w:rsidP="00565D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65DEE">
        <w:rPr>
          <w:rFonts w:ascii="Arial" w:hAnsi="Arial" w:cs="Arial"/>
          <w:b/>
          <w:i/>
          <w:sz w:val="24"/>
          <w:szCs w:val="24"/>
        </w:rPr>
        <w:t>n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el número de pasos.</w:t>
      </w:r>
    </w:p>
    <w:p w:rsidR="00565DEE" w:rsidRPr="00565DEE" w:rsidRDefault="00565DEE" w:rsidP="00565D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DEE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565DE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65DEE">
        <w:rPr>
          <w:rFonts w:ascii="Arial" w:hAnsi="Arial" w:cs="Arial"/>
          <w:bCs/>
          <w:i/>
          <w:iCs/>
          <w:sz w:val="24"/>
          <w:szCs w:val="24"/>
        </w:rPr>
        <w:t xml:space="preserve">es </w:t>
      </w:r>
      <w:r w:rsidRPr="00565DE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65DEE">
        <w:rPr>
          <w:rFonts w:ascii="Arial" w:hAnsi="Arial" w:cs="Arial"/>
          <w:sz w:val="24"/>
          <w:szCs w:val="24"/>
        </w:rPr>
        <w:t>la longitud del tubo</w:t>
      </w:r>
      <w:r>
        <w:rPr>
          <w:rFonts w:ascii="Arial" w:hAnsi="Arial" w:cs="Arial"/>
          <w:sz w:val="24"/>
          <w:szCs w:val="24"/>
        </w:rPr>
        <w:t>.</w:t>
      </w:r>
      <w:r w:rsidRPr="00565DEE">
        <w:rPr>
          <w:rFonts w:ascii="Arial" w:hAnsi="Arial" w:cs="Arial"/>
          <w:sz w:val="24"/>
          <w:szCs w:val="24"/>
        </w:rPr>
        <w:t xml:space="preserve"> </w:t>
      </w:r>
    </w:p>
    <w:p w:rsidR="00565DEE" w:rsidRPr="00565DEE" w:rsidRDefault="00565DEE" w:rsidP="00565D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DEE">
        <w:rPr>
          <w:rFonts w:ascii="Arial" w:hAnsi="Arial" w:cs="Arial"/>
          <w:b/>
          <w:bCs/>
          <w:i/>
          <w:iCs/>
          <w:sz w:val="24"/>
          <w:szCs w:val="24"/>
        </w:rPr>
        <w:t>Ln</w:t>
      </w:r>
      <w:r w:rsidRPr="00565DE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65DE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65DEE">
        <w:rPr>
          <w:rFonts w:ascii="Arial" w:hAnsi="Arial" w:cs="Arial"/>
          <w:bCs/>
          <w:i/>
          <w:iCs/>
          <w:sz w:val="24"/>
          <w:szCs w:val="24"/>
        </w:rPr>
        <w:t>es</w:t>
      </w:r>
      <w:r w:rsidRPr="00565DE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65DEE">
        <w:rPr>
          <w:rFonts w:ascii="Arial" w:hAnsi="Arial" w:cs="Arial"/>
          <w:sz w:val="24"/>
          <w:szCs w:val="24"/>
        </w:rPr>
        <w:t>la</w:t>
      </w:r>
      <w:r w:rsidRPr="00565DEE">
        <w:rPr>
          <w:rFonts w:ascii="Arial" w:hAnsi="Arial" w:cs="Arial"/>
          <w:sz w:val="24"/>
          <w:szCs w:val="24"/>
        </w:rPr>
        <w:t xml:space="preserve"> </w:t>
      </w:r>
      <w:r w:rsidRPr="00565DEE">
        <w:rPr>
          <w:rFonts w:ascii="Arial" w:hAnsi="Arial" w:cs="Arial"/>
          <w:sz w:val="24"/>
          <w:szCs w:val="24"/>
        </w:rPr>
        <w:t>longitud total de la trayectoria en pies</w:t>
      </w:r>
      <w:r w:rsidRPr="00565DEE">
        <w:rPr>
          <w:rFonts w:ascii="Century Schoolbook" w:hAnsi="Century Schoolbook" w:cs="Century Schoolbook"/>
          <w:sz w:val="21"/>
          <w:szCs w:val="21"/>
        </w:rPr>
        <w:t>.</w:t>
      </w:r>
    </w:p>
    <w:p w:rsidR="00565DEE" w:rsidRDefault="00565DEE" w:rsidP="00565D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DEE" w:rsidRDefault="00565DEE" w:rsidP="00565DEE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>FORMULA PARA LA CAIDA DE PRESIÓN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 xml:space="preserve"> ADICIONAL</w:t>
      </w:r>
    </w:p>
    <w:p w:rsidR="00565DEE" w:rsidRPr="00565DEE" w:rsidRDefault="00565DEE" w:rsidP="00565DEE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>(PERDIDA DE REGRESO)</w:t>
      </w:r>
    </w:p>
    <w:p w:rsidR="00565DEE" w:rsidRDefault="00565DEE" w:rsidP="00565D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5DEE" w:rsidRDefault="00565DEE" w:rsidP="00565D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2657475" cy="6762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EE" w:rsidRDefault="00565DEE" w:rsidP="00565D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considera cuatro cabezas de velocidad por paso como perdida.</w:t>
      </w:r>
    </w:p>
    <w:p w:rsidR="00565DEE" w:rsidRDefault="00565DEE" w:rsidP="00565D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5DEE" w:rsidRPr="005B2248" w:rsidRDefault="00565DEE" w:rsidP="00565D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248">
        <w:rPr>
          <w:rFonts w:ascii="Arial" w:hAnsi="Arial" w:cs="Arial"/>
          <w:b/>
          <w:bCs/>
          <w:i/>
          <w:iCs/>
          <w:sz w:val="24"/>
          <w:szCs w:val="24"/>
        </w:rPr>
        <w:t xml:space="preserve">V </w:t>
      </w:r>
      <w:r w:rsidRPr="005B2248">
        <w:rPr>
          <w:rFonts w:ascii="Arial" w:hAnsi="Arial" w:cs="Arial"/>
          <w:sz w:val="24"/>
          <w:szCs w:val="24"/>
        </w:rPr>
        <w:t>= velocidad, (pie/seg)</w:t>
      </w:r>
    </w:p>
    <w:p w:rsidR="00565DEE" w:rsidRPr="005B2248" w:rsidRDefault="005B2248" w:rsidP="00565D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248">
        <w:rPr>
          <w:rFonts w:ascii="Arial" w:hAnsi="Arial" w:cs="Arial"/>
          <w:b/>
          <w:sz w:val="24"/>
          <w:szCs w:val="24"/>
        </w:rPr>
        <w:t>S</w:t>
      </w:r>
      <w:r w:rsidR="00565DEE" w:rsidRPr="005B2248">
        <w:rPr>
          <w:rFonts w:ascii="Arial" w:hAnsi="Arial" w:cs="Arial"/>
          <w:sz w:val="24"/>
          <w:szCs w:val="24"/>
        </w:rPr>
        <w:t xml:space="preserve"> = gravedad específica</w:t>
      </w:r>
    </w:p>
    <w:p w:rsidR="00565DEE" w:rsidRPr="005B2248" w:rsidRDefault="005B2248" w:rsidP="00565D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'</m:t>
            </m:r>
          </m:sup>
        </m:sSup>
      </m:oMath>
      <w:r w:rsidR="00565DEE" w:rsidRPr="005B2248">
        <w:rPr>
          <w:rFonts w:ascii="Arial" w:hAnsi="Arial" w:cs="Arial"/>
          <w:sz w:val="24"/>
          <w:szCs w:val="24"/>
        </w:rPr>
        <w:t xml:space="preserve"> = acel</w:t>
      </w:r>
      <w:r>
        <w:rPr>
          <w:rFonts w:ascii="Arial" w:hAnsi="Arial" w:cs="Arial"/>
          <w:sz w:val="24"/>
          <w:szCs w:val="24"/>
        </w:rPr>
        <w:t>eración de la gravedad, pie/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plg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5B2248" w:rsidRDefault="005B2248" w:rsidP="005B2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2248" w:rsidRDefault="005B2248" w:rsidP="005B22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olor w:val="C0504D" w:themeColor="accent2"/>
          <w:sz w:val="24"/>
          <w:szCs w:val="24"/>
        </w:rPr>
      </w:pPr>
      <w:r w:rsidRPr="005B2248">
        <w:rPr>
          <w:rFonts w:ascii="Arial" w:hAnsi="Arial" w:cs="Arial"/>
          <w:b/>
          <w:color w:val="C0504D" w:themeColor="accent2"/>
          <w:sz w:val="24"/>
          <w:szCs w:val="24"/>
        </w:rPr>
        <w:t>LA CAÍDA DE PRESIÓN TOTAL DEL LADO DE LOS TUBOS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 xml:space="preserve"> Δ</w:t>
      </w:r>
      <m:oMath>
        <m:sSub>
          <m:sSubPr>
            <m:ctrlPr>
              <w:rPr>
                <w:rFonts w:ascii="Cambria Math" w:hAnsi="Cambria Math" w:cs="Arial"/>
                <w:b/>
                <w:i/>
                <w:color w:val="C0504D" w:themeColor="accent2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C0504D" w:themeColor="accent2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C0504D" w:themeColor="accent2"/>
                <w:sz w:val="24"/>
                <w:szCs w:val="24"/>
              </w:rPr>
              <m:t>T</m:t>
            </m:r>
          </m:sub>
        </m:sSub>
      </m:oMath>
    </w:p>
    <w:p w:rsidR="005B2248" w:rsidRDefault="005B2248" w:rsidP="005B22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olor w:val="C0504D" w:themeColor="accent2"/>
          <w:sz w:val="24"/>
          <w:szCs w:val="24"/>
        </w:rPr>
      </w:pPr>
    </w:p>
    <w:p w:rsidR="005B2248" w:rsidRPr="005B2248" w:rsidRDefault="005B2248" w:rsidP="005B2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noProof/>
          <w:color w:val="C0504D" w:themeColor="accent2"/>
          <w:sz w:val="24"/>
          <w:szCs w:val="24"/>
          <w:lang w:eastAsia="es-CO"/>
        </w:rPr>
        <w:drawing>
          <wp:inline distT="0" distB="0" distL="0" distR="0">
            <wp:extent cx="3810000" cy="7143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248" w:rsidRPr="005B2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82B"/>
    <w:multiLevelType w:val="hybridMultilevel"/>
    <w:tmpl w:val="66BEE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83430"/>
    <w:multiLevelType w:val="hybridMultilevel"/>
    <w:tmpl w:val="012401B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45300F6"/>
    <w:multiLevelType w:val="hybridMultilevel"/>
    <w:tmpl w:val="0B5E52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3859F6"/>
    <w:rsid w:val="00482ECF"/>
    <w:rsid w:val="00565DEE"/>
    <w:rsid w:val="005B2248"/>
    <w:rsid w:val="0073377A"/>
    <w:rsid w:val="008D087D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2017-11-02T16:11:00Z</dcterms:created>
  <dcterms:modified xsi:type="dcterms:W3CDTF">2017-11-02T16:11:00Z</dcterms:modified>
</cp:coreProperties>
</file>