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010" w:rsidRPr="008C268F" w:rsidRDefault="008C268F" w:rsidP="008C268F">
      <w:pPr>
        <w:spacing w:line="360" w:lineRule="auto"/>
        <w:jc w:val="both"/>
        <w:rPr>
          <w:rFonts w:ascii="Times New Roman" w:hAnsi="Times New Roman" w:cs="Times New Roman"/>
          <w:b/>
          <w:sz w:val="24"/>
          <w:szCs w:val="24"/>
        </w:rPr>
      </w:pPr>
      <w:r w:rsidRPr="008C268F">
        <w:rPr>
          <w:rFonts w:ascii="Times New Roman" w:hAnsi="Times New Roman" w:cs="Times New Roman"/>
          <w:b/>
          <w:sz w:val="24"/>
          <w:szCs w:val="24"/>
        </w:rPr>
        <w:t xml:space="preserve">JERÁRQUICAS </w:t>
      </w:r>
    </w:p>
    <w:p w:rsidR="00451684" w:rsidRDefault="00DC0010" w:rsidP="008C268F">
      <w:pPr>
        <w:spacing w:line="360" w:lineRule="auto"/>
        <w:ind w:left="1440"/>
        <w:jc w:val="both"/>
        <w:rPr>
          <w:rFonts w:ascii="Times New Roman" w:hAnsi="Times New Roman" w:cs="Times New Roman"/>
          <w:sz w:val="24"/>
          <w:szCs w:val="24"/>
        </w:rPr>
      </w:pPr>
      <w:r w:rsidRPr="008C268F">
        <w:rPr>
          <w:rFonts w:ascii="Times New Roman" w:hAnsi="Times New Roman" w:cs="Times New Roman"/>
          <w:sz w:val="24"/>
          <w:szCs w:val="24"/>
        </w:rPr>
        <w:t>En ellas se organiza la información se organiza con un jerarquía en la que la relación entre las entidades de este modelo siempre es del tipo padre / hijo. De esta forma hay una serie de nodos que contendrán atributos y que se relacionarán con nodos hijos de forma que puede haber más de un hijo para el mismo padre (pero un hijo sólo tiene un padre). Las entidades de este modelo se llaman segmentos y los atributos campos. La forma visual de este modelo es de árbol invertido, en la parte superior están</w:t>
      </w:r>
      <w:bookmarkStart w:id="0" w:name="_GoBack"/>
      <w:bookmarkEnd w:id="0"/>
      <w:r w:rsidRPr="008C268F">
        <w:rPr>
          <w:rFonts w:ascii="Times New Roman" w:hAnsi="Times New Roman" w:cs="Times New Roman"/>
          <w:sz w:val="24"/>
          <w:szCs w:val="24"/>
        </w:rPr>
        <w:t xml:space="preserve"> los padres y en la inferior los hijos.</w:t>
      </w:r>
    </w:p>
    <w:p w:rsidR="008C268F" w:rsidRPr="008C268F" w:rsidRDefault="008C268F" w:rsidP="008C268F">
      <w:pPr>
        <w:spacing w:line="360" w:lineRule="auto"/>
        <w:ind w:left="1440"/>
        <w:jc w:val="both"/>
        <w:rPr>
          <w:rFonts w:ascii="Times New Roman" w:hAnsi="Times New Roman" w:cs="Times New Roman"/>
          <w:sz w:val="24"/>
          <w:szCs w:val="24"/>
        </w:rPr>
      </w:pPr>
      <w:sdt>
        <w:sdtPr>
          <w:rPr>
            <w:rFonts w:ascii="Times New Roman" w:hAnsi="Times New Roman" w:cs="Times New Roman"/>
            <w:sz w:val="24"/>
            <w:szCs w:val="24"/>
          </w:rPr>
          <w:id w:val="-27348765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Jor041 \p 7-8 \l 2058 </w:instrText>
          </w:r>
          <w:r>
            <w:rPr>
              <w:rFonts w:ascii="Times New Roman" w:hAnsi="Times New Roman" w:cs="Times New Roman"/>
              <w:sz w:val="24"/>
              <w:szCs w:val="24"/>
            </w:rPr>
            <w:fldChar w:fldCharType="separate"/>
          </w:r>
          <w:r w:rsidRPr="008C268F">
            <w:rPr>
              <w:rFonts w:ascii="Times New Roman" w:hAnsi="Times New Roman" w:cs="Times New Roman"/>
              <w:noProof/>
              <w:sz w:val="24"/>
              <w:szCs w:val="24"/>
            </w:rPr>
            <w:t>(Sánchez, 2004, págs. 7-8)</w:t>
          </w:r>
          <w:r>
            <w:rPr>
              <w:rFonts w:ascii="Times New Roman" w:hAnsi="Times New Roman" w:cs="Times New Roman"/>
              <w:sz w:val="24"/>
              <w:szCs w:val="24"/>
            </w:rPr>
            <w:fldChar w:fldCharType="end"/>
          </w:r>
        </w:sdtContent>
      </w:sdt>
    </w:p>
    <w:sectPr w:rsidR="008C268F" w:rsidRPr="008C26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AD4" w:rsidRDefault="00152AD4" w:rsidP="00C7478B">
      <w:pPr>
        <w:spacing w:after="0" w:line="240" w:lineRule="auto"/>
      </w:pPr>
      <w:r>
        <w:separator/>
      </w:r>
    </w:p>
  </w:endnote>
  <w:endnote w:type="continuationSeparator" w:id="0">
    <w:p w:rsidR="00152AD4" w:rsidRDefault="00152AD4" w:rsidP="00C7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AD4" w:rsidRDefault="00152AD4" w:rsidP="00C7478B">
      <w:pPr>
        <w:spacing w:after="0" w:line="240" w:lineRule="auto"/>
      </w:pPr>
      <w:r>
        <w:separator/>
      </w:r>
    </w:p>
  </w:footnote>
  <w:footnote w:type="continuationSeparator" w:id="0">
    <w:p w:rsidR="00152AD4" w:rsidRDefault="00152AD4" w:rsidP="00C74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F230F"/>
    <w:multiLevelType w:val="hybridMultilevel"/>
    <w:tmpl w:val="69C650D4"/>
    <w:lvl w:ilvl="0" w:tplc="F02094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22"/>
    <w:rsid w:val="00052024"/>
    <w:rsid w:val="00152AD4"/>
    <w:rsid w:val="00174C0C"/>
    <w:rsid w:val="00205356"/>
    <w:rsid w:val="00242D62"/>
    <w:rsid w:val="00255253"/>
    <w:rsid w:val="0027266C"/>
    <w:rsid w:val="0033277E"/>
    <w:rsid w:val="003C56EF"/>
    <w:rsid w:val="00451684"/>
    <w:rsid w:val="00517553"/>
    <w:rsid w:val="00525A22"/>
    <w:rsid w:val="00540938"/>
    <w:rsid w:val="00552646"/>
    <w:rsid w:val="00595953"/>
    <w:rsid w:val="005E0F4C"/>
    <w:rsid w:val="006E077F"/>
    <w:rsid w:val="006F3E23"/>
    <w:rsid w:val="006F60DF"/>
    <w:rsid w:val="00734157"/>
    <w:rsid w:val="007879F9"/>
    <w:rsid w:val="008C268F"/>
    <w:rsid w:val="00911BAC"/>
    <w:rsid w:val="00944978"/>
    <w:rsid w:val="00977B24"/>
    <w:rsid w:val="009942F7"/>
    <w:rsid w:val="009B352E"/>
    <w:rsid w:val="009B6C08"/>
    <w:rsid w:val="00A05032"/>
    <w:rsid w:val="00AB5C74"/>
    <w:rsid w:val="00C16597"/>
    <w:rsid w:val="00C62EDF"/>
    <w:rsid w:val="00C7478B"/>
    <w:rsid w:val="00CC7E17"/>
    <w:rsid w:val="00D2685C"/>
    <w:rsid w:val="00DA422A"/>
    <w:rsid w:val="00DC0010"/>
    <w:rsid w:val="00EF0F24"/>
    <w:rsid w:val="00F00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891F4-DD7F-438F-94E0-4986F002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74C0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978"/>
    <w:pPr>
      <w:ind w:left="720"/>
      <w:contextualSpacing/>
    </w:pPr>
  </w:style>
  <w:style w:type="character" w:customStyle="1" w:styleId="Ttulo1Car">
    <w:name w:val="Título 1 Car"/>
    <w:basedOn w:val="Fuentedeprrafopredeter"/>
    <w:link w:val="Ttulo1"/>
    <w:uiPriority w:val="9"/>
    <w:rsid w:val="00174C0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174C0C"/>
  </w:style>
  <w:style w:type="paragraph" w:styleId="Textonotapie">
    <w:name w:val="footnote text"/>
    <w:basedOn w:val="Normal"/>
    <w:link w:val="TextonotapieCar"/>
    <w:uiPriority w:val="99"/>
    <w:semiHidden/>
    <w:unhideWhenUsed/>
    <w:rsid w:val="00C747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478B"/>
    <w:rPr>
      <w:sz w:val="20"/>
      <w:szCs w:val="20"/>
    </w:rPr>
  </w:style>
  <w:style w:type="character" w:styleId="Refdenotaalpie">
    <w:name w:val="footnote reference"/>
    <w:basedOn w:val="Fuentedeprrafopredeter"/>
    <w:uiPriority w:val="99"/>
    <w:semiHidden/>
    <w:unhideWhenUsed/>
    <w:rsid w:val="00C7478B"/>
    <w:rPr>
      <w:vertAlign w:val="superscript"/>
    </w:rPr>
  </w:style>
  <w:style w:type="paragraph" w:styleId="Textodeglobo">
    <w:name w:val="Balloon Text"/>
    <w:basedOn w:val="Normal"/>
    <w:link w:val="TextodegloboCar"/>
    <w:uiPriority w:val="99"/>
    <w:semiHidden/>
    <w:unhideWhenUsed/>
    <w:rsid w:val="00EF0F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950">
      <w:bodyDiv w:val="1"/>
      <w:marLeft w:val="0"/>
      <w:marRight w:val="0"/>
      <w:marTop w:val="0"/>
      <w:marBottom w:val="0"/>
      <w:divBdr>
        <w:top w:val="none" w:sz="0" w:space="0" w:color="auto"/>
        <w:left w:val="none" w:sz="0" w:space="0" w:color="auto"/>
        <w:bottom w:val="none" w:sz="0" w:space="0" w:color="auto"/>
        <w:right w:val="none" w:sz="0" w:space="0" w:color="auto"/>
      </w:divBdr>
    </w:div>
    <w:div w:id="129785165">
      <w:bodyDiv w:val="1"/>
      <w:marLeft w:val="0"/>
      <w:marRight w:val="0"/>
      <w:marTop w:val="0"/>
      <w:marBottom w:val="0"/>
      <w:divBdr>
        <w:top w:val="none" w:sz="0" w:space="0" w:color="auto"/>
        <w:left w:val="none" w:sz="0" w:space="0" w:color="auto"/>
        <w:bottom w:val="none" w:sz="0" w:space="0" w:color="auto"/>
        <w:right w:val="none" w:sz="0" w:space="0" w:color="auto"/>
      </w:divBdr>
    </w:div>
    <w:div w:id="136537991">
      <w:bodyDiv w:val="1"/>
      <w:marLeft w:val="0"/>
      <w:marRight w:val="0"/>
      <w:marTop w:val="0"/>
      <w:marBottom w:val="0"/>
      <w:divBdr>
        <w:top w:val="none" w:sz="0" w:space="0" w:color="auto"/>
        <w:left w:val="none" w:sz="0" w:space="0" w:color="auto"/>
        <w:bottom w:val="none" w:sz="0" w:space="0" w:color="auto"/>
        <w:right w:val="none" w:sz="0" w:space="0" w:color="auto"/>
      </w:divBdr>
    </w:div>
    <w:div w:id="184294540">
      <w:bodyDiv w:val="1"/>
      <w:marLeft w:val="0"/>
      <w:marRight w:val="0"/>
      <w:marTop w:val="0"/>
      <w:marBottom w:val="0"/>
      <w:divBdr>
        <w:top w:val="none" w:sz="0" w:space="0" w:color="auto"/>
        <w:left w:val="none" w:sz="0" w:space="0" w:color="auto"/>
        <w:bottom w:val="none" w:sz="0" w:space="0" w:color="auto"/>
        <w:right w:val="none" w:sz="0" w:space="0" w:color="auto"/>
      </w:divBdr>
    </w:div>
    <w:div w:id="301161521">
      <w:bodyDiv w:val="1"/>
      <w:marLeft w:val="0"/>
      <w:marRight w:val="0"/>
      <w:marTop w:val="0"/>
      <w:marBottom w:val="0"/>
      <w:divBdr>
        <w:top w:val="none" w:sz="0" w:space="0" w:color="auto"/>
        <w:left w:val="none" w:sz="0" w:space="0" w:color="auto"/>
        <w:bottom w:val="none" w:sz="0" w:space="0" w:color="auto"/>
        <w:right w:val="none" w:sz="0" w:space="0" w:color="auto"/>
      </w:divBdr>
    </w:div>
    <w:div w:id="302856579">
      <w:bodyDiv w:val="1"/>
      <w:marLeft w:val="0"/>
      <w:marRight w:val="0"/>
      <w:marTop w:val="0"/>
      <w:marBottom w:val="0"/>
      <w:divBdr>
        <w:top w:val="none" w:sz="0" w:space="0" w:color="auto"/>
        <w:left w:val="none" w:sz="0" w:space="0" w:color="auto"/>
        <w:bottom w:val="none" w:sz="0" w:space="0" w:color="auto"/>
        <w:right w:val="none" w:sz="0" w:space="0" w:color="auto"/>
      </w:divBdr>
    </w:div>
    <w:div w:id="316149507">
      <w:bodyDiv w:val="1"/>
      <w:marLeft w:val="0"/>
      <w:marRight w:val="0"/>
      <w:marTop w:val="0"/>
      <w:marBottom w:val="0"/>
      <w:divBdr>
        <w:top w:val="none" w:sz="0" w:space="0" w:color="auto"/>
        <w:left w:val="none" w:sz="0" w:space="0" w:color="auto"/>
        <w:bottom w:val="none" w:sz="0" w:space="0" w:color="auto"/>
        <w:right w:val="none" w:sz="0" w:space="0" w:color="auto"/>
      </w:divBdr>
    </w:div>
    <w:div w:id="325282121">
      <w:bodyDiv w:val="1"/>
      <w:marLeft w:val="0"/>
      <w:marRight w:val="0"/>
      <w:marTop w:val="0"/>
      <w:marBottom w:val="0"/>
      <w:divBdr>
        <w:top w:val="none" w:sz="0" w:space="0" w:color="auto"/>
        <w:left w:val="none" w:sz="0" w:space="0" w:color="auto"/>
        <w:bottom w:val="none" w:sz="0" w:space="0" w:color="auto"/>
        <w:right w:val="none" w:sz="0" w:space="0" w:color="auto"/>
      </w:divBdr>
    </w:div>
    <w:div w:id="373778353">
      <w:bodyDiv w:val="1"/>
      <w:marLeft w:val="0"/>
      <w:marRight w:val="0"/>
      <w:marTop w:val="0"/>
      <w:marBottom w:val="0"/>
      <w:divBdr>
        <w:top w:val="none" w:sz="0" w:space="0" w:color="auto"/>
        <w:left w:val="none" w:sz="0" w:space="0" w:color="auto"/>
        <w:bottom w:val="none" w:sz="0" w:space="0" w:color="auto"/>
        <w:right w:val="none" w:sz="0" w:space="0" w:color="auto"/>
      </w:divBdr>
    </w:div>
    <w:div w:id="398752123">
      <w:bodyDiv w:val="1"/>
      <w:marLeft w:val="0"/>
      <w:marRight w:val="0"/>
      <w:marTop w:val="0"/>
      <w:marBottom w:val="0"/>
      <w:divBdr>
        <w:top w:val="none" w:sz="0" w:space="0" w:color="auto"/>
        <w:left w:val="none" w:sz="0" w:space="0" w:color="auto"/>
        <w:bottom w:val="none" w:sz="0" w:space="0" w:color="auto"/>
        <w:right w:val="none" w:sz="0" w:space="0" w:color="auto"/>
      </w:divBdr>
    </w:div>
    <w:div w:id="442725562">
      <w:bodyDiv w:val="1"/>
      <w:marLeft w:val="0"/>
      <w:marRight w:val="0"/>
      <w:marTop w:val="0"/>
      <w:marBottom w:val="0"/>
      <w:divBdr>
        <w:top w:val="none" w:sz="0" w:space="0" w:color="auto"/>
        <w:left w:val="none" w:sz="0" w:space="0" w:color="auto"/>
        <w:bottom w:val="none" w:sz="0" w:space="0" w:color="auto"/>
        <w:right w:val="none" w:sz="0" w:space="0" w:color="auto"/>
      </w:divBdr>
    </w:div>
    <w:div w:id="564222505">
      <w:bodyDiv w:val="1"/>
      <w:marLeft w:val="0"/>
      <w:marRight w:val="0"/>
      <w:marTop w:val="0"/>
      <w:marBottom w:val="0"/>
      <w:divBdr>
        <w:top w:val="none" w:sz="0" w:space="0" w:color="auto"/>
        <w:left w:val="none" w:sz="0" w:space="0" w:color="auto"/>
        <w:bottom w:val="none" w:sz="0" w:space="0" w:color="auto"/>
        <w:right w:val="none" w:sz="0" w:space="0" w:color="auto"/>
      </w:divBdr>
    </w:div>
    <w:div w:id="567112339">
      <w:bodyDiv w:val="1"/>
      <w:marLeft w:val="0"/>
      <w:marRight w:val="0"/>
      <w:marTop w:val="0"/>
      <w:marBottom w:val="0"/>
      <w:divBdr>
        <w:top w:val="none" w:sz="0" w:space="0" w:color="auto"/>
        <w:left w:val="none" w:sz="0" w:space="0" w:color="auto"/>
        <w:bottom w:val="none" w:sz="0" w:space="0" w:color="auto"/>
        <w:right w:val="none" w:sz="0" w:space="0" w:color="auto"/>
      </w:divBdr>
    </w:div>
    <w:div w:id="576134326">
      <w:bodyDiv w:val="1"/>
      <w:marLeft w:val="0"/>
      <w:marRight w:val="0"/>
      <w:marTop w:val="0"/>
      <w:marBottom w:val="0"/>
      <w:divBdr>
        <w:top w:val="none" w:sz="0" w:space="0" w:color="auto"/>
        <w:left w:val="none" w:sz="0" w:space="0" w:color="auto"/>
        <w:bottom w:val="none" w:sz="0" w:space="0" w:color="auto"/>
        <w:right w:val="none" w:sz="0" w:space="0" w:color="auto"/>
      </w:divBdr>
    </w:div>
    <w:div w:id="600450423">
      <w:bodyDiv w:val="1"/>
      <w:marLeft w:val="0"/>
      <w:marRight w:val="0"/>
      <w:marTop w:val="0"/>
      <w:marBottom w:val="0"/>
      <w:divBdr>
        <w:top w:val="none" w:sz="0" w:space="0" w:color="auto"/>
        <w:left w:val="none" w:sz="0" w:space="0" w:color="auto"/>
        <w:bottom w:val="none" w:sz="0" w:space="0" w:color="auto"/>
        <w:right w:val="none" w:sz="0" w:space="0" w:color="auto"/>
      </w:divBdr>
    </w:div>
    <w:div w:id="609630399">
      <w:bodyDiv w:val="1"/>
      <w:marLeft w:val="0"/>
      <w:marRight w:val="0"/>
      <w:marTop w:val="0"/>
      <w:marBottom w:val="0"/>
      <w:divBdr>
        <w:top w:val="none" w:sz="0" w:space="0" w:color="auto"/>
        <w:left w:val="none" w:sz="0" w:space="0" w:color="auto"/>
        <w:bottom w:val="none" w:sz="0" w:space="0" w:color="auto"/>
        <w:right w:val="none" w:sz="0" w:space="0" w:color="auto"/>
      </w:divBdr>
    </w:div>
    <w:div w:id="752554012">
      <w:bodyDiv w:val="1"/>
      <w:marLeft w:val="0"/>
      <w:marRight w:val="0"/>
      <w:marTop w:val="0"/>
      <w:marBottom w:val="0"/>
      <w:divBdr>
        <w:top w:val="none" w:sz="0" w:space="0" w:color="auto"/>
        <w:left w:val="none" w:sz="0" w:space="0" w:color="auto"/>
        <w:bottom w:val="none" w:sz="0" w:space="0" w:color="auto"/>
        <w:right w:val="none" w:sz="0" w:space="0" w:color="auto"/>
      </w:divBdr>
    </w:div>
    <w:div w:id="798567853">
      <w:bodyDiv w:val="1"/>
      <w:marLeft w:val="0"/>
      <w:marRight w:val="0"/>
      <w:marTop w:val="0"/>
      <w:marBottom w:val="0"/>
      <w:divBdr>
        <w:top w:val="none" w:sz="0" w:space="0" w:color="auto"/>
        <w:left w:val="none" w:sz="0" w:space="0" w:color="auto"/>
        <w:bottom w:val="none" w:sz="0" w:space="0" w:color="auto"/>
        <w:right w:val="none" w:sz="0" w:space="0" w:color="auto"/>
      </w:divBdr>
    </w:div>
    <w:div w:id="833422750">
      <w:bodyDiv w:val="1"/>
      <w:marLeft w:val="0"/>
      <w:marRight w:val="0"/>
      <w:marTop w:val="0"/>
      <w:marBottom w:val="0"/>
      <w:divBdr>
        <w:top w:val="none" w:sz="0" w:space="0" w:color="auto"/>
        <w:left w:val="none" w:sz="0" w:space="0" w:color="auto"/>
        <w:bottom w:val="none" w:sz="0" w:space="0" w:color="auto"/>
        <w:right w:val="none" w:sz="0" w:space="0" w:color="auto"/>
      </w:divBdr>
    </w:div>
    <w:div w:id="874082341">
      <w:bodyDiv w:val="1"/>
      <w:marLeft w:val="0"/>
      <w:marRight w:val="0"/>
      <w:marTop w:val="0"/>
      <w:marBottom w:val="0"/>
      <w:divBdr>
        <w:top w:val="none" w:sz="0" w:space="0" w:color="auto"/>
        <w:left w:val="none" w:sz="0" w:space="0" w:color="auto"/>
        <w:bottom w:val="none" w:sz="0" w:space="0" w:color="auto"/>
        <w:right w:val="none" w:sz="0" w:space="0" w:color="auto"/>
      </w:divBdr>
    </w:div>
    <w:div w:id="888036352">
      <w:bodyDiv w:val="1"/>
      <w:marLeft w:val="0"/>
      <w:marRight w:val="0"/>
      <w:marTop w:val="0"/>
      <w:marBottom w:val="0"/>
      <w:divBdr>
        <w:top w:val="none" w:sz="0" w:space="0" w:color="auto"/>
        <w:left w:val="none" w:sz="0" w:space="0" w:color="auto"/>
        <w:bottom w:val="none" w:sz="0" w:space="0" w:color="auto"/>
        <w:right w:val="none" w:sz="0" w:space="0" w:color="auto"/>
      </w:divBdr>
    </w:div>
    <w:div w:id="925071203">
      <w:bodyDiv w:val="1"/>
      <w:marLeft w:val="0"/>
      <w:marRight w:val="0"/>
      <w:marTop w:val="0"/>
      <w:marBottom w:val="0"/>
      <w:divBdr>
        <w:top w:val="none" w:sz="0" w:space="0" w:color="auto"/>
        <w:left w:val="none" w:sz="0" w:space="0" w:color="auto"/>
        <w:bottom w:val="none" w:sz="0" w:space="0" w:color="auto"/>
        <w:right w:val="none" w:sz="0" w:space="0" w:color="auto"/>
      </w:divBdr>
    </w:div>
    <w:div w:id="927038696">
      <w:bodyDiv w:val="1"/>
      <w:marLeft w:val="0"/>
      <w:marRight w:val="0"/>
      <w:marTop w:val="0"/>
      <w:marBottom w:val="0"/>
      <w:divBdr>
        <w:top w:val="none" w:sz="0" w:space="0" w:color="auto"/>
        <w:left w:val="none" w:sz="0" w:space="0" w:color="auto"/>
        <w:bottom w:val="none" w:sz="0" w:space="0" w:color="auto"/>
        <w:right w:val="none" w:sz="0" w:space="0" w:color="auto"/>
      </w:divBdr>
    </w:div>
    <w:div w:id="958873160">
      <w:bodyDiv w:val="1"/>
      <w:marLeft w:val="0"/>
      <w:marRight w:val="0"/>
      <w:marTop w:val="0"/>
      <w:marBottom w:val="0"/>
      <w:divBdr>
        <w:top w:val="none" w:sz="0" w:space="0" w:color="auto"/>
        <w:left w:val="none" w:sz="0" w:space="0" w:color="auto"/>
        <w:bottom w:val="none" w:sz="0" w:space="0" w:color="auto"/>
        <w:right w:val="none" w:sz="0" w:space="0" w:color="auto"/>
      </w:divBdr>
    </w:div>
    <w:div w:id="984503026">
      <w:bodyDiv w:val="1"/>
      <w:marLeft w:val="0"/>
      <w:marRight w:val="0"/>
      <w:marTop w:val="0"/>
      <w:marBottom w:val="0"/>
      <w:divBdr>
        <w:top w:val="none" w:sz="0" w:space="0" w:color="auto"/>
        <w:left w:val="none" w:sz="0" w:space="0" w:color="auto"/>
        <w:bottom w:val="none" w:sz="0" w:space="0" w:color="auto"/>
        <w:right w:val="none" w:sz="0" w:space="0" w:color="auto"/>
      </w:divBdr>
    </w:div>
    <w:div w:id="1022586534">
      <w:bodyDiv w:val="1"/>
      <w:marLeft w:val="0"/>
      <w:marRight w:val="0"/>
      <w:marTop w:val="0"/>
      <w:marBottom w:val="0"/>
      <w:divBdr>
        <w:top w:val="none" w:sz="0" w:space="0" w:color="auto"/>
        <w:left w:val="none" w:sz="0" w:space="0" w:color="auto"/>
        <w:bottom w:val="none" w:sz="0" w:space="0" w:color="auto"/>
        <w:right w:val="none" w:sz="0" w:space="0" w:color="auto"/>
      </w:divBdr>
    </w:div>
    <w:div w:id="1142306109">
      <w:bodyDiv w:val="1"/>
      <w:marLeft w:val="0"/>
      <w:marRight w:val="0"/>
      <w:marTop w:val="0"/>
      <w:marBottom w:val="0"/>
      <w:divBdr>
        <w:top w:val="none" w:sz="0" w:space="0" w:color="auto"/>
        <w:left w:val="none" w:sz="0" w:space="0" w:color="auto"/>
        <w:bottom w:val="none" w:sz="0" w:space="0" w:color="auto"/>
        <w:right w:val="none" w:sz="0" w:space="0" w:color="auto"/>
      </w:divBdr>
    </w:div>
    <w:div w:id="1247037004">
      <w:bodyDiv w:val="1"/>
      <w:marLeft w:val="0"/>
      <w:marRight w:val="0"/>
      <w:marTop w:val="0"/>
      <w:marBottom w:val="0"/>
      <w:divBdr>
        <w:top w:val="none" w:sz="0" w:space="0" w:color="auto"/>
        <w:left w:val="none" w:sz="0" w:space="0" w:color="auto"/>
        <w:bottom w:val="none" w:sz="0" w:space="0" w:color="auto"/>
        <w:right w:val="none" w:sz="0" w:space="0" w:color="auto"/>
      </w:divBdr>
    </w:div>
    <w:div w:id="1254775117">
      <w:bodyDiv w:val="1"/>
      <w:marLeft w:val="0"/>
      <w:marRight w:val="0"/>
      <w:marTop w:val="0"/>
      <w:marBottom w:val="0"/>
      <w:divBdr>
        <w:top w:val="none" w:sz="0" w:space="0" w:color="auto"/>
        <w:left w:val="none" w:sz="0" w:space="0" w:color="auto"/>
        <w:bottom w:val="none" w:sz="0" w:space="0" w:color="auto"/>
        <w:right w:val="none" w:sz="0" w:space="0" w:color="auto"/>
      </w:divBdr>
    </w:div>
    <w:div w:id="1286888385">
      <w:bodyDiv w:val="1"/>
      <w:marLeft w:val="0"/>
      <w:marRight w:val="0"/>
      <w:marTop w:val="0"/>
      <w:marBottom w:val="0"/>
      <w:divBdr>
        <w:top w:val="none" w:sz="0" w:space="0" w:color="auto"/>
        <w:left w:val="none" w:sz="0" w:space="0" w:color="auto"/>
        <w:bottom w:val="none" w:sz="0" w:space="0" w:color="auto"/>
        <w:right w:val="none" w:sz="0" w:space="0" w:color="auto"/>
      </w:divBdr>
    </w:div>
    <w:div w:id="1398280367">
      <w:bodyDiv w:val="1"/>
      <w:marLeft w:val="0"/>
      <w:marRight w:val="0"/>
      <w:marTop w:val="0"/>
      <w:marBottom w:val="0"/>
      <w:divBdr>
        <w:top w:val="none" w:sz="0" w:space="0" w:color="auto"/>
        <w:left w:val="none" w:sz="0" w:space="0" w:color="auto"/>
        <w:bottom w:val="none" w:sz="0" w:space="0" w:color="auto"/>
        <w:right w:val="none" w:sz="0" w:space="0" w:color="auto"/>
      </w:divBdr>
    </w:div>
    <w:div w:id="1413238503">
      <w:bodyDiv w:val="1"/>
      <w:marLeft w:val="0"/>
      <w:marRight w:val="0"/>
      <w:marTop w:val="0"/>
      <w:marBottom w:val="0"/>
      <w:divBdr>
        <w:top w:val="none" w:sz="0" w:space="0" w:color="auto"/>
        <w:left w:val="none" w:sz="0" w:space="0" w:color="auto"/>
        <w:bottom w:val="none" w:sz="0" w:space="0" w:color="auto"/>
        <w:right w:val="none" w:sz="0" w:space="0" w:color="auto"/>
      </w:divBdr>
    </w:div>
    <w:div w:id="1421558444">
      <w:bodyDiv w:val="1"/>
      <w:marLeft w:val="0"/>
      <w:marRight w:val="0"/>
      <w:marTop w:val="0"/>
      <w:marBottom w:val="0"/>
      <w:divBdr>
        <w:top w:val="none" w:sz="0" w:space="0" w:color="auto"/>
        <w:left w:val="none" w:sz="0" w:space="0" w:color="auto"/>
        <w:bottom w:val="none" w:sz="0" w:space="0" w:color="auto"/>
        <w:right w:val="none" w:sz="0" w:space="0" w:color="auto"/>
      </w:divBdr>
    </w:div>
    <w:div w:id="1546065055">
      <w:bodyDiv w:val="1"/>
      <w:marLeft w:val="0"/>
      <w:marRight w:val="0"/>
      <w:marTop w:val="0"/>
      <w:marBottom w:val="0"/>
      <w:divBdr>
        <w:top w:val="none" w:sz="0" w:space="0" w:color="auto"/>
        <w:left w:val="none" w:sz="0" w:space="0" w:color="auto"/>
        <w:bottom w:val="none" w:sz="0" w:space="0" w:color="auto"/>
        <w:right w:val="none" w:sz="0" w:space="0" w:color="auto"/>
      </w:divBdr>
    </w:div>
    <w:div w:id="1546329894">
      <w:bodyDiv w:val="1"/>
      <w:marLeft w:val="0"/>
      <w:marRight w:val="0"/>
      <w:marTop w:val="0"/>
      <w:marBottom w:val="0"/>
      <w:divBdr>
        <w:top w:val="none" w:sz="0" w:space="0" w:color="auto"/>
        <w:left w:val="none" w:sz="0" w:space="0" w:color="auto"/>
        <w:bottom w:val="none" w:sz="0" w:space="0" w:color="auto"/>
        <w:right w:val="none" w:sz="0" w:space="0" w:color="auto"/>
      </w:divBdr>
    </w:div>
    <w:div w:id="1604680538">
      <w:bodyDiv w:val="1"/>
      <w:marLeft w:val="0"/>
      <w:marRight w:val="0"/>
      <w:marTop w:val="0"/>
      <w:marBottom w:val="0"/>
      <w:divBdr>
        <w:top w:val="none" w:sz="0" w:space="0" w:color="auto"/>
        <w:left w:val="none" w:sz="0" w:space="0" w:color="auto"/>
        <w:bottom w:val="none" w:sz="0" w:space="0" w:color="auto"/>
        <w:right w:val="none" w:sz="0" w:space="0" w:color="auto"/>
      </w:divBdr>
    </w:div>
    <w:div w:id="1626888054">
      <w:bodyDiv w:val="1"/>
      <w:marLeft w:val="0"/>
      <w:marRight w:val="0"/>
      <w:marTop w:val="0"/>
      <w:marBottom w:val="0"/>
      <w:divBdr>
        <w:top w:val="none" w:sz="0" w:space="0" w:color="auto"/>
        <w:left w:val="none" w:sz="0" w:space="0" w:color="auto"/>
        <w:bottom w:val="none" w:sz="0" w:space="0" w:color="auto"/>
        <w:right w:val="none" w:sz="0" w:space="0" w:color="auto"/>
      </w:divBdr>
    </w:div>
    <w:div w:id="1641886045">
      <w:bodyDiv w:val="1"/>
      <w:marLeft w:val="0"/>
      <w:marRight w:val="0"/>
      <w:marTop w:val="0"/>
      <w:marBottom w:val="0"/>
      <w:divBdr>
        <w:top w:val="none" w:sz="0" w:space="0" w:color="auto"/>
        <w:left w:val="none" w:sz="0" w:space="0" w:color="auto"/>
        <w:bottom w:val="none" w:sz="0" w:space="0" w:color="auto"/>
        <w:right w:val="none" w:sz="0" w:space="0" w:color="auto"/>
      </w:divBdr>
    </w:div>
    <w:div w:id="1691952917">
      <w:bodyDiv w:val="1"/>
      <w:marLeft w:val="0"/>
      <w:marRight w:val="0"/>
      <w:marTop w:val="0"/>
      <w:marBottom w:val="0"/>
      <w:divBdr>
        <w:top w:val="none" w:sz="0" w:space="0" w:color="auto"/>
        <w:left w:val="none" w:sz="0" w:space="0" w:color="auto"/>
        <w:bottom w:val="none" w:sz="0" w:space="0" w:color="auto"/>
        <w:right w:val="none" w:sz="0" w:space="0" w:color="auto"/>
      </w:divBdr>
    </w:div>
    <w:div w:id="1889340369">
      <w:bodyDiv w:val="1"/>
      <w:marLeft w:val="0"/>
      <w:marRight w:val="0"/>
      <w:marTop w:val="0"/>
      <w:marBottom w:val="0"/>
      <w:divBdr>
        <w:top w:val="none" w:sz="0" w:space="0" w:color="auto"/>
        <w:left w:val="none" w:sz="0" w:space="0" w:color="auto"/>
        <w:bottom w:val="none" w:sz="0" w:space="0" w:color="auto"/>
        <w:right w:val="none" w:sz="0" w:space="0" w:color="auto"/>
      </w:divBdr>
    </w:div>
    <w:div w:id="1906378900">
      <w:bodyDiv w:val="1"/>
      <w:marLeft w:val="0"/>
      <w:marRight w:val="0"/>
      <w:marTop w:val="0"/>
      <w:marBottom w:val="0"/>
      <w:divBdr>
        <w:top w:val="none" w:sz="0" w:space="0" w:color="auto"/>
        <w:left w:val="none" w:sz="0" w:space="0" w:color="auto"/>
        <w:bottom w:val="none" w:sz="0" w:space="0" w:color="auto"/>
        <w:right w:val="none" w:sz="0" w:space="0" w:color="auto"/>
      </w:divBdr>
    </w:div>
    <w:div w:id="1946502197">
      <w:bodyDiv w:val="1"/>
      <w:marLeft w:val="0"/>
      <w:marRight w:val="0"/>
      <w:marTop w:val="0"/>
      <w:marBottom w:val="0"/>
      <w:divBdr>
        <w:top w:val="none" w:sz="0" w:space="0" w:color="auto"/>
        <w:left w:val="none" w:sz="0" w:space="0" w:color="auto"/>
        <w:bottom w:val="none" w:sz="0" w:space="0" w:color="auto"/>
        <w:right w:val="none" w:sz="0" w:space="0" w:color="auto"/>
      </w:divBdr>
    </w:div>
    <w:div w:id="2004317062">
      <w:bodyDiv w:val="1"/>
      <w:marLeft w:val="0"/>
      <w:marRight w:val="0"/>
      <w:marTop w:val="0"/>
      <w:marBottom w:val="0"/>
      <w:divBdr>
        <w:top w:val="none" w:sz="0" w:space="0" w:color="auto"/>
        <w:left w:val="none" w:sz="0" w:space="0" w:color="auto"/>
        <w:bottom w:val="none" w:sz="0" w:space="0" w:color="auto"/>
        <w:right w:val="none" w:sz="0" w:space="0" w:color="auto"/>
      </w:divBdr>
    </w:div>
    <w:div w:id="2110658133">
      <w:bodyDiv w:val="1"/>
      <w:marLeft w:val="0"/>
      <w:marRight w:val="0"/>
      <w:marTop w:val="0"/>
      <w:marBottom w:val="0"/>
      <w:divBdr>
        <w:top w:val="none" w:sz="0" w:space="0" w:color="auto"/>
        <w:left w:val="none" w:sz="0" w:space="0" w:color="auto"/>
        <w:bottom w:val="none" w:sz="0" w:space="0" w:color="auto"/>
        <w:right w:val="none" w:sz="0" w:space="0" w:color="auto"/>
      </w:divBdr>
    </w:div>
    <w:div w:id="2113621898">
      <w:bodyDiv w:val="1"/>
      <w:marLeft w:val="0"/>
      <w:marRight w:val="0"/>
      <w:marTop w:val="0"/>
      <w:marBottom w:val="0"/>
      <w:divBdr>
        <w:top w:val="none" w:sz="0" w:space="0" w:color="auto"/>
        <w:left w:val="none" w:sz="0" w:space="0" w:color="auto"/>
        <w:bottom w:val="none" w:sz="0" w:space="0" w:color="auto"/>
        <w:right w:val="none" w:sz="0" w:space="0" w:color="auto"/>
      </w:divBdr>
    </w:div>
    <w:div w:id="21220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CJD01</b:Tag>
    <b:SourceType>Book</b:SourceType>
    <b:Guid>{98E96B01-657A-4994-98C4-10E84BA3EFB4}</b:Guid>
    <b:Author>
      <b:Author>
        <b:NameList>
          <b:Person>
            <b:Last>Date</b:Last>
            <b:First>C.J.</b:First>
          </b:Person>
        </b:NameList>
      </b:Author>
    </b:Author>
    <b:Title>Introducción a los Sistemas de Base de datos</b:Title>
    <b:Year>2001</b:Year>
    <b:City>Naucalpan de Juárez</b:City>
    <b:Publisher>Pearson-Education</b:Publisher>
    <b:Volume>Séptima Edición</b:Volume>
    <b:Pages>2</b:Pages>
    <b:RefOrder>2</b:RefOrder>
  </b:Source>
  <b:Source>
    <b:Tag>Jor04</b:Tag>
    <b:SourceType>Book</b:SourceType>
    <b:Guid>{DAB7F6B9-6A85-4FB3-A266-CE6728A12657}</b:Guid>
    <b:Author>
      <b:Author>
        <b:NameList>
          <b:Person>
            <b:Last>Sanchez</b:Last>
            <b:First>Jorge</b:First>
          </b:Person>
        </b:NameList>
      </b:Author>
    </b:Author>
    <b:Title>Diseño Conceptual de Base de Datos guía de aprendizaje</b:Title>
    <b:Year>2004</b:Year>
    <b:RefOrder>3</b:RefOrder>
  </b:Source>
  <b:Source>
    <b:Tag>Elm07</b:Tag>
    <b:SourceType>Book</b:SourceType>
    <b:Guid>{9E1483C4-863F-4579-8063-0C22EF666C1E}</b:Guid>
    <b:Title>Fundamentos de Sistemas de Base de Datos</b:Title>
    <b:Year>2007</b:Year>
    <b:City>Madrid</b:City>
    <b:Publisher>Pearson Addison Wesley</b:Publisher>
    <b:Edition>5ta Edicion</b:Edition>
    <b:Author>
      <b:Author>
        <b:NameList>
          <b:Person>
            <b:Last>Elmrasi</b:Last>
            <b:First>Ramez</b:First>
          </b:Person>
          <b:Person>
            <b:Last>Navathe</b:Last>
            <b:Middle>B.</b:Middle>
            <b:First>Shamkant</b:First>
          </b:Person>
        </b:NameList>
      </b:Author>
    </b:Author>
    <b:RefOrder>4</b:RefOrder>
  </b:Source>
  <b:Source>
    <b:Tag>Jor041</b:Tag>
    <b:SourceType>Book</b:SourceType>
    <b:Guid>{C8C6A48D-58F0-4F98-A00F-C92809085B08}</b:Guid>
    <b:Author>
      <b:Author>
        <b:NameList>
          <b:Person>
            <b:Last>Sánchez</b:Last>
            <b:First>Jorge</b:First>
          </b:Person>
        </b:NameList>
      </b:Author>
    </b:Author>
    <b:Title>Principios sobre base de datos relacionales</b:Title>
    <b:Year>2004</b:Year>
    <b:City>California</b:City>
    <b:Publisher>Commons</b:Publisher>
    <b:RefOrder>1</b:RefOrder>
  </b:Source>
</b:Sources>
</file>

<file path=customXml/itemProps1.xml><?xml version="1.0" encoding="utf-8"?>
<ds:datastoreItem xmlns:ds="http://schemas.openxmlformats.org/officeDocument/2006/customXml" ds:itemID="{239E6912-6F41-4EAB-8F5D-29FE219C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526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Rosas</dc:creator>
  <cp:keywords/>
  <dc:description/>
  <cp:lastModifiedBy>Usuario de Windows</cp:lastModifiedBy>
  <cp:revision>2</cp:revision>
  <dcterms:created xsi:type="dcterms:W3CDTF">2018-02-11T01:58:00Z</dcterms:created>
  <dcterms:modified xsi:type="dcterms:W3CDTF">2018-02-11T01:58:00Z</dcterms:modified>
</cp:coreProperties>
</file>