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A7E" w:rsidRPr="002F2A7E" w:rsidRDefault="002F2A7E" w:rsidP="002F2A7E">
      <w:pPr>
        <w:autoSpaceDE w:val="0"/>
        <w:autoSpaceDN w:val="0"/>
        <w:adjustRightInd w:val="0"/>
        <w:spacing w:after="0" w:line="480" w:lineRule="auto"/>
        <w:jc w:val="both"/>
        <w:rPr>
          <w:rFonts w:ascii="Times New Roman" w:hAnsi="Times New Roman" w:cs="Times New Roman"/>
          <w:b/>
          <w:sz w:val="24"/>
          <w:szCs w:val="24"/>
        </w:rPr>
      </w:pPr>
      <w:bookmarkStart w:id="0" w:name="_GoBack"/>
      <w:bookmarkEnd w:id="0"/>
      <w:r w:rsidRPr="002F2A7E">
        <w:rPr>
          <w:rFonts w:ascii="Times New Roman" w:hAnsi="Times New Roman" w:cs="Times New Roman"/>
          <w:b/>
          <w:sz w:val="24"/>
          <w:szCs w:val="24"/>
        </w:rPr>
        <w:t>ABSTRACCIÓN DE DATOS</w:t>
      </w:r>
    </w:p>
    <w:p w:rsidR="002F2A7E" w:rsidRPr="002F2A7E" w:rsidRDefault="002F2A7E" w:rsidP="002F2A7E">
      <w:pPr>
        <w:autoSpaceDE w:val="0"/>
        <w:autoSpaceDN w:val="0"/>
        <w:adjustRightInd w:val="0"/>
        <w:spacing w:after="0" w:line="480" w:lineRule="auto"/>
        <w:ind w:left="1440"/>
        <w:jc w:val="both"/>
        <w:rPr>
          <w:rFonts w:ascii="Times New Roman" w:hAnsi="Times New Roman" w:cs="Times New Roman"/>
          <w:sz w:val="24"/>
          <w:szCs w:val="24"/>
        </w:rPr>
      </w:pPr>
      <w:r w:rsidRPr="002F2A7E">
        <w:rPr>
          <w:rFonts w:ascii="Times New Roman" w:hAnsi="Times New Roman" w:cs="Times New Roman"/>
          <w:sz w:val="24"/>
          <w:szCs w:val="24"/>
        </w:rPr>
        <w:t>Para que el sistema sea útil debe recuperar los datos eficientemente. Esta preocupación ha conducido al diseño de estructuras de datos complejas para la representación de los datos en la base de datos. Como muchos usuarios de sistemas de bases de datos no están familiarizados con computadores, los desarrolladores esconden la complejidad a los usuarios a través de varios niveles de abstracción para simplificar la interacción de los usuarios con el sistema.</w:t>
      </w:r>
    </w:p>
    <w:p w:rsidR="003B41B7" w:rsidRDefault="00F614EA" w:rsidP="002F2A7E">
      <w:pPr>
        <w:autoSpaceDE w:val="0"/>
        <w:autoSpaceDN w:val="0"/>
        <w:adjustRightInd w:val="0"/>
        <w:spacing w:after="0" w:line="480" w:lineRule="auto"/>
        <w:ind w:left="1440"/>
        <w:jc w:val="both"/>
        <w:rPr>
          <w:rFonts w:ascii="Times New Roman" w:hAnsi="Times New Roman" w:cs="Times New Roman"/>
          <w:sz w:val="24"/>
          <w:szCs w:val="24"/>
        </w:rPr>
      </w:pPr>
      <w:sdt>
        <w:sdtPr>
          <w:rPr>
            <w:rFonts w:ascii="Times New Roman" w:hAnsi="Times New Roman" w:cs="Times New Roman"/>
            <w:sz w:val="24"/>
            <w:szCs w:val="24"/>
          </w:rPr>
          <w:id w:val="-326131647"/>
          <w:citation/>
        </w:sdtPr>
        <w:sdtEndPr/>
        <w:sdtContent>
          <w:r w:rsidR="003B41B7" w:rsidRPr="002F2A7E">
            <w:rPr>
              <w:rFonts w:ascii="Times New Roman" w:hAnsi="Times New Roman" w:cs="Times New Roman"/>
              <w:sz w:val="24"/>
              <w:szCs w:val="24"/>
            </w:rPr>
            <w:fldChar w:fldCharType="begin"/>
          </w:r>
          <w:r w:rsidR="003B41B7" w:rsidRPr="002F2A7E">
            <w:rPr>
              <w:rFonts w:ascii="Times New Roman" w:hAnsi="Times New Roman" w:cs="Times New Roman"/>
              <w:sz w:val="24"/>
              <w:szCs w:val="24"/>
            </w:rPr>
            <w:instrText xml:space="preserve">CITATION Jor041 \p 4 \l 2058 </w:instrText>
          </w:r>
          <w:r w:rsidR="003B41B7" w:rsidRPr="002F2A7E">
            <w:rPr>
              <w:rFonts w:ascii="Times New Roman" w:hAnsi="Times New Roman" w:cs="Times New Roman"/>
              <w:sz w:val="24"/>
              <w:szCs w:val="24"/>
            </w:rPr>
            <w:fldChar w:fldCharType="separate"/>
          </w:r>
          <w:r w:rsidR="003B41B7" w:rsidRPr="002F2A7E">
            <w:rPr>
              <w:rFonts w:ascii="Times New Roman" w:hAnsi="Times New Roman" w:cs="Times New Roman"/>
              <w:noProof/>
              <w:sz w:val="24"/>
              <w:szCs w:val="24"/>
            </w:rPr>
            <w:t>(Sánchez, 2004, pág. 4)</w:t>
          </w:r>
          <w:r w:rsidR="003B41B7" w:rsidRPr="002F2A7E">
            <w:rPr>
              <w:rFonts w:ascii="Times New Roman" w:hAnsi="Times New Roman" w:cs="Times New Roman"/>
              <w:sz w:val="24"/>
              <w:szCs w:val="24"/>
            </w:rPr>
            <w:fldChar w:fldCharType="end"/>
          </w:r>
        </w:sdtContent>
      </w:sdt>
    </w:p>
    <w:p w:rsidR="002F2A7E" w:rsidRDefault="002F2A7E" w:rsidP="002F2A7E">
      <w:pPr>
        <w:keepNext/>
        <w:autoSpaceDE w:val="0"/>
        <w:autoSpaceDN w:val="0"/>
        <w:adjustRightInd w:val="0"/>
        <w:spacing w:after="0" w:line="480" w:lineRule="auto"/>
        <w:ind w:left="1440"/>
        <w:jc w:val="both"/>
      </w:pPr>
      <w:r>
        <w:rPr>
          <w:rFonts w:ascii="Times New Roman" w:hAnsi="Times New Roman" w:cs="Times New Roman"/>
          <w:noProof/>
          <w:sz w:val="24"/>
          <w:szCs w:val="24"/>
          <w:lang w:eastAsia="es-MX"/>
        </w:rPr>
        <w:drawing>
          <wp:inline distT="0" distB="0" distL="0" distR="0">
            <wp:extent cx="4848225" cy="24669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48225" cy="2466975"/>
                    </a:xfrm>
                    <a:prstGeom prst="rect">
                      <a:avLst/>
                    </a:prstGeom>
                    <a:noFill/>
                    <a:ln>
                      <a:noFill/>
                    </a:ln>
                  </pic:spPr>
                </pic:pic>
              </a:graphicData>
            </a:graphic>
          </wp:inline>
        </w:drawing>
      </w:r>
    </w:p>
    <w:p w:rsidR="002F2A7E" w:rsidRDefault="002F2A7E" w:rsidP="002F2A7E">
      <w:pPr>
        <w:keepNext/>
        <w:autoSpaceDE w:val="0"/>
        <w:autoSpaceDN w:val="0"/>
        <w:adjustRightInd w:val="0"/>
        <w:spacing w:after="0" w:line="480" w:lineRule="auto"/>
        <w:ind w:left="1440"/>
        <w:jc w:val="center"/>
      </w:pPr>
      <w:r w:rsidRPr="002F2A7E">
        <w:rPr>
          <w:rFonts w:ascii="Times New Roman" w:hAnsi="Times New Roman" w:cs="Times New Roman"/>
          <w:sz w:val="24"/>
        </w:rPr>
        <w:t xml:space="preserve">Fig. </w:t>
      </w:r>
      <w:r w:rsidRPr="002F2A7E">
        <w:rPr>
          <w:rFonts w:ascii="Times New Roman" w:hAnsi="Times New Roman" w:cs="Times New Roman"/>
          <w:sz w:val="24"/>
        </w:rPr>
        <w:fldChar w:fldCharType="begin"/>
      </w:r>
      <w:r w:rsidRPr="002F2A7E">
        <w:rPr>
          <w:rFonts w:ascii="Times New Roman" w:hAnsi="Times New Roman" w:cs="Times New Roman"/>
          <w:sz w:val="24"/>
        </w:rPr>
        <w:instrText xml:space="preserve"> SEQ Fig. \* ARABIC </w:instrText>
      </w:r>
      <w:r w:rsidRPr="002F2A7E">
        <w:rPr>
          <w:rFonts w:ascii="Times New Roman" w:hAnsi="Times New Roman" w:cs="Times New Roman"/>
          <w:sz w:val="24"/>
        </w:rPr>
        <w:fldChar w:fldCharType="separate"/>
      </w:r>
      <w:r w:rsidRPr="002F2A7E">
        <w:rPr>
          <w:rFonts w:ascii="Times New Roman" w:hAnsi="Times New Roman" w:cs="Times New Roman"/>
          <w:noProof/>
          <w:sz w:val="24"/>
        </w:rPr>
        <w:t>1</w:t>
      </w:r>
      <w:r w:rsidRPr="002F2A7E">
        <w:rPr>
          <w:rFonts w:ascii="Times New Roman" w:hAnsi="Times New Roman" w:cs="Times New Roman"/>
          <w:sz w:val="24"/>
        </w:rPr>
        <w:fldChar w:fldCharType="end"/>
      </w:r>
      <w:r w:rsidRPr="002F2A7E">
        <w:rPr>
          <w:rFonts w:ascii="Times New Roman" w:hAnsi="Times New Roman" w:cs="Times New Roman"/>
          <w:sz w:val="24"/>
        </w:rPr>
        <w:t xml:space="preserve">. Relación entre los tres niveles de abstracción, fuente: </w:t>
      </w:r>
      <w:sdt>
        <w:sdtPr>
          <w:rPr>
            <w:rFonts w:ascii="Times New Roman" w:hAnsi="Times New Roman" w:cs="Times New Roman"/>
            <w:sz w:val="24"/>
          </w:rPr>
          <w:id w:val="552041935"/>
          <w:citation/>
        </w:sdtPr>
        <w:sdtEndPr/>
        <w:sdtContent>
          <w:r w:rsidRPr="002F2A7E">
            <w:rPr>
              <w:rFonts w:ascii="Times New Roman" w:hAnsi="Times New Roman" w:cs="Times New Roman"/>
              <w:sz w:val="24"/>
            </w:rPr>
            <w:fldChar w:fldCharType="begin"/>
          </w:r>
          <w:r w:rsidRPr="002F2A7E">
            <w:rPr>
              <w:rFonts w:ascii="Times New Roman" w:hAnsi="Times New Roman" w:cs="Times New Roman"/>
              <w:sz w:val="24"/>
            </w:rPr>
            <w:instrText xml:space="preserve">CITATION Jor041 \p 4 \l 2058 </w:instrText>
          </w:r>
          <w:r w:rsidRPr="002F2A7E">
            <w:rPr>
              <w:rFonts w:ascii="Times New Roman" w:hAnsi="Times New Roman" w:cs="Times New Roman"/>
              <w:sz w:val="24"/>
            </w:rPr>
            <w:fldChar w:fldCharType="separate"/>
          </w:r>
          <w:r w:rsidRPr="002F2A7E">
            <w:rPr>
              <w:rFonts w:ascii="Times New Roman" w:hAnsi="Times New Roman" w:cs="Times New Roman"/>
              <w:noProof/>
              <w:sz w:val="24"/>
            </w:rPr>
            <w:t>(Sánchez, 2004, pág. 4)</w:t>
          </w:r>
          <w:r w:rsidRPr="002F2A7E">
            <w:rPr>
              <w:rFonts w:ascii="Times New Roman" w:hAnsi="Times New Roman" w:cs="Times New Roman"/>
              <w:sz w:val="24"/>
            </w:rPr>
            <w:fldChar w:fldCharType="end"/>
          </w:r>
        </w:sdtContent>
      </w:sdt>
      <w:r w:rsidRPr="002F2A7E">
        <w:rPr>
          <w:rFonts w:ascii="Times New Roman" w:hAnsi="Times New Roman" w:cs="Times New Roman"/>
          <w:sz w:val="24"/>
        </w:rPr>
        <w:t>.</w:t>
      </w:r>
    </w:p>
    <w:p w:rsidR="002F2A7E" w:rsidRPr="002F2A7E" w:rsidRDefault="002F2A7E" w:rsidP="002F2A7E">
      <w:pPr>
        <w:pStyle w:val="Descripcin"/>
        <w:spacing w:line="480" w:lineRule="auto"/>
        <w:jc w:val="center"/>
        <w:rPr>
          <w:rFonts w:ascii="Times New Roman" w:hAnsi="Times New Roman" w:cs="Times New Roman"/>
          <w:sz w:val="24"/>
          <w:szCs w:val="24"/>
        </w:rPr>
      </w:pPr>
    </w:p>
    <w:p w:rsidR="002F2A7E" w:rsidRPr="002F2A7E" w:rsidRDefault="002F2A7E" w:rsidP="002F2A7E">
      <w:pPr>
        <w:autoSpaceDE w:val="0"/>
        <w:autoSpaceDN w:val="0"/>
        <w:adjustRightInd w:val="0"/>
        <w:spacing w:after="0" w:line="480" w:lineRule="auto"/>
        <w:ind w:left="1440"/>
        <w:jc w:val="center"/>
        <w:rPr>
          <w:rFonts w:ascii="Times New Roman" w:hAnsi="Times New Roman" w:cs="Times New Roman"/>
          <w:sz w:val="24"/>
          <w:szCs w:val="24"/>
        </w:rPr>
      </w:pPr>
    </w:p>
    <w:p w:rsidR="00D668BE" w:rsidRPr="003B41B7" w:rsidRDefault="00D668BE">
      <w:pPr>
        <w:autoSpaceDE w:val="0"/>
        <w:autoSpaceDN w:val="0"/>
        <w:adjustRightInd w:val="0"/>
        <w:spacing w:after="0" w:line="240" w:lineRule="auto"/>
        <w:ind w:left="1440"/>
        <w:rPr>
          <w:rFonts w:ascii="Times New Roman" w:hAnsi="Times New Roman" w:cs="Times New Roman"/>
          <w:sz w:val="24"/>
          <w:szCs w:val="24"/>
        </w:rPr>
      </w:pPr>
    </w:p>
    <w:sectPr w:rsidR="00D668BE" w:rsidRPr="003B41B7" w:rsidSect="003B41B7">
      <w:pgSz w:w="12240" w:h="15840" w:code="1"/>
      <w:pgMar w:top="1418" w:right="1418" w:bottom="1418"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1B7"/>
    <w:rsid w:val="00114FF0"/>
    <w:rsid w:val="002F2A7E"/>
    <w:rsid w:val="003B41B7"/>
    <w:rsid w:val="004038AD"/>
    <w:rsid w:val="0071662A"/>
    <w:rsid w:val="00D668BE"/>
    <w:rsid w:val="00E6245B"/>
    <w:rsid w:val="00E71676"/>
    <w:rsid w:val="00F614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C0C7B5-634E-47E8-B722-407A1C1A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uiPriority w:val="35"/>
    <w:unhideWhenUsed/>
    <w:qFormat/>
    <w:rsid w:val="002F2A7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779192">
      <w:bodyDiv w:val="1"/>
      <w:marLeft w:val="0"/>
      <w:marRight w:val="0"/>
      <w:marTop w:val="0"/>
      <w:marBottom w:val="0"/>
      <w:divBdr>
        <w:top w:val="none" w:sz="0" w:space="0" w:color="auto"/>
        <w:left w:val="none" w:sz="0" w:space="0" w:color="auto"/>
        <w:bottom w:val="none" w:sz="0" w:space="0" w:color="auto"/>
        <w:right w:val="none" w:sz="0" w:space="0" w:color="auto"/>
      </w:divBdr>
    </w:div>
    <w:div w:id="570194486">
      <w:bodyDiv w:val="1"/>
      <w:marLeft w:val="0"/>
      <w:marRight w:val="0"/>
      <w:marTop w:val="0"/>
      <w:marBottom w:val="0"/>
      <w:divBdr>
        <w:top w:val="none" w:sz="0" w:space="0" w:color="auto"/>
        <w:left w:val="none" w:sz="0" w:space="0" w:color="auto"/>
        <w:bottom w:val="none" w:sz="0" w:space="0" w:color="auto"/>
        <w:right w:val="none" w:sz="0" w:space="0" w:color="auto"/>
      </w:divBdr>
    </w:div>
    <w:div w:id="965233138">
      <w:bodyDiv w:val="1"/>
      <w:marLeft w:val="0"/>
      <w:marRight w:val="0"/>
      <w:marTop w:val="0"/>
      <w:marBottom w:val="0"/>
      <w:divBdr>
        <w:top w:val="none" w:sz="0" w:space="0" w:color="auto"/>
        <w:left w:val="none" w:sz="0" w:space="0" w:color="auto"/>
        <w:bottom w:val="none" w:sz="0" w:space="0" w:color="auto"/>
        <w:right w:val="none" w:sz="0" w:space="0" w:color="auto"/>
      </w:divBdr>
    </w:div>
    <w:div w:id="182060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Jor041</b:Tag>
    <b:SourceType>Book</b:SourceType>
    <b:Guid>{0F574BA2-0E06-427D-B35E-EB53CA8A73FC}</b:Guid>
    <b:Author>
      <b:Author>
        <b:NameList>
          <b:Person>
            <b:Last>Sánchez</b:Last>
            <b:First>Jorge</b:First>
          </b:Person>
        </b:NameList>
      </b:Author>
    </b:Author>
    <b:Title>Diseño conceptual de una Base de Datos</b:Title>
    <b:Year>2004</b:Year>
    <b:City>California</b:City>
    <b:Publisher>Creative Commons</b:Publisher>
    <b:RefOrder>1</b:RefOrder>
  </b:Source>
</b:Sources>
</file>

<file path=customXml/itemProps1.xml><?xml version="1.0" encoding="utf-8"?>
<ds:datastoreItem xmlns:ds="http://schemas.openxmlformats.org/officeDocument/2006/customXml" ds:itemID="{30A6CE94-7447-4576-9C7B-113CB5953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584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2018-02-11T19:42:00Z</dcterms:created>
  <dcterms:modified xsi:type="dcterms:W3CDTF">2018-02-11T19:42:00Z</dcterms:modified>
</cp:coreProperties>
</file>