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F9" w:rsidRPr="00AA4CF9" w:rsidRDefault="00AA4CF9" w:rsidP="00AA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4CF9">
        <w:rPr>
          <w:rFonts w:ascii="Times New Roman" w:hAnsi="Times New Roman" w:cs="Times New Roman"/>
          <w:b/>
          <w:sz w:val="24"/>
          <w:szCs w:val="24"/>
        </w:rPr>
        <w:t>ATRIBUTOS</w:t>
      </w:r>
      <w:bookmarkStart w:id="0" w:name="_GoBack"/>
      <w:bookmarkEnd w:id="0"/>
    </w:p>
    <w:p w:rsidR="00AA4CF9" w:rsidRPr="00AA4CF9" w:rsidRDefault="0059778D" w:rsidP="00AA4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CF9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Cada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columna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almacena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información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sobre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propiedad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determinada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tabla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(se le llama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también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atributo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dni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4CF9">
        <w:rPr>
          <w:rFonts w:ascii="Times New Roman" w:hAnsi="Times New Roman" w:cs="Times New Roman"/>
          <w:sz w:val="24"/>
          <w:szCs w:val="24"/>
          <w:lang w:val="en-US"/>
        </w:rPr>
        <w:t>apellidos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A4CF9">
        <w:rPr>
          <w:rFonts w:ascii="Times New Roman" w:hAnsi="Times New Roman" w:cs="Times New Roman"/>
          <w:sz w:val="24"/>
          <w:szCs w:val="24"/>
          <w:lang w:val="en-US"/>
        </w:rPr>
        <w:t>edad</w:t>
      </w:r>
      <w:proofErr w:type="spellEnd"/>
      <w:r w:rsidRPr="00AA4CF9">
        <w:rPr>
          <w:rFonts w:ascii="Times New Roman" w:hAnsi="Times New Roman" w:cs="Times New Roman"/>
          <w:sz w:val="24"/>
          <w:szCs w:val="24"/>
          <w:lang w:val="en-US"/>
        </w:rPr>
        <w:t>,....</w:t>
      </w:r>
      <w:r w:rsidR="00AA4CF9" w:rsidRPr="00AA4CF9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End"/>
      <w:r w:rsidR="00AA4CF9" w:rsidRPr="00AA4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1536491056"/>
          <w:citation/>
        </w:sdtPr>
        <w:sdtContent>
          <w:r w:rsidR="00AA4CF9" w:rsidRPr="00AA4CF9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="00AA4CF9" w:rsidRPr="00AA4CF9">
            <w:rPr>
              <w:rFonts w:ascii="Times New Roman" w:hAnsi="Times New Roman" w:cs="Times New Roman"/>
              <w:sz w:val="24"/>
              <w:szCs w:val="24"/>
            </w:rPr>
            <w:instrText xml:space="preserve">CITATION Jor041 \p 12 \l 2058 </w:instrText>
          </w:r>
          <w:r w:rsidR="00AA4CF9" w:rsidRPr="00AA4CF9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="00AA4CF9" w:rsidRPr="00AA4CF9">
            <w:rPr>
              <w:rFonts w:ascii="Times New Roman" w:hAnsi="Times New Roman" w:cs="Times New Roman"/>
              <w:noProof/>
              <w:sz w:val="24"/>
              <w:szCs w:val="24"/>
            </w:rPr>
            <w:t>(Sanchez, 2004, pág. 12)</w:t>
          </w:r>
          <w:r w:rsidR="00AA4CF9" w:rsidRPr="00AA4CF9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end"/>
          </w:r>
        </w:sdtContent>
      </w:sdt>
      <w:r w:rsidR="00AA4CF9" w:rsidRPr="00AA4C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0C15" w:rsidRDefault="00020C15" w:rsidP="00AA4CF9">
      <w:pPr>
        <w:spacing w:line="360" w:lineRule="auto"/>
        <w:jc w:val="both"/>
      </w:pPr>
    </w:p>
    <w:sectPr w:rsidR="0002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8D"/>
    <w:rsid w:val="00020C15"/>
    <w:rsid w:val="0059778D"/>
    <w:rsid w:val="00A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7B47C-C112-4BF6-806C-BABCCA4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9FF2ACD9-CECB-4789-AE8B-096DF362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2018-02-11T01:20:00Z</dcterms:created>
  <dcterms:modified xsi:type="dcterms:W3CDTF">2018-02-11T01:20:00Z</dcterms:modified>
</cp:coreProperties>
</file>