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17" w:rsidRPr="00A65865" w:rsidRDefault="00655B17" w:rsidP="00655B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56.-LDS</w:t>
      </w:r>
    </w:p>
    <w:p w:rsidR="00655B17" w:rsidRPr="00A65865" w:rsidRDefault="00655B17" w:rsidP="00655B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 El SDL era un componente de las primeras versiones de SQL, pero se ha eliminado del lenguaje para mantenerlo únicamente en los niveles conceptual y externo.</w:t>
      </w:r>
    </w:p>
    <w:p w:rsidR="00655B17" w:rsidRPr="00A65865" w:rsidRDefault="00655B17" w:rsidP="00655B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91383043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Dat1 \p 34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(Date C. , 2001, pág. 34)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 w:rsidSect="00961486">
      <w:pgSz w:w="15840" w:h="12240" w:orient="landscape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02BD5"/>
    <w:rsid w:val="001429F6"/>
    <w:rsid w:val="001D26EC"/>
    <w:rsid w:val="00213C29"/>
    <w:rsid w:val="00243D69"/>
    <w:rsid w:val="0024667A"/>
    <w:rsid w:val="00247218"/>
    <w:rsid w:val="00423BE5"/>
    <w:rsid w:val="005400A0"/>
    <w:rsid w:val="005D016C"/>
    <w:rsid w:val="005E4D24"/>
    <w:rsid w:val="00655B17"/>
    <w:rsid w:val="006A0B7C"/>
    <w:rsid w:val="006A28D2"/>
    <w:rsid w:val="006D4503"/>
    <w:rsid w:val="006F6CAC"/>
    <w:rsid w:val="0076793F"/>
    <w:rsid w:val="007E1041"/>
    <w:rsid w:val="008E7877"/>
    <w:rsid w:val="00962018"/>
    <w:rsid w:val="009F3DBD"/>
    <w:rsid w:val="00A2265C"/>
    <w:rsid w:val="00A41C59"/>
    <w:rsid w:val="00A46FDB"/>
    <w:rsid w:val="00A8240F"/>
    <w:rsid w:val="00AA373D"/>
    <w:rsid w:val="00AF006E"/>
    <w:rsid w:val="00B04462"/>
    <w:rsid w:val="00B96D4A"/>
    <w:rsid w:val="00BA00B0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B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  <b:Source>
    <b:Tag>Ram1</b:Tag>
    <b:SourceType>Book</b:SourceType>
    <b:Guid>{CEB6AD20-1F70-4026-8E63-8FA47C760DEC}</b:Guid>
    <b:Title>independencia logica de datos</b:Title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16</b:RefOrder>
  </b:Source>
  <b:Source>
    <b:Tag>Ram2</b:Tag>
    <b:SourceType>Book</b:SourceType>
    <b:Guid>{7B737DAD-69D5-40EB-9774-98061C8FEFBD}</b:Guid>
    <b:Title>independencia fisica de datos</b:Title>
    <b:Author>
      <b:Author>
        <b:NameList>
          <b:Person>
            <b:Last>Ramez </b:Last>
            <b:First>Elmasri  y Navathe</b:First>
          </b:Person>
        </b:NameList>
      </b:Author>
    </b:Author>
    <b:Year>2007</b:Year>
    <b:RefOrder>17</b:RefOrder>
  </b:Source>
</b:Sources>
</file>

<file path=customXml/itemProps1.xml><?xml version="1.0" encoding="utf-8"?>
<ds:datastoreItem xmlns:ds="http://schemas.openxmlformats.org/officeDocument/2006/customXml" ds:itemID="{E33D21DE-53F0-486C-9786-3080D3E4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2018-02-14T00:54:00Z</dcterms:created>
  <dcterms:modified xsi:type="dcterms:W3CDTF">2018-02-14T00:54:00Z</dcterms:modified>
</cp:coreProperties>
</file>