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D8787F" w:rsidRDefault="00F94262" w:rsidP="00F94262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787F">
        <w:rPr>
          <w:rFonts w:ascii="Arial" w:hAnsi="Arial" w:cs="Arial"/>
          <w:b/>
          <w:sz w:val="24"/>
          <w:szCs w:val="24"/>
        </w:rPr>
        <w:t>ARQUITECTURA DE LAS BASES DE DATOS</w:t>
      </w:r>
    </w:p>
    <w:p w:rsidR="00F94262" w:rsidRPr="00D8787F" w:rsidRDefault="00F94262" w:rsidP="00F94262">
      <w:pPr>
        <w:ind w:left="708"/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>La arquitectura ANSI/SPARC se divide en tres niveles, conocidos como interno, conceptual y externo, respectivamente (vea la figura 2.1). Hablando en términos generales: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 xml:space="preserve">El nivel interno (también conocido como el nivel físico) es el que está más cerca del almacenamiento físico; es decir, es el que tiene que ver con la forma en que los datos están almacenados físicamente. 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 xml:space="preserve">El nivel externo (también conocido como el nivel lógico de usuario) es el más próximo a los usuarios; es decir, el que tiene que ver con la forma en que los usuarios individuales ven los datos. 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>El nivel conceptual (también conocido como el nivel lógico de la comunidad, o en ocasiones sólo como el nivel lógico, sin calificar) es un nivel de indirección entre los otros dos.</w:t>
      </w:r>
    </w:p>
    <w:p w:rsidR="00F94262" w:rsidRPr="00D8787F" w:rsidRDefault="00E8761C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1624902"/>
          <w:citation/>
        </w:sdtPr>
        <w:sdtContent>
          <w:r w:rsidR="00F94262" w:rsidRPr="00D8787F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JDa01 \p 33 \l 2058 </w:instrTex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separate"/>
          </w:r>
          <w:r w:rsidRPr="00E8761C">
            <w:rPr>
              <w:rFonts w:ascii="Arial" w:hAnsi="Arial" w:cs="Arial"/>
              <w:noProof/>
              <w:sz w:val="24"/>
              <w:szCs w:val="24"/>
            </w:rPr>
            <w:t>(J. Date, 2001, pág. 33)</w: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F94262" w:rsidRPr="00D8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80" w:rsidRDefault="00DE5E80" w:rsidP="0056034E">
      <w:pPr>
        <w:spacing w:after="0" w:line="240" w:lineRule="auto"/>
      </w:pPr>
      <w:r>
        <w:separator/>
      </w:r>
    </w:p>
  </w:endnote>
  <w:endnote w:type="continuationSeparator" w:id="0">
    <w:p w:rsidR="00DE5E80" w:rsidRDefault="00DE5E80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80" w:rsidRDefault="00DE5E80" w:rsidP="0056034E">
      <w:pPr>
        <w:spacing w:after="0" w:line="240" w:lineRule="auto"/>
      </w:pPr>
      <w:r>
        <w:separator/>
      </w:r>
    </w:p>
  </w:footnote>
  <w:footnote w:type="continuationSeparator" w:id="0">
    <w:p w:rsidR="00DE5E80" w:rsidRDefault="00DE5E80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085D6C"/>
    <w:rsid w:val="00182E1B"/>
    <w:rsid w:val="003C4296"/>
    <w:rsid w:val="00470E50"/>
    <w:rsid w:val="005449DA"/>
    <w:rsid w:val="0056034E"/>
    <w:rsid w:val="00B75918"/>
    <w:rsid w:val="00D8787F"/>
    <w:rsid w:val="00DE5E80"/>
    <w:rsid w:val="00E8761C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29DC-AB9A-457E-A617-08273800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{2420A90B-3D9C-4525-A130-461A4DD92930}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1EFC6F2-6C23-4EAB-9A68-A7B1B5A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2</cp:revision>
  <dcterms:created xsi:type="dcterms:W3CDTF">2018-02-11T20:01:00Z</dcterms:created>
  <dcterms:modified xsi:type="dcterms:W3CDTF">2018-02-12T20:31:00Z</dcterms:modified>
</cp:coreProperties>
</file>