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1F" w:rsidRDefault="007D741F" w:rsidP="00794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Modelos Orientado a Objetos.</w:t>
      </w:r>
    </w:p>
    <w:p w:rsidR="00CD4B08" w:rsidRPr="007D741F" w:rsidRDefault="009A12E6" w:rsidP="00794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1F">
        <w:rPr>
          <w:rFonts w:ascii="Times New Roman" w:hAnsi="Times New Roman" w:cs="Times New Roman"/>
          <w:sz w:val="24"/>
          <w:szCs w:val="24"/>
        </w:rPr>
        <w:t>“los modelos de datos son el modelo de datos orientado a objetos, el relacional orientado a objetos y modelos de datos semiestructurados”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447704520"/>
          <w:citation/>
        </w:sdtPr>
        <w:sdtEndPr/>
        <w:sdtContent>
          <w:r w:rsidRPr="007D741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D741F">
            <w:rPr>
              <w:rFonts w:ascii="Times New Roman" w:hAnsi="Times New Roman" w:cs="Times New Roman"/>
              <w:sz w:val="24"/>
              <w:szCs w:val="24"/>
            </w:rPr>
            <w:instrText xml:space="preserve">CITATION Abr02 \p 37 \l 2058 </w:instrText>
          </w:r>
          <w:r w:rsidRPr="007D741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D741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(Abraham, 2002, pág. 37)</w:t>
          </w:r>
          <w:r w:rsidRPr="007D741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7D741F">
        <w:rPr>
          <w:rFonts w:ascii="Times New Roman" w:hAnsi="Times New Roman" w:cs="Times New Roman"/>
          <w:sz w:val="24"/>
          <w:szCs w:val="24"/>
        </w:rPr>
        <w:t>.</w:t>
      </w:r>
    </w:p>
    <w:p w:rsidR="009A12E6" w:rsidRPr="007D741F" w:rsidRDefault="009A12E6" w:rsidP="00794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1F">
        <w:rPr>
          <w:rFonts w:ascii="Times New Roman" w:hAnsi="Times New Roman" w:cs="Times New Roman"/>
          <w:sz w:val="24"/>
          <w:szCs w:val="24"/>
        </w:rPr>
        <w:t>“Los modelos orientados a objeto se crearon para permitir la representación de ítems de datos más complejos necesarios para aplicaciones de bases de datos”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215356527"/>
          <w:citation/>
        </w:sdtPr>
        <w:sdtEndPr/>
        <w:sdtContent>
          <w:r w:rsidRPr="007D741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D741F">
            <w:rPr>
              <w:rFonts w:ascii="Times New Roman" w:hAnsi="Times New Roman" w:cs="Times New Roman"/>
              <w:sz w:val="24"/>
              <w:szCs w:val="24"/>
            </w:rPr>
            <w:instrText xml:space="preserve">CITATION Ric04 \p 37 \l 2058 </w:instrText>
          </w:r>
          <w:r w:rsidRPr="007D741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D741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(Ricardo, 2004, pág. 37)</w:t>
          </w:r>
          <w:r w:rsidRPr="007D741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7D741F">
        <w:rPr>
          <w:rFonts w:ascii="Times New Roman" w:hAnsi="Times New Roman" w:cs="Times New Roman"/>
          <w:sz w:val="24"/>
          <w:szCs w:val="24"/>
        </w:rPr>
        <w:t>.</w:t>
      </w:r>
    </w:p>
    <w:p w:rsidR="009A12E6" w:rsidRPr="007D741F" w:rsidRDefault="009A12E6" w:rsidP="00794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1F">
        <w:rPr>
          <w:rFonts w:ascii="Times New Roman" w:hAnsi="Times New Roman" w:cs="Times New Roman"/>
          <w:sz w:val="24"/>
          <w:szCs w:val="24"/>
        </w:rPr>
        <w:t>“…puede utilizar un modelo orientado a objetos para describir un esquema externo”</w:t>
      </w:r>
      <w:sdt>
        <w:sdtPr>
          <w:rPr>
            <w:rFonts w:ascii="Times New Roman" w:hAnsi="Times New Roman" w:cs="Times New Roman"/>
            <w:sz w:val="24"/>
            <w:szCs w:val="24"/>
          </w:rPr>
          <w:id w:val="-342090495"/>
          <w:citation/>
        </w:sdtPr>
        <w:sdtEndPr/>
        <w:sdtContent>
          <w:r w:rsidRPr="007D741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D741F">
            <w:rPr>
              <w:rFonts w:ascii="Times New Roman" w:hAnsi="Times New Roman" w:cs="Times New Roman"/>
              <w:sz w:val="24"/>
              <w:szCs w:val="24"/>
            </w:rPr>
            <w:instrText xml:space="preserve">CITATION Ram07 \p 52 \l 2058 </w:instrText>
          </w:r>
          <w:r w:rsidRPr="007D741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D741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(Ramez Elmasri, 2007, pág. 52)</w:t>
          </w:r>
          <w:r w:rsidRPr="007D741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7D741F">
        <w:rPr>
          <w:rFonts w:ascii="Times New Roman" w:hAnsi="Times New Roman" w:cs="Times New Roman"/>
          <w:sz w:val="24"/>
          <w:szCs w:val="24"/>
        </w:rPr>
        <w:t>.</w:t>
      </w:r>
    </w:p>
    <w:p w:rsidR="009A12E6" w:rsidRDefault="009A12E6" w:rsidP="00794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/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p w:rsidR="009A12E6" w:rsidRPr="009A12E6" w:rsidRDefault="009A12E6" w:rsidP="009A12E6">
      <w:pPr>
        <w:jc w:val="both"/>
        <w:rPr>
          <w:rFonts w:ascii="Arial" w:hAnsi="Arial" w:cs="Arial"/>
          <w:sz w:val="24"/>
          <w:szCs w:val="24"/>
        </w:rPr>
      </w:pPr>
    </w:p>
    <w:sectPr w:rsidR="009A12E6" w:rsidRPr="009A1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E6"/>
    <w:rsid w:val="00677DAA"/>
    <w:rsid w:val="0079466E"/>
    <w:rsid w:val="007D741F"/>
    <w:rsid w:val="009A12E6"/>
    <w:rsid w:val="00C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661C9-EF7C-4A78-ABF9-2D6CAA1D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1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A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2</b:RefOrder>
  </b:Source>
  <b:Source>
    <b:Tag>Abr02</b:Tag>
    <b:SourceType>Book</b:SourceType>
    <b:Guid>{057AA651-B13D-4F07-868D-30E4D37FCAC7}</b:Guid>
    <b:Author>
      <b:Author>
        <b:NameList>
          <b:Person>
            <b:Last>Abraham</b:Last>
            <b:First>Silberschatz,</b:First>
            <b:Middle>Henry F. Korth, S. Sudarshan</b:Middle>
          </b:Person>
        </b:NameList>
      </b:Author>
    </b:Author>
    <b:Title>Fundamentos de diseño de Base de Datos </b:Title>
    <b:Year>2002</b:Year>
    <b:Publisher>McGraw-Hill</b:Publisher>
    <b:RefOrder>1</b:RefOrder>
  </b:Source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3</b:RefOrder>
  </b:Source>
</b:Sources>
</file>

<file path=customXml/itemProps1.xml><?xml version="1.0" encoding="utf-8"?>
<ds:datastoreItem xmlns:ds="http://schemas.openxmlformats.org/officeDocument/2006/customXml" ds:itemID="{A4739803-8892-4BD3-86D2-F3078459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4</cp:revision>
  <dcterms:created xsi:type="dcterms:W3CDTF">2018-02-15T21:03:00Z</dcterms:created>
  <dcterms:modified xsi:type="dcterms:W3CDTF">2018-02-23T07:58:00Z</dcterms:modified>
</cp:coreProperties>
</file>