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59" w:rsidRPr="000A5159" w:rsidRDefault="000A5159" w:rsidP="000A5159">
      <w:pPr>
        <w:rPr>
          <w:lang w:val="es-MX"/>
        </w:rPr>
      </w:pPr>
      <w:r w:rsidRPr="000A5159">
        <w:rPr>
          <w:lang w:val="es-MX"/>
        </w:rPr>
        <w:t>Sistema de Información Mantenimiento Modificaciones que se realizan después de entregar el producto al usuario. Debe asegurar que se siguen satisfaciendo las necesidades del usuario. Barrera de Mantenimiento Todos los recursos se destinan al mantenimiento. No hay más recursos para el resto de las actividades.</w:t>
      </w:r>
    </w:p>
    <w:p w:rsidR="000A5159" w:rsidRPr="000A5159" w:rsidRDefault="000A5159" w:rsidP="000A5159">
      <w:pPr>
        <w:rPr>
          <w:lang w:val="es-MX"/>
        </w:rPr>
      </w:pPr>
      <w:r w:rsidRPr="000A5159">
        <w:rPr>
          <w:lang w:val="es-MX"/>
        </w:rPr>
        <w:t>Sistema de Información Mantenimiento Actividades del Mantenimiento Gestión de Peticiones Recibir Registrar Asignar Comprender el Software y los cambios a realizar Estudiar peticiones Estudiar códigos y documentación Modificar el Software Modificar el código Actualizar Documentación Realizar Pruebas</w:t>
      </w:r>
      <w:r>
        <w:rPr>
          <w:lang w:val="es-MX"/>
        </w:rPr>
        <w:t>.</w:t>
      </w:r>
    </w:p>
    <w:p w:rsidR="00AC0EB8" w:rsidRPr="000A5159" w:rsidRDefault="000A5159" w:rsidP="000A5159">
      <w:pPr>
        <w:rPr>
          <w:lang w:val="es-MX"/>
        </w:rPr>
      </w:pPr>
      <w:r w:rsidRPr="000A5159">
        <w:rPr>
          <w:lang w:val="es-MX"/>
        </w:rPr>
        <w:t>Sistema de Información Mantenimiento</w:t>
      </w:r>
      <w:bookmarkStart w:id="0" w:name="_GoBack"/>
      <w:bookmarkEnd w:id="0"/>
      <w:r w:rsidRPr="000A5159">
        <w:rPr>
          <w:lang w:val="es-MX"/>
        </w:rPr>
        <w:t xml:space="preserve"> de Sistemas En este proceso se realiza el registro de las peticiones de mantenimiento recibidas, con el fin de llevar el control de las mismas y de proporcionar, si fuera necesario, datos estadísticos de peticiones recibidas o atendidas en un determinado periodo, sistemas que se han visto afectados por los cambios, en qué medida y el tiempo empleado en la resolución de dichos cambios. Es recomendable, por lo tanto, llevar un catálogo de peticiones de mantenimiento sobre los sistemas de información, en el que se registren una serie de datos que nos permitan disponer de la información antes mencionada. Es la última fase del ciclo de vida de desarrollo de sistemas, en donde los Sistemas de Información son sistemáticamente reparados y mejorados. Por definición, el proceso de mantenimiento de un sistema de información es un proceso de devolución al principio de ciclo de vida y de repetición de los pasos de desarrollo para la implementación de cambios.</w:t>
      </w:r>
    </w:p>
    <w:sectPr w:rsidR="00AC0EB8" w:rsidRPr="000A51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59"/>
    <w:rsid w:val="000A2693"/>
    <w:rsid w:val="000A5159"/>
    <w:rsid w:val="006A6417"/>
    <w:rsid w:val="008E57D7"/>
    <w:rsid w:val="00A14472"/>
    <w:rsid w:val="00A177D6"/>
    <w:rsid w:val="00AC0EB8"/>
    <w:rsid w:val="00BA225D"/>
    <w:rsid w:val="00E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CF66"/>
  <w15:chartTrackingRefBased/>
  <w15:docId w15:val="{4C6981CD-1CDB-4FE5-9895-B4B77A4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semiHidden/>
    <w:unhideWhenUsed/>
    <w:qFormat/>
    <w:rsid w:val="00A14472"/>
    <w:pPr>
      <w:keepNext/>
      <w:keepLines/>
      <w:spacing w:before="40"/>
      <w:outlineLvl w:val="1"/>
    </w:pPr>
    <w:rPr>
      <w:rFonts w:eastAsiaTheme="majorEastAsia" w:cstheme="majorBidi"/>
      <w:szCs w:val="26"/>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semiHidden/>
    <w:rsid w:val="00A14472"/>
    <w:rPr>
      <w:rFonts w:ascii="Arial" w:eastAsiaTheme="majorEastAsia" w:hAnsi="Arial" w:cstheme="majorBidi"/>
      <w:sz w:val="24"/>
      <w:szCs w:val="26"/>
      <w:lang w:val="en-US"/>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cp:revision>
  <dcterms:created xsi:type="dcterms:W3CDTF">2018-03-05T03:02:00Z</dcterms:created>
  <dcterms:modified xsi:type="dcterms:W3CDTF">2018-03-05T03:03:00Z</dcterms:modified>
</cp:coreProperties>
</file>