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C2" w:rsidRPr="00AB08C2" w:rsidRDefault="00AB08C2" w:rsidP="00AB08C2">
      <w:pPr>
        <w:spacing w:line="360" w:lineRule="auto"/>
        <w:jc w:val="center"/>
        <w:rPr>
          <w:rFonts w:ascii="Arial" w:hAnsi="Arial" w:cs="Arial"/>
          <w:sz w:val="24"/>
          <w:szCs w:val="24"/>
        </w:rPr>
      </w:pPr>
      <w:r w:rsidRPr="00AB08C2">
        <w:rPr>
          <w:rFonts w:ascii="Arial" w:hAnsi="Arial" w:cs="Arial"/>
          <w:b/>
          <w:sz w:val="24"/>
          <w:szCs w:val="24"/>
        </w:rPr>
        <w:t>Normatividad y Políticas de uso</w:t>
      </w:r>
      <w:bookmarkStart w:id="0" w:name="_GoBack"/>
      <w:bookmarkEnd w:id="0"/>
    </w:p>
    <w:p w:rsidR="00172BBC" w:rsidRPr="00AB08C2" w:rsidRDefault="00AB08C2" w:rsidP="00AB08C2">
      <w:pPr>
        <w:spacing w:line="360" w:lineRule="auto"/>
        <w:jc w:val="both"/>
        <w:rPr>
          <w:rFonts w:ascii="Arial" w:hAnsi="Arial" w:cs="Arial"/>
          <w:sz w:val="24"/>
          <w:szCs w:val="24"/>
        </w:rPr>
      </w:pPr>
      <w:r w:rsidRPr="00AB08C2">
        <w:rPr>
          <w:rFonts w:ascii="Arial" w:hAnsi="Arial" w:cs="Arial"/>
          <w:sz w:val="24"/>
          <w:szCs w:val="24"/>
        </w:rPr>
        <w:t>El software no se vende, se licencia. Una licencia es aquella autorización formal con carácter contractual que un autor de un software da a un interesado para ejercer “actos de explotación legales”. Es decir, el software no se compra, sino que se adquieren una serie de derechos sobre el uso que se le puede dar. En las licencias de software libre esos derechos son muy abiertos y permisivos, apenas hay restricciones al uso de los programas. De ahí que ayude al desarrollo de la cultura. Pueden existir tantas licencias como acuerdos concretos se den entre el autor y el licenciatario.</w:t>
      </w:r>
    </w:p>
    <w:sectPr w:rsidR="00172BBC" w:rsidRPr="00AB08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C2"/>
    <w:rsid w:val="00172BBC"/>
    <w:rsid w:val="00AB08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B1651-ADB1-4CB1-98C7-A305FDBB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72923">
      <w:bodyDiv w:val="1"/>
      <w:marLeft w:val="0"/>
      <w:marRight w:val="0"/>
      <w:marTop w:val="0"/>
      <w:marBottom w:val="0"/>
      <w:divBdr>
        <w:top w:val="none" w:sz="0" w:space="0" w:color="auto"/>
        <w:left w:val="none" w:sz="0" w:space="0" w:color="auto"/>
        <w:bottom w:val="none" w:sz="0" w:space="0" w:color="auto"/>
        <w:right w:val="none" w:sz="0" w:space="0" w:color="auto"/>
      </w:divBdr>
      <w:divsChild>
        <w:div w:id="1138307244">
          <w:marLeft w:val="0"/>
          <w:marRight w:val="0"/>
          <w:marTop w:val="0"/>
          <w:marBottom w:val="0"/>
          <w:divBdr>
            <w:top w:val="none" w:sz="0" w:space="0" w:color="auto"/>
            <w:left w:val="none" w:sz="0" w:space="0" w:color="auto"/>
            <w:bottom w:val="none" w:sz="0" w:space="0" w:color="auto"/>
            <w:right w:val="none" w:sz="0" w:space="0" w:color="auto"/>
          </w:divBdr>
        </w:div>
      </w:divsChild>
    </w:div>
    <w:div w:id="10609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524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Sander</cp:lastModifiedBy>
  <cp:revision>1</cp:revision>
  <dcterms:created xsi:type="dcterms:W3CDTF">2018-03-07T05:04:00Z</dcterms:created>
  <dcterms:modified xsi:type="dcterms:W3CDTF">2018-03-07T05:04:00Z</dcterms:modified>
</cp:coreProperties>
</file>