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F7" w:rsidRPr="00BF6BCA" w:rsidRDefault="002E04F7" w:rsidP="002E04F7">
      <w:pPr>
        <w:spacing w:before="100" w:beforeAutospacing="1" w:after="100" w:afterAutospacing="1" w:line="264" w:lineRule="atLeast"/>
        <w:jc w:val="center"/>
        <w:outlineLvl w:val="2"/>
        <w:rPr>
          <w:rFonts w:eastAsia="Times New Roman" w:cs="Times New Roman"/>
          <w:b/>
          <w:bCs/>
          <w:sz w:val="36"/>
          <w:szCs w:val="36"/>
          <w:lang w:eastAsia="it-IT"/>
        </w:rPr>
      </w:pPr>
      <w:r w:rsidRPr="00BF6BCA">
        <w:rPr>
          <w:rFonts w:eastAsia="Times New Roman" w:cs="Times New Roman"/>
          <w:b/>
          <w:bCs/>
          <w:sz w:val="36"/>
          <w:szCs w:val="36"/>
          <w:lang w:eastAsia="it-IT"/>
        </w:rPr>
        <w:t>ROMANZO NEL ‘700</w:t>
      </w:r>
      <w:r w:rsidR="00BF6BCA" w:rsidRPr="00BF6BCA">
        <w:rPr>
          <w:rFonts w:eastAsia="Times New Roman" w:cs="Times New Roman"/>
          <w:b/>
          <w:bCs/>
          <w:sz w:val="36"/>
          <w:szCs w:val="36"/>
          <w:lang w:eastAsia="it-IT"/>
        </w:rPr>
        <w:t xml:space="preserve"> </w:t>
      </w:r>
    </w:p>
    <w:p w:rsidR="002E04F7" w:rsidRPr="007332BA" w:rsidRDefault="002E04F7" w:rsidP="002E04F7">
      <w:pPr>
        <w:spacing w:before="100" w:beforeAutospacing="1" w:after="100" w:afterAutospacing="1" w:line="264" w:lineRule="atLeast"/>
        <w:outlineLvl w:val="2"/>
        <w:rPr>
          <w:rFonts w:eastAsia="Times New Roman" w:cs="Times New Roman"/>
          <w:b/>
          <w:bCs/>
          <w:sz w:val="28"/>
          <w:szCs w:val="28"/>
          <w:lang w:eastAsia="it-IT"/>
        </w:rPr>
      </w:pPr>
      <w:r w:rsidRPr="007332BA">
        <w:rPr>
          <w:rFonts w:eastAsia="Times New Roman" w:cs="Times New Roman"/>
          <w:b/>
          <w:bCs/>
          <w:sz w:val="28"/>
          <w:szCs w:val="28"/>
          <w:lang w:eastAsia="it-IT"/>
        </w:rPr>
        <w:t>TIPOLOGIE E CARATTERISTICHE</w:t>
      </w:r>
    </w:p>
    <w:p w:rsidR="002E04F7" w:rsidRPr="007332BA" w:rsidRDefault="002E04F7" w:rsidP="002E04F7">
      <w:pPr>
        <w:spacing w:before="100" w:beforeAutospacing="1" w:after="100" w:afterAutospacing="1" w:line="360" w:lineRule="atLeast"/>
        <w:rPr>
          <w:rFonts w:eastAsia="Times New Roman" w:cs="Times New Roman"/>
          <w:sz w:val="28"/>
          <w:szCs w:val="28"/>
          <w:lang w:eastAsia="it-IT"/>
        </w:rPr>
      </w:pPr>
      <w:r w:rsidRPr="007332BA">
        <w:rPr>
          <w:rFonts w:eastAsia="Times New Roman" w:cs="Times New Roman"/>
          <w:sz w:val="28"/>
          <w:szCs w:val="28"/>
          <w:lang w:eastAsia="it-IT"/>
        </w:rPr>
        <w:t xml:space="preserve">A partire dal ‘700 il </w:t>
      </w:r>
      <w:hyperlink r:id="rId6" w:tooltip="Tutto sul romanzo moderno" w:history="1">
        <w:r w:rsidRPr="007332BA">
          <w:rPr>
            <w:rFonts w:eastAsia="Times New Roman" w:cs="Times New Roman"/>
            <w:b/>
            <w:bCs/>
            <w:sz w:val="28"/>
            <w:szCs w:val="28"/>
            <w:lang w:eastAsia="it-IT"/>
          </w:rPr>
          <w:t>romanzo</w:t>
        </w:r>
      </w:hyperlink>
      <w:r w:rsidRPr="007332BA">
        <w:rPr>
          <w:rFonts w:eastAsia="Times New Roman" w:cs="Times New Roman"/>
          <w:sz w:val="28"/>
          <w:szCs w:val="28"/>
          <w:lang w:eastAsia="it-IT"/>
        </w:rPr>
        <w:t xml:space="preserve"> è il genere letterario più diffuso. </w:t>
      </w:r>
      <w:r w:rsidRPr="007332BA">
        <w:rPr>
          <w:rFonts w:eastAsia="Times New Roman" w:cs="Times New Roman"/>
          <w:sz w:val="28"/>
          <w:szCs w:val="28"/>
          <w:lang w:eastAsia="it-IT"/>
        </w:rPr>
        <w:br/>
        <w:t xml:space="preserve">Questo successo si deve al fatto che il </w:t>
      </w:r>
      <w:r w:rsidRPr="007332BA">
        <w:rPr>
          <w:rFonts w:eastAsia="Times New Roman" w:cs="Times New Roman"/>
          <w:b/>
          <w:bCs/>
          <w:sz w:val="28"/>
          <w:szCs w:val="28"/>
          <w:lang w:eastAsia="it-IT"/>
        </w:rPr>
        <w:t>romanzo</w:t>
      </w:r>
      <w:r w:rsidRPr="007332BA">
        <w:rPr>
          <w:rFonts w:eastAsia="Times New Roman" w:cs="Times New Roman"/>
          <w:sz w:val="28"/>
          <w:szCs w:val="28"/>
          <w:lang w:eastAsia="it-IT"/>
        </w:rPr>
        <w:t xml:space="preserve"> è un genere indipendente, non soggetto a particolari regole, quindi si adatta a qualsiasi argomento, usa tutti i linguaggi, che vanno dal gergo popolare alla lingua tecnica, con l’ovvio risultato di fare presa su un qualsiasi tipo di lettore. Ma soprattutto il </w:t>
      </w:r>
      <w:r w:rsidRPr="007332BA">
        <w:rPr>
          <w:rFonts w:eastAsia="Times New Roman" w:cs="Times New Roman"/>
          <w:b/>
          <w:bCs/>
          <w:sz w:val="28"/>
          <w:szCs w:val="28"/>
          <w:lang w:eastAsia="it-IT"/>
        </w:rPr>
        <w:t>romanzo</w:t>
      </w:r>
      <w:r w:rsidRPr="007332BA">
        <w:rPr>
          <w:rFonts w:eastAsia="Times New Roman" w:cs="Times New Roman"/>
          <w:sz w:val="28"/>
          <w:szCs w:val="28"/>
          <w:lang w:eastAsia="it-IT"/>
        </w:rPr>
        <w:t xml:space="preserve"> è un genere imposto e voluto dalla nuova cultura borghese illuminista, infatti è proprio l’intellettuale illuminista il nuovo protagonista del secolo. La borghesia detiene il potere economico e cerca la propria affermazione sociale e politica, rivendicando gli ideali illuministici. Gli stessi grandi esponenti del pensiero illuminista, </w:t>
      </w:r>
      <w:hyperlink r:id="rId7" w:tooltip="Tutto su Jean-Jacques Rousseau" w:history="1">
        <w:r w:rsidRPr="007332BA">
          <w:rPr>
            <w:rFonts w:eastAsia="Times New Roman" w:cs="Times New Roman"/>
            <w:b/>
            <w:bCs/>
            <w:sz w:val="28"/>
            <w:szCs w:val="28"/>
            <w:lang w:eastAsia="it-IT"/>
          </w:rPr>
          <w:t>Rousseau</w:t>
        </w:r>
      </w:hyperlink>
      <w:r w:rsidRPr="007332BA">
        <w:rPr>
          <w:rFonts w:eastAsia="Times New Roman" w:cs="Times New Roman"/>
          <w:sz w:val="28"/>
          <w:szCs w:val="28"/>
          <w:lang w:eastAsia="it-IT"/>
        </w:rPr>
        <w:t xml:space="preserve">, </w:t>
      </w:r>
      <w:hyperlink r:id="rId8" w:tooltip="tutto su Voltaire" w:history="1">
        <w:r w:rsidRPr="007332BA">
          <w:rPr>
            <w:rFonts w:eastAsia="Times New Roman" w:cs="Times New Roman"/>
            <w:sz w:val="28"/>
            <w:szCs w:val="28"/>
            <w:lang w:eastAsia="it-IT"/>
          </w:rPr>
          <w:t>Voltaire</w:t>
        </w:r>
      </w:hyperlink>
      <w:r w:rsidRPr="007332BA">
        <w:rPr>
          <w:rFonts w:eastAsia="Times New Roman" w:cs="Times New Roman"/>
          <w:sz w:val="28"/>
          <w:szCs w:val="28"/>
          <w:lang w:eastAsia="it-IT"/>
        </w:rPr>
        <w:t xml:space="preserve"> e </w:t>
      </w:r>
      <w:proofErr w:type="spellStart"/>
      <w:r w:rsidRPr="007332BA">
        <w:rPr>
          <w:rFonts w:eastAsia="Times New Roman" w:cs="Times New Roman"/>
          <w:sz w:val="28"/>
          <w:szCs w:val="28"/>
          <w:lang w:eastAsia="it-IT"/>
        </w:rPr>
        <w:t>Diderot</w:t>
      </w:r>
      <w:proofErr w:type="spellEnd"/>
      <w:r w:rsidRPr="007332BA">
        <w:rPr>
          <w:rFonts w:eastAsia="Times New Roman" w:cs="Times New Roman"/>
          <w:sz w:val="28"/>
          <w:szCs w:val="28"/>
          <w:lang w:eastAsia="it-IT"/>
        </w:rPr>
        <w:t xml:space="preserve"> sono autori di romanzi e le loro opere sono il mezzo per diffondere idee e opinioni, per discutere e esaminare problemi sociali; per indagare nella psiche umana.</w:t>
      </w:r>
    </w:p>
    <w:p w:rsidR="002E04F7" w:rsidRPr="007332BA" w:rsidRDefault="002E04F7" w:rsidP="002E04F7">
      <w:pPr>
        <w:spacing w:before="100" w:beforeAutospacing="1" w:after="100" w:afterAutospacing="1" w:line="264" w:lineRule="atLeast"/>
        <w:outlineLvl w:val="2"/>
        <w:rPr>
          <w:rFonts w:eastAsia="Times New Roman" w:cs="Times New Roman"/>
          <w:b/>
          <w:bCs/>
          <w:sz w:val="28"/>
          <w:szCs w:val="28"/>
          <w:lang w:eastAsia="it-IT"/>
        </w:rPr>
      </w:pPr>
      <w:r w:rsidRPr="007332BA">
        <w:rPr>
          <w:rFonts w:eastAsia="Times New Roman" w:cs="Times New Roman"/>
          <w:b/>
          <w:bCs/>
          <w:sz w:val="28"/>
          <w:szCs w:val="28"/>
          <w:lang w:eastAsia="it-IT"/>
        </w:rPr>
        <w:t>CARATTERISTICHE DEL ROMANZO MODERNO</w:t>
      </w:r>
    </w:p>
    <w:p w:rsidR="002E04F7" w:rsidRPr="007332BA" w:rsidRDefault="002E04F7" w:rsidP="002E04F7">
      <w:pPr>
        <w:spacing w:before="100" w:beforeAutospacing="1" w:after="100" w:afterAutospacing="1" w:line="360" w:lineRule="atLeast"/>
        <w:rPr>
          <w:rFonts w:eastAsia="Times New Roman" w:cs="Times New Roman"/>
          <w:sz w:val="28"/>
          <w:szCs w:val="28"/>
          <w:lang w:eastAsia="it-IT"/>
        </w:rPr>
      </w:pPr>
      <w:r w:rsidRPr="007332BA">
        <w:rPr>
          <w:rFonts w:eastAsia="Times New Roman" w:cs="Times New Roman"/>
          <w:sz w:val="28"/>
          <w:szCs w:val="28"/>
          <w:lang w:eastAsia="it-IT"/>
        </w:rPr>
        <w:t>I personaggi e le situazioni, anche se insoliti o fuori dal comune, sono sempre concreti e realistici. Con loro vengono esaltate le virtù come l’intraprendenza, l’iniziativa individuale e la capacità di lottare per migliorare la propria condizione sociale. Le vicende sono spesso presentate come esperienze personali, vissute e autentiche, infatti si usa spesso la narrazione in prima persona. Il linguaggio è vivo, semplice, prevalentemente di uso comune.</w:t>
      </w:r>
    </w:p>
    <w:p w:rsidR="002E04F7" w:rsidRPr="007332BA" w:rsidRDefault="002E04F7" w:rsidP="002E04F7">
      <w:pPr>
        <w:spacing w:before="100" w:beforeAutospacing="1" w:after="100" w:afterAutospacing="1" w:line="264" w:lineRule="atLeast"/>
        <w:outlineLvl w:val="2"/>
        <w:rPr>
          <w:rFonts w:eastAsia="Times New Roman" w:cs="Times New Roman"/>
          <w:b/>
          <w:bCs/>
          <w:sz w:val="28"/>
          <w:szCs w:val="28"/>
          <w:lang w:eastAsia="it-IT"/>
        </w:rPr>
      </w:pPr>
      <w:r w:rsidRPr="007332BA">
        <w:rPr>
          <w:rFonts w:eastAsia="Times New Roman" w:cs="Times New Roman"/>
          <w:b/>
          <w:bCs/>
          <w:sz w:val="28"/>
          <w:szCs w:val="28"/>
          <w:lang w:eastAsia="it-IT"/>
        </w:rPr>
        <w:t>TIPI DI ROMANZO</w:t>
      </w:r>
    </w:p>
    <w:p w:rsidR="002E04F7" w:rsidRPr="007332BA" w:rsidRDefault="002E04F7" w:rsidP="002E0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7332BA">
        <w:rPr>
          <w:rFonts w:eastAsia="Times New Roman" w:cs="Times New Roman"/>
          <w:b/>
          <w:bCs/>
          <w:sz w:val="28"/>
          <w:szCs w:val="28"/>
          <w:lang w:eastAsia="it-IT"/>
        </w:rPr>
        <w:t>romanzo di avventura</w:t>
      </w:r>
      <w:r w:rsidRPr="007332BA">
        <w:rPr>
          <w:rFonts w:eastAsia="Times New Roman" w:cs="Times New Roman"/>
          <w:sz w:val="28"/>
          <w:szCs w:val="28"/>
          <w:lang w:eastAsia="it-IT"/>
        </w:rPr>
        <w:t>: narra vicende che possono esser più o meno inverosimili ma che comunque non fanno parte della quotidianità, come viaggi o esplorazioni, ricerche di tesori, naufragi o sfide.</w:t>
      </w:r>
    </w:p>
    <w:p w:rsidR="002E04F7" w:rsidRPr="007332BA" w:rsidRDefault="002E04F7" w:rsidP="002E0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7332BA">
        <w:rPr>
          <w:rFonts w:eastAsia="Times New Roman" w:cs="Times New Roman"/>
          <w:b/>
          <w:bCs/>
          <w:sz w:val="28"/>
          <w:szCs w:val="28"/>
          <w:lang w:eastAsia="it-IT"/>
        </w:rPr>
        <w:t>Romanzo di formazione</w:t>
      </w:r>
      <w:r w:rsidRPr="007332BA">
        <w:rPr>
          <w:rFonts w:eastAsia="Times New Roman" w:cs="Times New Roman"/>
          <w:sz w:val="28"/>
          <w:szCs w:val="28"/>
          <w:lang w:eastAsia="it-IT"/>
        </w:rPr>
        <w:t xml:space="preserve">: narra il processo di crescita e di maturazione di un giovane che si trova in circostanze di vita difficili e quando supera tutte le difficoltà si inserisce con dignità nel mondo degli adulti. </w:t>
      </w:r>
    </w:p>
    <w:p w:rsidR="002E04F7" w:rsidRPr="007332BA" w:rsidRDefault="002E04F7" w:rsidP="002E0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7332BA">
        <w:rPr>
          <w:rFonts w:eastAsia="Times New Roman" w:cs="Times New Roman"/>
          <w:b/>
          <w:sz w:val="28"/>
          <w:szCs w:val="28"/>
          <w:lang w:eastAsia="it-IT"/>
        </w:rPr>
        <w:t>Romanzo sentimentale</w:t>
      </w:r>
      <w:r w:rsidRPr="007332BA">
        <w:rPr>
          <w:rFonts w:eastAsia="Times New Roman" w:cs="Times New Roman"/>
          <w:sz w:val="28"/>
          <w:szCs w:val="28"/>
          <w:lang w:eastAsia="it-IT"/>
        </w:rPr>
        <w:t>: analizza gli stati d’animo dei personaggi utilizzando il metodo della scrittura epistolare.</w:t>
      </w:r>
    </w:p>
    <w:p w:rsidR="002E04F7" w:rsidRPr="007332BA" w:rsidRDefault="002E04F7" w:rsidP="002E0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7332BA">
        <w:rPr>
          <w:rFonts w:eastAsia="Times New Roman" w:cs="Times New Roman"/>
          <w:b/>
          <w:bCs/>
          <w:sz w:val="28"/>
          <w:szCs w:val="28"/>
          <w:lang w:eastAsia="it-IT"/>
        </w:rPr>
        <w:t>Romanzo nero o gotico</w:t>
      </w:r>
      <w:r w:rsidRPr="007332BA">
        <w:rPr>
          <w:rFonts w:eastAsia="Times New Roman" w:cs="Times New Roman"/>
          <w:sz w:val="28"/>
          <w:szCs w:val="28"/>
          <w:lang w:eastAsia="it-IT"/>
        </w:rPr>
        <w:t>: narra storie fantastiche, notturne, ambientate tra le rovine di castelli medioevali.</w:t>
      </w:r>
    </w:p>
    <w:p w:rsidR="002E04F7" w:rsidRPr="007332BA" w:rsidRDefault="002E04F7" w:rsidP="002E0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7332BA">
        <w:rPr>
          <w:rFonts w:eastAsia="Times New Roman" w:cs="Times New Roman"/>
          <w:b/>
          <w:bCs/>
          <w:sz w:val="28"/>
          <w:szCs w:val="28"/>
          <w:lang w:eastAsia="it-IT"/>
        </w:rPr>
        <w:t>Romanzo filosofico</w:t>
      </w:r>
      <w:r w:rsidRPr="007332BA">
        <w:rPr>
          <w:rFonts w:eastAsia="Times New Roman" w:cs="Times New Roman"/>
          <w:sz w:val="28"/>
          <w:szCs w:val="28"/>
          <w:lang w:eastAsia="it-IT"/>
        </w:rPr>
        <w:t>: narra storie spiritose da cui l’autore trae spunto per esprimere la propria concezione del mondo.</w:t>
      </w:r>
    </w:p>
    <w:p w:rsidR="00BF6BCA" w:rsidRPr="00BF6BCA" w:rsidRDefault="002E04F7" w:rsidP="00BF6BCA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332BA">
        <w:rPr>
          <w:rFonts w:eastAsia="Times New Roman" w:cs="Times New Roman"/>
          <w:b/>
          <w:bCs/>
          <w:sz w:val="28"/>
          <w:szCs w:val="28"/>
          <w:lang w:eastAsia="it-IT"/>
        </w:rPr>
        <w:t>Romanzo libertino</w:t>
      </w:r>
      <w:r w:rsidRPr="007332BA">
        <w:rPr>
          <w:rFonts w:eastAsia="Times New Roman" w:cs="Times New Roman"/>
          <w:sz w:val="28"/>
          <w:szCs w:val="28"/>
          <w:lang w:eastAsia="it-IT"/>
        </w:rPr>
        <w:t xml:space="preserve">: il tema principale è la libertà sessuale. </w:t>
      </w:r>
    </w:p>
    <w:p w:rsidR="00BF6BCA" w:rsidRDefault="00BF6BCA" w:rsidP="00BF6BCA">
      <w:pPr>
        <w:pStyle w:val="Paragrafoelenco"/>
        <w:numPr>
          <w:ilvl w:val="0"/>
          <w:numId w:val="1"/>
        </w:numPr>
      </w:pPr>
      <w:hyperlink r:id="rId9" w:history="1">
        <w:r w:rsidRPr="000C21B6">
          <w:rPr>
            <w:rStyle w:val="Collegamentoipertestuale"/>
          </w:rPr>
          <w:t>https://doc.studenti.it/appunti/letteratura/romanzo-700.html</w:t>
        </w:r>
      </w:hyperlink>
    </w:p>
    <w:p w:rsidR="00BF6BCA" w:rsidRDefault="00BF6BCA" w:rsidP="00BF6BCA">
      <w:pPr>
        <w:spacing w:before="100" w:beforeAutospacing="1" w:after="100" w:afterAutospacing="1" w:line="240" w:lineRule="auto"/>
        <w:ind w:left="720"/>
      </w:pPr>
      <w:bookmarkStart w:id="0" w:name="_GoBack"/>
      <w:bookmarkEnd w:id="0"/>
    </w:p>
    <w:sectPr w:rsidR="00BF6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4FE5"/>
    <w:multiLevelType w:val="multilevel"/>
    <w:tmpl w:val="D158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3C"/>
    <w:rsid w:val="00221A59"/>
    <w:rsid w:val="00245B3C"/>
    <w:rsid w:val="002E04F7"/>
    <w:rsid w:val="00B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4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BC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6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4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BC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i.it/topic/voltair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tudenti.it/topic/jean-jacques-roussea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i.it/topic/romanzo-moderno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.studenti.it/appunti/letteratura/romanzo-700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allievo</dc:creator>
  <cp:keywords/>
  <dc:description/>
  <cp:lastModifiedBy>allievo</cp:lastModifiedBy>
  <cp:revision>12</cp:revision>
  <dcterms:created xsi:type="dcterms:W3CDTF">2018-04-09T06:28:00Z</dcterms:created>
  <dcterms:modified xsi:type="dcterms:W3CDTF">2018-04-09T06:29:00Z</dcterms:modified>
</cp:coreProperties>
</file>