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CF" w:rsidRPr="00AB115B" w:rsidRDefault="00B21CCF" w:rsidP="00B21CC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>Áreas de aplicación de las bases de datos:</w:t>
      </w:r>
    </w:p>
    <w:p w:rsidR="00B21CCF" w:rsidRPr="00AB115B" w:rsidRDefault="00B21CCF" w:rsidP="00B21CC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>Las siguientes son algunas de sus aplicaciones más representativas:</w:t>
      </w:r>
    </w:p>
    <w:p w:rsidR="00B21CCF" w:rsidRPr="00AB115B" w:rsidRDefault="00B21CCF" w:rsidP="00B21CC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 xml:space="preserve">• </w:t>
      </w:r>
      <w:r w:rsidRPr="00AB115B">
        <w:rPr>
          <w:iCs/>
          <w:lang w:val="es-ES" w:eastAsia="es-CO"/>
        </w:rPr>
        <w:t xml:space="preserve">Banca. </w:t>
      </w:r>
      <w:r w:rsidRPr="00AB115B">
        <w:rPr>
          <w:lang w:val="es-ES" w:eastAsia="es-CO"/>
        </w:rPr>
        <w:t>Para información de los clientes, cuentas</w:t>
      </w:r>
    </w:p>
    <w:p w:rsidR="00B21CCF" w:rsidRPr="00AB115B" w:rsidRDefault="00B21CCF" w:rsidP="00B21CC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proofErr w:type="gramStart"/>
      <w:r w:rsidRPr="00AB115B">
        <w:rPr>
          <w:lang w:val="es-ES" w:eastAsia="es-CO"/>
        </w:rPr>
        <w:t>y</w:t>
      </w:r>
      <w:proofErr w:type="gramEnd"/>
      <w:r w:rsidRPr="00AB115B">
        <w:rPr>
          <w:lang w:val="es-ES" w:eastAsia="es-CO"/>
        </w:rPr>
        <w:t xml:space="preserve"> préstamos, y transacciones bancarias.</w:t>
      </w:r>
    </w:p>
    <w:p w:rsidR="00B21CCF" w:rsidRPr="00AB115B" w:rsidRDefault="00B21CCF" w:rsidP="00B21CC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 xml:space="preserve">• </w:t>
      </w:r>
      <w:r w:rsidRPr="00AB115B">
        <w:rPr>
          <w:iCs/>
          <w:lang w:val="es-ES" w:eastAsia="es-CO"/>
        </w:rPr>
        <w:t xml:space="preserve">Universidades. </w:t>
      </w:r>
      <w:r w:rsidRPr="00AB115B">
        <w:rPr>
          <w:lang w:val="es-ES" w:eastAsia="es-CO"/>
        </w:rPr>
        <w:t>Para información de los estudiantes,</w:t>
      </w:r>
    </w:p>
    <w:p w:rsidR="00B21CCF" w:rsidRPr="00AB115B" w:rsidRDefault="00B21CCF" w:rsidP="00B21CC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>Matrículas de las asignaturas y cursos.</w:t>
      </w:r>
    </w:p>
    <w:p w:rsidR="00B21CCF" w:rsidRPr="00AB115B" w:rsidRDefault="00B21CCF" w:rsidP="00B21CC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 xml:space="preserve">• </w:t>
      </w:r>
      <w:r w:rsidRPr="00AB115B">
        <w:rPr>
          <w:iCs/>
          <w:lang w:val="es-ES" w:eastAsia="es-CO"/>
        </w:rPr>
        <w:t xml:space="preserve">Transacciones de tarjetas de crédito. </w:t>
      </w:r>
      <w:r w:rsidRPr="00AB115B">
        <w:rPr>
          <w:lang w:val="es-ES" w:eastAsia="es-CO"/>
        </w:rPr>
        <w:t>Para compras</w:t>
      </w:r>
    </w:p>
    <w:p w:rsidR="00B21CCF" w:rsidRPr="00AB115B" w:rsidRDefault="00B21CCF" w:rsidP="00B21CCF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AB115B">
        <w:rPr>
          <w:lang w:val="es-ES" w:eastAsia="es-CO"/>
        </w:rPr>
        <w:t>con</w:t>
      </w:r>
      <w:proofErr w:type="gramEnd"/>
      <w:r w:rsidRPr="00AB115B">
        <w:rPr>
          <w:lang w:val="es-ES" w:eastAsia="es-CO"/>
        </w:rPr>
        <w:t xml:space="preserve"> tarjeta de crédito y generación mensual</w:t>
      </w:r>
    </w:p>
    <w:p w:rsidR="00B21CCF" w:rsidRPr="00AB115B" w:rsidRDefault="00B21CCF" w:rsidP="00B21CC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proofErr w:type="gramStart"/>
      <w:r w:rsidRPr="00AB115B">
        <w:rPr>
          <w:lang w:val="es-ES" w:eastAsia="es-CO"/>
        </w:rPr>
        <w:t>de</w:t>
      </w:r>
      <w:proofErr w:type="gramEnd"/>
      <w:r w:rsidRPr="00AB115B">
        <w:rPr>
          <w:lang w:val="es-ES" w:eastAsia="es-CO"/>
        </w:rPr>
        <w:t xml:space="preserve"> extractos.</w:t>
      </w:r>
    </w:p>
    <w:p w:rsidR="00B21CCF" w:rsidRPr="00AB115B" w:rsidRDefault="00B21CCF" w:rsidP="00B21CC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 xml:space="preserve">• </w:t>
      </w:r>
      <w:r w:rsidRPr="00AB115B">
        <w:rPr>
          <w:iCs/>
          <w:lang w:val="es-ES" w:eastAsia="es-CO"/>
        </w:rPr>
        <w:t xml:space="preserve">Ventas. </w:t>
      </w:r>
      <w:r w:rsidRPr="00AB115B">
        <w:rPr>
          <w:lang w:val="es-ES" w:eastAsia="es-CO"/>
        </w:rPr>
        <w:t>Para información de clientes, productos y compras.</w:t>
      </w:r>
      <w:sdt>
        <w:sdtPr>
          <w:rPr>
            <w:lang w:val="es-ES" w:eastAsia="es-CO"/>
          </w:rPr>
          <w:id w:val="-1363432193"/>
          <w:citation/>
        </w:sdtPr>
        <w:sdtContent>
          <w:r w:rsidRPr="00AB115B">
            <w:rPr>
              <w:lang w:val="es-ES" w:eastAsia="es-CO"/>
            </w:rPr>
            <w:fldChar w:fldCharType="begin"/>
          </w:r>
          <w:r w:rsidRPr="00AB115B">
            <w:rPr>
              <w:lang w:val="es-ES" w:eastAsia="es-CO"/>
            </w:rPr>
            <w:instrText xml:space="preserve">CITATION Sil02 \p 24 \y  \l 3082 </w:instrText>
          </w:r>
          <w:r w:rsidRPr="00AB115B">
            <w:rPr>
              <w:lang w:val="es-ES" w:eastAsia="es-CO"/>
            </w:rPr>
            <w:fldChar w:fldCharType="separate"/>
          </w:r>
          <w:r w:rsidRPr="00AB115B">
            <w:rPr>
              <w:noProof/>
              <w:lang w:val="es-ES" w:eastAsia="es-CO"/>
            </w:rPr>
            <w:t xml:space="preserve"> (Silberschatz &amp; F. Korth, pág. 24)</w:t>
          </w:r>
          <w:r w:rsidRPr="00AB115B">
            <w:rPr>
              <w:lang w:val="es-ES" w:eastAsia="es-CO"/>
            </w:rPr>
            <w:fldChar w:fldCharType="end"/>
          </w:r>
        </w:sdtContent>
      </w:sdt>
    </w:p>
    <w:p w:rsidR="00D339AA" w:rsidRDefault="00D339AA">
      <w:bookmarkStart w:id="0" w:name="_GoBack"/>
      <w:bookmarkEnd w:id="0"/>
    </w:p>
    <w:sectPr w:rsidR="00D3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CF"/>
    <w:rsid w:val="00B21CCF"/>
    <w:rsid w:val="00D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26C3D-EC47-4B47-AA94-274FEA3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Sil02</b:Tag>
    <b:SourceType>BookSection</b:SourceType>
    <b:Guid>{6BD4DCF6-ADD7-4B85-8750-5FD073CC4FA6}</b:Guid>
    <b:Title>FUNDAMENTOS DE BASES DE DATOS</b:Title>
    <b:Year>2002</b:Year>
    <b:Author>
      <b:Author>
        <b:NameList>
          <b:Person>
            <b:Last>Silberschatz</b:Last>
            <b:First>Abraham</b:First>
          </b:Person>
          <b:Person>
            <b:Last> F. Korth</b:Last>
            <b:First>Henry</b:First>
          </b:Person>
        </b:NameList>
      </b:Author>
    </b:Author>
    <b:Pages>787</b:Pages>
    <b:RefOrder>1</b:RefOrder>
  </b:Source>
</b:Sources>
</file>

<file path=customXml/itemProps1.xml><?xml version="1.0" encoding="utf-8"?>
<ds:datastoreItem xmlns:ds="http://schemas.openxmlformats.org/officeDocument/2006/customXml" ds:itemID="{9C28ECC8-40C8-4D8E-A12E-8459642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2018-02-20T14:19:00Z</dcterms:created>
  <dcterms:modified xsi:type="dcterms:W3CDTF">2018-02-20T14:19:00Z</dcterms:modified>
</cp:coreProperties>
</file>